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D" w:rsidRDefault="005C69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69AD" w:rsidRDefault="005C69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69AD" w:rsidRDefault="005C69A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5C69AD" w:rsidRDefault="00A93750">
      <w:pPr>
        <w:spacing w:line="590" w:lineRule="exact"/>
        <w:ind w:left="5419" w:right="5191"/>
        <w:jc w:val="center"/>
        <w:rPr>
          <w:rFonts w:ascii="宋体" w:eastAsia="宋体" w:hAnsi="宋体" w:cs="宋体"/>
          <w:sz w:val="52"/>
          <w:szCs w:val="52"/>
          <w:lang w:eastAsia="zh-CN"/>
        </w:rPr>
      </w:pPr>
      <w:r w:rsidRPr="00A93750">
        <w:rPr>
          <w:rFonts w:ascii="宋体" w:eastAsia="宋体" w:hAnsi="宋体" w:cs="宋体" w:hint="eastAsia"/>
          <w:sz w:val="52"/>
          <w:szCs w:val="52"/>
          <w:lang w:eastAsia="zh-CN"/>
        </w:rPr>
        <w:t>山东土地菏泽科技产业园</w:t>
      </w:r>
    </w:p>
    <w:p w:rsidR="005C69AD" w:rsidRDefault="00261DCF">
      <w:pPr>
        <w:spacing w:before="277"/>
        <w:ind w:left="4388"/>
        <w:rPr>
          <w:rFonts w:ascii="宋体" w:eastAsia="宋体" w:hAnsi="宋体" w:cs="宋体"/>
          <w:sz w:val="84"/>
          <w:szCs w:val="84"/>
          <w:lang w:eastAsia="zh-CN"/>
        </w:rPr>
      </w:pPr>
      <w:r>
        <w:rPr>
          <w:rFonts w:ascii="宋体" w:eastAsia="宋体" w:hAnsi="宋体" w:cs="宋体"/>
          <w:sz w:val="84"/>
          <w:szCs w:val="84"/>
          <w:lang w:eastAsia="zh-CN"/>
        </w:rPr>
        <w:t>岩</w:t>
      </w:r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土</w:t>
      </w:r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工</w:t>
      </w:r>
      <w:r>
        <w:rPr>
          <w:rFonts w:ascii="宋体" w:eastAsia="宋体" w:hAnsi="宋体" w:cs="宋体"/>
          <w:spacing w:val="-210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程</w:t>
      </w:r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84"/>
          <w:szCs w:val="84"/>
          <w:lang w:eastAsia="zh-CN"/>
        </w:rPr>
        <w:t>勘</w:t>
      </w:r>
      <w:proofErr w:type="gramEnd"/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察</w:t>
      </w:r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报</w:t>
      </w:r>
      <w:r>
        <w:rPr>
          <w:rFonts w:ascii="宋体" w:eastAsia="宋体" w:hAnsi="宋体" w:cs="宋体"/>
          <w:spacing w:val="-219"/>
          <w:sz w:val="84"/>
          <w:szCs w:val="84"/>
          <w:lang w:eastAsia="zh-CN"/>
        </w:rPr>
        <w:t xml:space="preserve"> </w:t>
      </w:r>
      <w:r>
        <w:rPr>
          <w:rFonts w:ascii="宋体" w:eastAsia="宋体" w:hAnsi="宋体" w:cs="宋体"/>
          <w:sz w:val="84"/>
          <w:szCs w:val="84"/>
          <w:lang w:eastAsia="zh-CN"/>
        </w:rPr>
        <w:t>告</w:t>
      </w: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84"/>
          <w:szCs w:val="84"/>
          <w:lang w:eastAsia="zh-CN"/>
        </w:rPr>
      </w:pPr>
    </w:p>
    <w:p w:rsidR="005C69AD" w:rsidRDefault="005C69AD">
      <w:pPr>
        <w:spacing w:before="11"/>
        <w:rPr>
          <w:rFonts w:ascii="宋体" w:eastAsia="宋体" w:hAnsi="宋体" w:cs="宋体"/>
          <w:sz w:val="75"/>
          <w:szCs w:val="75"/>
          <w:lang w:eastAsia="zh-CN"/>
        </w:rPr>
      </w:pPr>
    </w:p>
    <w:p w:rsidR="005C69AD" w:rsidRDefault="00261DCF">
      <w:pPr>
        <w:spacing w:line="357" w:lineRule="auto"/>
        <w:ind w:left="6389" w:right="6161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</w:rPr>
        <w:t>山东省鲁南地质工程勘察院</w:t>
      </w:r>
      <w:r>
        <w:rPr>
          <w:rFonts w:ascii="宋体" w:eastAsia="宋体" w:hAnsi="宋体" w:cs="宋体"/>
          <w:spacing w:val="-173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sz w:val="36"/>
          <w:szCs w:val="36"/>
          <w:lang w:eastAsia="zh-CN"/>
        </w:rPr>
        <w:t>二</w:t>
      </w:r>
      <w:r>
        <w:rPr>
          <w:rFonts w:ascii="宋体" w:eastAsia="宋体" w:hAnsi="宋体" w:cs="宋体"/>
          <w:spacing w:val="-75"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O</w:t>
      </w:r>
      <w:r w:rsidR="00A93750">
        <w:rPr>
          <w:rFonts w:ascii="宋体" w:eastAsia="宋体" w:hAnsi="宋体" w:cs="宋体"/>
          <w:sz w:val="36"/>
          <w:szCs w:val="36"/>
          <w:lang w:eastAsia="zh-CN"/>
        </w:rPr>
        <w:t>二</w:t>
      </w:r>
      <w:r w:rsidR="00A93750">
        <w:rPr>
          <w:rFonts w:ascii="宋体" w:eastAsia="宋体" w:hAnsi="宋体" w:cs="宋体"/>
          <w:spacing w:val="-75"/>
          <w:sz w:val="36"/>
          <w:szCs w:val="36"/>
          <w:lang w:eastAsia="zh-CN"/>
        </w:rPr>
        <w:t xml:space="preserve"> </w:t>
      </w:r>
      <w:r w:rsidR="00A93750">
        <w:rPr>
          <w:rFonts w:ascii="Times New Roman" w:eastAsia="Times New Roman" w:hAnsi="Times New Roman" w:cs="Times New Roman"/>
          <w:sz w:val="32"/>
          <w:szCs w:val="32"/>
          <w:lang w:eastAsia="zh-CN"/>
        </w:rPr>
        <w:t>O</w:t>
      </w:r>
      <w:r>
        <w:rPr>
          <w:rFonts w:ascii="宋体" w:eastAsia="宋体" w:hAnsi="宋体" w:cs="宋体"/>
          <w:sz w:val="36"/>
          <w:szCs w:val="36"/>
          <w:lang w:eastAsia="zh-CN"/>
        </w:rPr>
        <w:t>年</w:t>
      </w:r>
      <w:r w:rsidR="00A93750">
        <w:rPr>
          <w:rFonts w:ascii="宋体" w:eastAsia="宋体" w:hAnsi="宋体" w:cs="宋体" w:hint="eastAsia"/>
          <w:sz w:val="36"/>
          <w:szCs w:val="36"/>
          <w:lang w:eastAsia="zh-CN"/>
        </w:rPr>
        <w:t>七</w:t>
      </w:r>
      <w:r>
        <w:rPr>
          <w:rFonts w:ascii="宋体" w:eastAsia="宋体" w:hAnsi="宋体" w:cs="宋体"/>
          <w:sz w:val="36"/>
          <w:szCs w:val="36"/>
          <w:lang w:eastAsia="zh-CN"/>
        </w:rPr>
        <w:t>月</w:t>
      </w:r>
    </w:p>
    <w:p w:rsidR="005C69AD" w:rsidRDefault="005C69AD">
      <w:pPr>
        <w:spacing w:line="357" w:lineRule="auto"/>
        <w:jc w:val="center"/>
        <w:rPr>
          <w:rFonts w:ascii="宋体" w:eastAsia="宋体" w:hAnsi="宋体" w:cs="宋体"/>
          <w:sz w:val="36"/>
          <w:szCs w:val="36"/>
          <w:lang w:eastAsia="zh-CN"/>
        </w:rPr>
        <w:sectPr w:rsidR="005C69AD">
          <w:type w:val="continuous"/>
          <w:pgSz w:w="23820" w:h="16840" w:orient="landscape"/>
          <w:pgMar w:top="1580" w:right="3460" w:bottom="280" w:left="3460" w:header="720" w:footer="720" w:gutter="0"/>
          <w:cols w:space="720"/>
        </w:sectPr>
      </w:pPr>
    </w:p>
    <w:p w:rsidR="00A93750" w:rsidRDefault="00261DCF">
      <w:pPr>
        <w:pStyle w:val="Heading1"/>
        <w:spacing w:before="34" w:line="357" w:lineRule="auto"/>
        <w:ind w:left="154" w:right="10368"/>
        <w:rPr>
          <w:spacing w:val="-138"/>
          <w:lang w:eastAsia="zh-CN"/>
        </w:rPr>
      </w:pPr>
      <w:r>
        <w:rPr>
          <w:lang w:eastAsia="zh-CN"/>
        </w:rPr>
        <w:lastRenderedPageBreak/>
        <w:t>工程名称：</w:t>
      </w:r>
      <w:r w:rsidR="00A93750" w:rsidRPr="00A93750">
        <w:rPr>
          <w:rFonts w:hint="eastAsia"/>
          <w:lang w:eastAsia="zh-CN"/>
        </w:rPr>
        <w:t>山东土地菏泽科技产业园</w:t>
      </w:r>
      <w:r>
        <w:rPr>
          <w:lang w:eastAsia="zh-CN"/>
        </w:rPr>
        <w:t>岩土工程勘察</w:t>
      </w:r>
      <w:r>
        <w:rPr>
          <w:spacing w:val="-138"/>
          <w:lang w:eastAsia="zh-CN"/>
        </w:rPr>
        <w:t xml:space="preserve"> </w:t>
      </w:r>
    </w:p>
    <w:p w:rsidR="005C69AD" w:rsidRPr="008C6120" w:rsidRDefault="00261DCF">
      <w:pPr>
        <w:pStyle w:val="Heading1"/>
        <w:spacing w:before="34" w:line="357" w:lineRule="auto"/>
        <w:ind w:left="154" w:right="10368"/>
        <w:rPr>
          <w:rFonts w:ascii="Times New Roman" w:eastAsiaTheme="minorEastAsia" w:hAnsi="Times New Roman" w:cs="Times New Roman"/>
          <w:color w:val="FF0000"/>
          <w:lang w:eastAsia="zh-CN"/>
        </w:rPr>
      </w:pPr>
      <w:r>
        <w:rPr>
          <w:lang w:eastAsia="zh-CN"/>
        </w:rPr>
        <w:t>工程编号：</w:t>
      </w:r>
      <w:r w:rsidRPr="00A93750">
        <w:rPr>
          <w:rFonts w:ascii="Times New Roman" w:eastAsia="Times New Roman" w:hAnsi="Times New Roman" w:cs="Times New Roman"/>
          <w:color w:val="FF0000"/>
          <w:lang w:eastAsia="zh-CN"/>
        </w:rPr>
        <w:t>19</w:t>
      </w:r>
      <w:r w:rsidRPr="00A93750">
        <w:rPr>
          <w:rFonts w:cs="宋体"/>
          <w:color w:val="FF0000"/>
          <w:lang w:eastAsia="zh-CN"/>
        </w:rPr>
        <w:t>－</w:t>
      </w:r>
      <w:r w:rsidR="008C6120">
        <w:rPr>
          <w:rFonts w:ascii="Times New Roman" w:eastAsiaTheme="minorEastAsia" w:hAnsi="Times New Roman" w:cs="Times New Roman" w:hint="eastAsia"/>
          <w:color w:val="FF0000"/>
          <w:lang w:eastAsia="zh-CN"/>
        </w:rPr>
        <w:t>031</w:t>
      </w:r>
      <w:r w:rsidRPr="00A93750">
        <w:rPr>
          <w:rFonts w:cs="宋体"/>
          <w:color w:val="FF0000"/>
          <w:lang w:eastAsia="zh-CN"/>
        </w:rPr>
        <w:t>－</w:t>
      </w:r>
      <w:r w:rsidR="008C6120">
        <w:rPr>
          <w:rFonts w:ascii="Times New Roman" w:eastAsiaTheme="minorEastAsia" w:hAnsi="Times New Roman" w:cs="Times New Roman" w:hint="eastAsia"/>
          <w:color w:val="FF0000"/>
          <w:lang w:eastAsia="zh-CN"/>
        </w:rPr>
        <w:t>2020</w:t>
      </w:r>
    </w:p>
    <w:p w:rsidR="005C69AD" w:rsidRDefault="00261DCF">
      <w:pPr>
        <w:tabs>
          <w:tab w:val="left" w:pos="2885"/>
        </w:tabs>
        <w:spacing w:before="5"/>
        <w:ind w:left="262" w:right="10368" w:hanging="108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32"/>
          <w:szCs w:val="32"/>
          <w:lang w:eastAsia="zh-CN"/>
        </w:rPr>
        <w:t>勘察阶段：详</w:t>
      </w:r>
      <w:r>
        <w:rPr>
          <w:rFonts w:ascii="宋体" w:eastAsia="宋体" w:hAnsi="宋体" w:cs="宋体"/>
          <w:sz w:val="32"/>
          <w:szCs w:val="32"/>
          <w:lang w:eastAsia="zh-CN"/>
        </w:rPr>
        <w:tab/>
      </w:r>
      <w:proofErr w:type="gramStart"/>
      <w:r>
        <w:rPr>
          <w:rFonts w:ascii="宋体" w:eastAsia="宋体" w:hAnsi="宋体" w:cs="宋体"/>
          <w:sz w:val="32"/>
          <w:szCs w:val="32"/>
          <w:lang w:eastAsia="zh-CN"/>
        </w:rPr>
        <w:t>勘</w:t>
      </w:r>
      <w:proofErr w:type="gramEnd"/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spacing w:before="3"/>
        <w:rPr>
          <w:rFonts w:ascii="宋体" w:eastAsia="宋体" w:hAnsi="宋体" w:cs="宋体"/>
          <w:sz w:val="46"/>
          <w:szCs w:val="46"/>
          <w:lang w:eastAsia="zh-CN"/>
        </w:rPr>
      </w:pPr>
    </w:p>
    <w:p w:rsidR="005C69AD" w:rsidRDefault="00261DCF">
      <w:pPr>
        <w:spacing w:line="672" w:lineRule="auto"/>
        <w:ind w:left="118" w:right="15328" w:firstLine="144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31"/>
          <w:sz w:val="32"/>
          <w:szCs w:val="32"/>
          <w:lang w:eastAsia="zh-CN"/>
        </w:rPr>
        <w:t>法人代表：乐江华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批</w:t>
      </w:r>
      <w:r>
        <w:rPr>
          <w:rFonts w:ascii="宋体" w:eastAsia="宋体" w:hAnsi="宋体" w:cs="宋体"/>
          <w:spacing w:val="-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准</w:t>
      </w:r>
      <w:r>
        <w:rPr>
          <w:rFonts w:ascii="宋体" w:eastAsia="宋体" w:hAnsi="宋体" w:cs="宋体"/>
          <w:spacing w:val="-7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28"/>
          <w:sz w:val="32"/>
          <w:szCs w:val="32"/>
          <w:lang w:eastAsia="zh-CN"/>
        </w:rPr>
        <w:t>人：陈占成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审</w:t>
      </w:r>
      <w:r>
        <w:rPr>
          <w:rFonts w:ascii="宋体" w:eastAsia="宋体" w:hAnsi="宋体" w:cs="宋体"/>
          <w:spacing w:val="-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定</w:t>
      </w:r>
      <w:r>
        <w:rPr>
          <w:rFonts w:ascii="宋体" w:eastAsia="宋体" w:hAnsi="宋体" w:cs="宋体"/>
          <w:spacing w:val="-7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28"/>
          <w:sz w:val="32"/>
          <w:szCs w:val="32"/>
          <w:lang w:eastAsia="zh-CN"/>
        </w:rPr>
        <w:t>人：罗学俊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审</w:t>
      </w:r>
      <w:r>
        <w:rPr>
          <w:rFonts w:ascii="宋体" w:eastAsia="宋体" w:hAnsi="宋体" w:cs="宋体"/>
          <w:spacing w:val="-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z w:val="32"/>
          <w:szCs w:val="32"/>
          <w:lang w:eastAsia="zh-CN"/>
        </w:rPr>
        <w:t>核</w:t>
      </w:r>
      <w:r>
        <w:rPr>
          <w:rFonts w:ascii="宋体" w:eastAsia="宋体" w:hAnsi="宋体" w:cs="宋体"/>
          <w:spacing w:val="-7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28"/>
          <w:sz w:val="32"/>
          <w:szCs w:val="32"/>
          <w:lang w:eastAsia="zh-CN"/>
        </w:rPr>
        <w:t>人：袁文雷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60"/>
          <w:sz w:val="32"/>
          <w:szCs w:val="32"/>
          <w:lang w:eastAsia="zh-CN"/>
        </w:rPr>
        <w:t>项目负责人：李振生</w:t>
      </w: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5C69AD">
      <w:pPr>
        <w:spacing w:before="5"/>
        <w:rPr>
          <w:rFonts w:ascii="宋体" w:eastAsia="宋体" w:hAnsi="宋体" w:cs="宋体"/>
          <w:lang w:eastAsia="zh-CN"/>
        </w:rPr>
      </w:pPr>
    </w:p>
    <w:p w:rsidR="005C69AD" w:rsidRDefault="00261DCF">
      <w:pPr>
        <w:tabs>
          <w:tab w:val="left" w:pos="1140"/>
        </w:tabs>
        <w:spacing w:line="357" w:lineRule="auto"/>
        <w:ind w:left="175" w:right="12271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32"/>
          <w:szCs w:val="32"/>
          <w:lang w:eastAsia="zh-CN"/>
        </w:rPr>
        <w:t>勘察单位：山东省鲁南地质工程勘察院</w:t>
      </w:r>
      <w:r>
        <w:rPr>
          <w:rFonts w:ascii="宋体" w:eastAsia="宋体" w:hAnsi="宋体" w:cs="宋体"/>
          <w:spacing w:val="-142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32"/>
          <w:szCs w:val="32"/>
          <w:lang w:eastAsia="zh-CN"/>
        </w:rPr>
        <w:t>日</w:t>
      </w:r>
      <w:r>
        <w:rPr>
          <w:rFonts w:ascii="宋体" w:eastAsia="宋体" w:hAnsi="宋体" w:cs="宋体"/>
          <w:w w:val="95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sz w:val="32"/>
          <w:szCs w:val="32"/>
          <w:lang w:eastAsia="zh-CN"/>
        </w:rPr>
        <w:t>期：二</w:t>
      </w:r>
      <w:r>
        <w:rPr>
          <w:rFonts w:ascii="宋体" w:eastAsia="宋体" w:hAnsi="宋体" w:cs="宋体"/>
          <w:spacing w:val="-6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O</w:t>
      </w:r>
      <w:r w:rsidR="00A93750">
        <w:rPr>
          <w:rFonts w:ascii="宋体" w:eastAsia="宋体" w:hAnsi="宋体" w:cs="宋体"/>
          <w:sz w:val="32"/>
          <w:szCs w:val="32"/>
          <w:lang w:eastAsia="zh-CN"/>
        </w:rPr>
        <w:t>二</w:t>
      </w:r>
      <w:r w:rsidR="00A93750">
        <w:rPr>
          <w:rFonts w:ascii="宋体" w:eastAsia="宋体" w:hAnsi="宋体" w:cs="宋体"/>
          <w:spacing w:val="-68"/>
          <w:sz w:val="32"/>
          <w:szCs w:val="32"/>
          <w:lang w:eastAsia="zh-CN"/>
        </w:rPr>
        <w:t xml:space="preserve"> </w:t>
      </w:r>
      <w:r w:rsidR="00A93750">
        <w:rPr>
          <w:rFonts w:ascii="Times New Roman" w:eastAsia="Times New Roman" w:hAnsi="Times New Roman" w:cs="Times New Roman"/>
          <w:sz w:val="32"/>
          <w:szCs w:val="32"/>
          <w:lang w:eastAsia="zh-CN"/>
        </w:rPr>
        <w:t>O</w:t>
      </w:r>
      <w:r>
        <w:rPr>
          <w:rFonts w:ascii="宋体" w:eastAsia="宋体" w:hAnsi="宋体" w:cs="宋体"/>
          <w:sz w:val="32"/>
          <w:szCs w:val="32"/>
          <w:lang w:eastAsia="zh-CN"/>
        </w:rPr>
        <w:t>年</w:t>
      </w:r>
      <w:r w:rsidR="00A93750">
        <w:rPr>
          <w:rFonts w:ascii="宋体" w:eastAsia="宋体" w:hAnsi="宋体" w:cs="宋体" w:hint="eastAsia"/>
          <w:sz w:val="32"/>
          <w:szCs w:val="32"/>
          <w:lang w:eastAsia="zh-CN"/>
        </w:rPr>
        <w:t>七</w:t>
      </w:r>
      <w:r>
        <w:rPr>
          <w:rFonts w:ascii="宋体" w:eastAsia="宋体" w:hAnsi="宋体" w:cs="宋体"/>
          <w:sz w:val="32"/>
          <w:szCs w:val="32"/>
          <w:lang w:eastAsia="zh-CN"/>
        </w:rPr>
        <w:t>月</w:t>
      </w:r>
    </w:p>
    <w:p w:rsidR="005C69AD" w:rsidRDefault="005C69AD">
      <w:pPr>
        <w:spacing w:line="357" w:lineRule="auto"/>
        <w:rPr>
          <w:rFonts w:ascii="宋体" w:eastAsia="宋体" w:hAnsi="宋体" w:cs="宋体"/>
          <w:sz w:val="32"/>
          <w:szCs w:val="32"/>
          <w:lang w:eastAsia="zh-CN"/>
        </w:rPr>
        <w:sectPr w:rsidR="005C69AD">
          <w:pgSz w:w="23820" w:h="16840" w:orient="landscape"/>
          <w:pgMar w:top="1580" w:right="3460" w:bottom="280" w:left="2440" w:header="720" w:footer="720" w:gutter="0"/>
          <w:cols w:space="720"/>
        </w:sectPr>
      </w:pPr>
    </w:p>
    <w:p w:rsidR="005C69AD" w:rsidRDefault="00261DCF">
      <w:pPr>
        <w:pStyle w:val="a3"/>
        <w:tabs>
          <w:tab w:val="left" w:pos="5022"/>
        </w:tabs>
        <w:spacing w:line="352" w:lineRule="exact"/>
        <w:ind w:left="3337"/>
        <w:rPr>
          <w:lang w:eastAsia="zh-CN"/>
        </w:rPr>
      </w:pPr>
      <w:r>
        <w:rPr>
          <w:lang w:eastAsia="zh-CN"/>
        </w:rPr>
        <w:lastRenderedPageBreak/>
        <w:t>目</w:t>
      </w:r>
      <w:r>
        <w:rPr>
          <w:lang w:eastAsia="zh-CN"/>
        </w:rPr>
        <w:tab/>
        <w:t>录</w:t>
      </w:r>
    </w:p>
    <w:sdt>
      <w:sdtPr>
        <w:id w:val="13206265"/>
        <w:docPartObj>
          <w:docPartGallery w:val="Table of Contents"/>
          <w:docPartUnique/>
        </w:docPartObj>
      </w:sdtPr>
      <w:sdtContent>
        <w:p w:rsidR="00D07025" w:rsidRDefault="00770D54" w:rsidP="00C83EA8">
          <w:pPr>
            <w:pStyle w:val="TOC1"/>
            <w:tabs>
              <w:tab w:val="right" w:leader="dot" w:pos="10043"/>
            </w:tabs>
            <w:spacing w:before="178"/>
            <w:outlineLvl w:val="0"/>
            <w:rPr>
              <w:rFonts w:ascii="Times New Roman" w:eastAsia="Times New Roman" w:hAnsi="Times New Roman" w:cs="Times New Roman"/>
              <w:lang w:eastAsia="zh-CN"/>
            </w:rPr>
          </w:pPr>
          <w:hyperlink w:anchor="_TOC_250004" w:history="1">
            <w:r w:rsidR="00D07025" w:rsidRPr="00A64BB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1 </w:t>
            </w:r>
            <w:r w:rsidR="00D07025" w:rsidRPr="00A64BBC">
              <w:rPr>
                <w:b/>
                <w:lang w:eastAsia="zh-CN"/>
              </w:rPr>
              <w:t>概况</w:t>
            </w:r>
            <w:r w:rsidR="00D07025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CE55CE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4</w:t>
            </w:r>
          </w:hyperlink>
        </w:p>
        <w:p w:rsidR="00D07025" w:rsidRPr="00CE55CE" w:rsidRDefault="00D07025">
          <w:pPr>
            <w:pStyle w:val="TOC1"/>
            <w:tabs>
              <w:tab w:val="right" w:leader="dot" w:pos="10044"/>
            </w:tabs>
            <w:spacing w:before="69"/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1.1</w:t>
          </w:r>
          <w:r w:rsidRPr="00A64BBC">
            <w:rPr>
              <w:rFonts w:ascii="Arial Unicode MS" w:eastAsia="Arial Unicode MS" w:hAnsi="Arial Unicode MS" w:cs="Arial Unicode MS"/>
              <w:spacing w:val="-8"/>
              <w:sz w:val="24"/>
              <w:szCs w:val="24"/>
              <w:lang w:eastAsia="zh-CN"/>
            </w:rPr>
            <w:t xml:space="preserve"> </w:t>
          </w:r>
          <w:r w:rsidRPr="00A64BBC">
            <w:rPr>
              <w:sz w:val="24"/>
              <w:szCs w:val="24"/>
              <w:lang w:eastAsia="zh-CN"/>
            </w:rPr>
            <w:t>目的任务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4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1.2 拟建物概况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4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1.3 勘察依据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5</w:t>
          </w:r>
        </w:p>
        <w:p w:rsidR="00D07025" w:rsidRPr="00CE55CE" w:rsidRDefault="00D07025">
          <w:pPr>
            <w:pStyle w:val="TOC1"/>
            <w:tabs>
              <w:tab w:val="right" w:leader="dot" w:pos="10042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1.4 工作量布置及完成工作量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6</w:t>
          </w:r>
        </w:p>
        <w:p w:rsidR="00D07025" w:rsidRDefault="00770D54">
          <w:pPr>
            <w:pStyle w:val="TOC1"/>
            <w:tabs>
              <w:tab w:val="right" w:leader="dot" w:pos="10044"/>
            </w:tabs>
            <w:spacing w:before="142"/>
            <w:rPr>
              <w:rFonts w:ascii="Times New Roman" w:eastAsia="Times New Roman" w:hAnsi="Times New Roman" w:cs="Times New Roman"/>
              <w:lang w:eastAsia="zh-CN"/>
            </w:rPr>
          </w:pPr>
          <w:hyperlink w:anchor="_TOC_250003" w:history="1">
            <w:r w:rsidR="00D07025" w:rsidRPr="00A64BB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2  </w:t>
            </w:r>
            <w:r w:rsidR="00D07025" w:rsidRPr="00A64BBC">
              <w:rPr>
                <w:b/>
                <w:lang w:eastAsia="zh-CN"/>
              </w:rPr>
              <w:t>场区自然条件</w:t>
            </w:r>
            <w:r w:rsidR="00D07025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CE55CE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9</w:t>
            </w:r>
          </w:hyperlink>
        </w:p>
        <w:p w:rsidR="00D07025" w:rsidRPr="00CE55CE" w:rsidRDefault="00D07025">
          <w:pPr>
            <w:pStyle w:val="TOC1"/>
            <w:tabs>
              <w:tab w:val="right" w:leader="dot" w:pos="10044"/>
            </w:tabs>
            <w:spacing w:before="69"/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2.1</w:t>
          </w:r>
          <w:r w:rsidRPr="00A64BBC">
            <w:rPr>
              <w:rFonts w:ascii="Arial Unicode MS" w:eastAsia="Arial Unicode MS" w:hAnsi="Arial Unicode MS" w:cs="Arial Unicode MS"/>
              <w:spacing w:val="-8"/>
              <w:sz w:val="24"/>
              <w:szCs w:val="24"/>
              <w:lang w:eastAsia="zh-CN"/>
            </w:rPr>
            <w:t xml:space="preserve"> </w:t>
          </w:r>
          <w:r w:rsidRPr="00A64BBC">
            <w:rPr>
              <w:sz w:val="24"/>
              <w:szCs w:val="24"/>
              <w:lang w:eastAsia="zh-CN"/>
            </w:rPr>
            <w:t>地理位置及交通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9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2.2 地形地貌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9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2.3 气候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10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2.4 水文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10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2.5 地下水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10</w:t>
          </w:r>
        </w:p>
        <w:p w:rsidR="00D07025" w:rsidRPr="00CE55CE" w:rsidRDefault="00D07025">
          <w:pPr>
            <w:pStyle w:val="TOC1"/>
            <w:tabs>
              <w:tab w:val="right" w:leader="dot" w:pos="10042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2.6 地下水与土的腐蚀性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11</w:t>
          </w:r>
        </w:p>
        <w:p w:rsidR="00D07025" w:rsidRPr="00CE55CE" w:rsidRDefault="00D07025">
          <w:pPr>
            <w:pStyle w:val="TOC1"/>
            <w:tabs>
              <w:tab w:val="right" w:leader="dot" w:pos="10043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2.7 区域地质构造及新构造活动与地震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12</w:t>
          </w:r>
        </w:p>
        <w:p w:rsidR="00D07025" w:rsidRDefault="00770D54">
          <w:pPr>
            <w:pStyle w:val="TOC1"/>
            <w:tabs>
              <w:tab w:val="right" w:leader="dot" w:pos="10045"/>
            </w:tabs>
            <w:spacing w:before="142"/>
            <w:rPr>
              <w:rFonts w:ascii="Times New Roman" w:eastAsia="Times New Roman" w:hAnsi="Times New Roman" w:cs="Times New Roman"/>
              <w:lang w:eastAsia="zh-CN"/>
            </w:rPr>
          </w:pPr>
          <w:hyperlink w:anchor="_TOC_250002" w:history="1">
            <w:r w:rsidR="00D07025" w:rsidRPr="00A64BB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3 </w:t>
            </w:r>
            <w:r w:rsidR="00D07025" w:rsidRPr="00A64BBC">
              <w:rPr>
                <w:b/>
                <w:lang w:eastAsia="zh-CN"/>
              </w:rPr>
              <w:t>场地的稳定性及适宜性评价</w:t>
            </w:r>
            <w:r w:rsidR="00D07025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CE55CE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14</w:t>
            </w:r>
          </w:hyperlink>
        </w:p>
        <w:p w:rsidR="00D07025" w:rsidRPr="00CE55CE" w:rsidRDefault="00D07025">
          <w:pPr>
            <w:pStyle w:val="TOC1"/>
            <w:tabs>
              <w:tab w:val="right" w:leader="dot" w:pos="10044"/>
            </w:tabs>
            <w:spacing w:before="69"/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3.1 不良地质作用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14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3.2 稳定性及适宜性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Times New Roman" w:eastAsia="Times New Roman" w:hAnsi="Times New Roman" w:cs="Times New Roman" w:hint="eastAsia"/>
              <w:sz w:val="24"/>
              <w:szCs w:val="24"/>
              <w:lang w:eastAsia="zh-CN"/>
            </w:rPr>
            <w:t>1</w:t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4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spacing w:before="142"/>
            <w:rPr>
              <w:rFonts w:ascii="Times New Roman" w:eastAsiaTheme="minorEastAsia" w:hAnsi="Times New Roman" w:cs="Times New Roman"/>
              <w:lang w:eastAsia="zh-CN"/>
            </w:rPr>
          </w:pPr>
          <w:r>
            <w:rPr>
              <w:rFonts w:ascii="Times New Roman" w:eastAsia="Times New Roman" w:hAnsi="Times New Roman" w:cs="Times New Roman"/>
              <w:lang w:eastAsia="zh-CN"/>
            </w:rPr>
            <w:t xml:space="preserve">4  </w:t>
          </w:r>
          <w:r>
            <w:rPr>
              <w:lang w:eastAsia="zh-CN"/>
            </w:rPr>
            <w:t>场区土层分布及其物理力学性质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Times New Roman" w:eastAsia="Times New Roman" w:hAnsi="Times New Roman" w:cs="Times New Roman" w:hint="eastAsia"/>
              <w:sz w:val="24"/>
              <w:szCs w:val="24"/>
              <w:lang w:eastAsia="zh-CN"/>
            </w:rPr>
            <w:t>1</w:t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4</w:t>
          </w:r>
        </w:p>
        <w:p w:rsidR="00D07025" w:rsidRDefault="00770D54">
          <w:pPr>
            <w:pStyle w:val="TOC1"/>
            <w:tabs>
              <w:tab w:val="right" w:leader="dot" w:pos="10044"/>
            </w:tabs>
            <w:spacing w:before="157"/>
            <w:rPr>
              <w:rFonts w:ascii="Times New Roman" w:eastAsia="Times New Roman" w:hAnsi="Times New Roman" w:cs="Times New Roman"/>
              <w:lang w:eastAsia="zh-CN"/>
            </w:rPr>
          </w:pPr>
          <w:hyperlink w:anchor="_TOC_250001" w:history="1">
            <w:r w:rsidR="00D07025" w:rsidRPr="00A64BB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5  </w:t>
            </w:r>
            <w:r w:rsidR="00D07025" w:rsidRPr="00A64BBC">
              <w:rPr>
                <w:b/>
                <w:lang w:eastAsia="zh-CN"/>
              </w:rPr>
              <w:t>岩土工程分析与评价</w:t>
            </w:r>
            <w:r w:rsidR="00D07025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CE55CE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20</w:t>
            </w:r>
          </w:hyperlink>
        </w:p>
        <w:p w:rsidR="00D07025" w:rsidRPr="00CE55CE" w:rsidRDefault="00D07025">
          <w:pPr>
            <w:pStyle w:val="TOC1"/>
            <w:tabs>
              <w:tab w:val="right" w:leader="dot" w:pos="10042"/>
            </w:tabs>
            <w:spacing w:before="69"/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 岩土参数的分析与选用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20</w:t>
          </w:r>
        </w:p>
        <w:p w:rsidR="00D07025" w:rsidRPr="00CE55CE" w:rsidRDefault="00D07025">
          <w:pPr>
            <w:pStyle w:val="TOC1"/>
            <w:tabs>
              <w:tab w:val="right" w:leader="dot" w:pos="10042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5.2 地基土力学性质分析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20</w:t>
          </w:r>
        </w:p>
        <w:p w:rsidR="00D07025" w:rsidRPr="00CE55CE" w:rsidRDefault="00D07025">
          <w:pPr>
            <w:pStyle w:val="TOC1"/>
            <w:tabs>
              <w:tab w:val="right" w:leader="dot" w:pos="10042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5.3 地基土承载力特征值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21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spacing w:before="51"/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5.4 地基均匀性评价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21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5.5 抗震设防类别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23</w:t>
          </w:r>
        </w:p>
        <w:p w:rsidR="00D07025" w:rsidRPr="00CE55CE" w:rsidRDefault="00D07025">
          <w:pPr>
            <w:pStyle w:val="TOC1"/>
            <w:tabs>
              <w:tab w:val="right" w:leader="dot" w:pos="10043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5.6 场地土类型及建筑场地类别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23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Arial Unicode MS" w:eastAsiaTheme="minorEastAsia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5.7 地震效应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23</w:t>
          </w:r>
        </w:p>
        <w:p w:rsidR="00D07025" w:rsidRPr="00CE55CE" w:rsidRDefault="00D07025">
          <w:pPr>
            <w:pStyle w:val="TOC1"/>
            <w:tabs>
              <w:tab w:val="right" w:leader="dot" w:pos="10044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5.8 液化判别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Times New Roman" w:eastAsiaTheme="minorEastAsia" w:hAnsi="Times New Roman" w:cs="Times New Roman" w:hint="eastAsia"/>
              <w:sz w:val="24"/>
              <w:szCs w:val="24"/>
              <w:lang w:eastAsia="zh-CN"/>
            </w:rPr>
            <w:t>23</w:t>
          </w:r>
        </w:p>
        <w:p w:rsidR="00D07025" w:rsidRDefault="00D07025">
          <w:pPr>
            <w:pStyle w:val="TOC1"/>
            <w:tabs>
              <w:tab w:val="right" w:leader="dot" w:pos="10044"/>
            </w:tabs>
            <w:spacing w:before="382"/>
            <w:rPr>
              <w:rFonts w:ascii="Arial Unicode MS" w:eastAsia="Arial Unicode MS" w:hAnsi="Arial Unicode MS" w:cs="Arial Unicode MS"/>
              <w:lang w:eastAsia="zh-CN"/>
            </w:rPr>
          </w:pPr>
          <w:r w:rsidRPr="007240AA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br w:type="column"/>
          </w: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lastRenderedPageBreak/>
            <w:t>5.9 天然地基强度评价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2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7</w:t>
          </w:r>
        </w:p>
        <w:p w:rsidR="00D07025" w:rsidRDefault="00D07025">
          <w:pPr>
            <w:pStyle w:val="TOC1"/>
            <w:tabs>
              <w:tab w:val="right" w:leader="dot" w:pos="10043"/>
            </w:tabs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5.10 复合地基评价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2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7</w:t>
          </w:r>
        </w:p>
        <w:p w:rsidR="00D07025" w:rsidRDefault="00D07025">
          <w:pPr>
            <w:pStyle w:val="TOC1"/>
            <w:tabs>
              <w:tab w:val="right" w:leader="dot" w:pos="10044"/>
            </w:tabs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5.11 桩基评价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2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9</w:t>
          </w:r>
        </w:p>
        <w:p w:rsidR="00D07025" w:rsidRPr="007240AA" w:rsidRDefault="00D07025">
          <w:pPr>
            <w:pStyle w:val="TOC1"/>
            <w:tabs>
              <w:tab w:val="right" w:leader="dot" w:pos="10043"/>
            </w:tabs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5.12 基坑工程评价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33</w:t>
          </w:r>
        </w:p>
        <w:p w:rsidR="00D07025" w:rsidRDefault="00D07025">
          <w:pPr>
            <w:pStyle w:val="TOC1"/>
            <w:tabs>
              <w:tab w:val="right" w:leader="dot" w:pos="10043"/>
            </w:tabs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5.13 地下室抗浮评价</w:t>
          </w:r>
          <w:r w:rsidRPr="007240AA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4</w:t>
          </w:r>
        </w:p>
        <w:p w:rsidR="00D07025" w:rsidRDefault="00D07025">
          <w:pPr>
            <w:pStyle w:val="TOC1"/>
            <w:tabs>
              <w:tab w:val="right" w:leader="dot" w:pos="10043"/>
            </w:tabs>
            <w:spacing w:before="51"/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5.14 基坑降水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5</w:t>
          </w:r>
        </w:p>
        <w:p w:rsidR="00D07025" w:rsidRDefault="00D07025">
          <w:pPr>
            <w:pStyle w:val="TOC1"/>
            <w:tabs>
              <w:tab w:val="right" w:leader="dot" w:pos="10045"/>
            </w:tabs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5.15 推荐地基持力层、地基处理方案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6</w:t>
          </w:r>
        </w:p>
        <w:p w:rsidR="00D07025" w:rsidRDefault="00770D54">
          <w:pPr>
            <w:pStyle w:val="TOC1"/>
            <w:tabs>
              <w:tab w:val="right" w:leader="dot" w:pos="10044"/>
            </w:tabs>
            <w:spacing w:before="142"/>
            <w:rPr>
              <w:rFonts w:ascii="Times New Roman" w:eastAsia="Times New Roman" w:hAnsi="Times New Roman" w:cs="Times New Roman"/>
              <w:lang w:eastAsia="zh-CN"/>
            </w:rPr>
          </w:pPr>
          <w:hyperlink w:anchor="_TOC_250000" w:history="1">
            <w:r w:rsidR="00D07025" w:rsidRPr="00A64BB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6  </w:t>
            </w:r>
            <w:r w:rsidR="00D07025" w:rsidRPr="00A64BBC">
              <w:rPr>
                <w:b/>
                <w:lang w:eastAsia="zh-CN"/>
              </w:rPr>
              <w:t>结论与建议</w:t>
            </w:r>
            <w:r w:rsidR="00D07025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D07025" w:rsidRPr="007240A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3</w:t>
            </w:r>
            <w:r w:rsidR="00CE55CE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6</w:t>
            </w:r>
          </w:hyperlink>
        </w:p>
        <w:p w:rsidR="00D07025" w:rsidRDefault="00D07025">
          <w:pPr>
            <w:pStyle w:val="TOC1"/>
            <w:tabs>
              <w:tab w:val="right" w:leader="dot" w:pos="10044"/>
            </w:tabs>
            <w:spacing w:before="69"/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6.1 结论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6</w:t>
          </w:r>
        </w:p>
        <w:p w:rsidR="005C69AD" w:rsidRDefault="00D07025">
          <w:pPr>
            <w:pStyle w:val="TOC1"/>
            <w:tabs>
              <w:tab w:val="right" w:leader="dot" w:pos="10044"/>
            </w:tabs>
            <w:rPr>
              <w:rFonts w:ascii="Arial Unicode MS" w:eastAsia="Arial Unicode MS" w:hAnsi="Arial Unicode MS" w:cs="Arial Unicode MS"/>
              <w:lang w:eastAsia="zh-CN"/>
            </w:rPr>
          </w:pPr>
          <w:r w:rsidRPr="00A64BBC">
            <w:rPr>
              <w:rFonts w:ascii="Arial Unicode MS" w:eastAsia="Arial Unicode MS" w:hAnsi="Arial Unicode MS" w:cs="Arial Unicode MS"/>
              <w:sz w:val="24"/>
              <w:szCs w:val="24"/>
              <w:lang w:eastAsia="zh-CN"/>
            </w:rPr>
            <w:t>6.2 建议</w:t>
          </w:r>
          <w:r>
            <w:rPr>
              <w:rFonts w:ascii="Times New Roman" w:eastAsia="Times New Roman" w:hAnsi="Times New Roman" w:cs="Times New Roman"/>
              <w:lang w:eastAsia="zh-CN"/>
            </w:rPr>
            <w:tab/>
          </w:r>
          <w:r w:rsidRPr="007240AA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3</w:t>
          </w:r>
          <w:r w:rsidR="00CE55CE">
            <w:rPr>
              <w:rFonts w:ascii="Arial Unicode MS" w:eastAsia="Arial Unicode MS" w:hAnsi="Arial Unicode MS" w:cs="Arial Unicode MS" w:hint="eastAsia"/>
              <w:sz w:val="24"/>
              <w:szCs w:val="24"/>
              <w:lang w:eastAsia="zh-CN"/>
            </w:rPr>
            <w:t>7</w:t>
          </w:r>
        </w:p>
      </w:sdtContent>
    </w:sdt>
    <w:p w:rsidR="005C69AD" w:rsidRDefault="005C69AD">
      <w:pPr>
        <w:rPr>
          <w:rFonts w:ascii="Arial Unicode MS" w:eastAsia="Arial Unicode MS" w:hAnsi="Arial Unicode MS" w:cs="Arial Unicode MS"/>
          <w:lang w:eastAsia="zh-CN"/>
        </w:rPr>
        <w:sectPr w:rsidR="005C69AD">
          <w:footerReference w:type="default" r:id="rId7"/>
          <w:pgSz w:w="23820" w:h="16840" w:orient="landscape"/>
          <w:pgMar w:top="1080" w:right="1020" w:bottom="960" w:left="1640" w:header="0" w:footer="770" w:gutter="0"/>
          <w:pgNumType w:start="1"/>
          <w:cols w:num="2" w:space="720" w:equalWidth="0">
            <w:col w:w="10046" w:space="941"/>
            <w:col w:w="10173"/>
          </w:cols>
        </w:sectPr>
      </w:pPr>
    </w:p>
    <w:p w:rsidR="005C69AD" w:rsidRDefault="00261DCF">
      <w:pPr>
        <w:pStyle w:val="Heading1"/>
        <w:spacing w:before="27"/>
        <w:ind w:left="116"/>
        <w:rPr>
          <w:lang w:eastAsia="zh-CN"/>
        </w:rPr>
      </w:pPr>
      <w:r>
        <w:rPr>
          <w:lang w:eastAsia="zh-CN"/>
        </w:rPr>
        <w:lastRenderedPageBreak/>
        <w:t>附图表：</w:t>
      </w:r>
    </w:p>
    <w:p w:rsidR="005C69AD" w:rsidRDefault="005C69AD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5C69AD" w:rsidRDefault="00261DCF">
      <w:pPr>
        <w:pStyle w:val="a3"/>
        <w:tabs>
          <w:tab w:val="left" w:pos="8376"/>
        </w:tabs>
        <w:spacing w:before="2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>
        <w:rPr>
          <w:w w:val="95"/>
          <w:lang w:eastAsia="zh-CN"/>
        </w:rPr>
        <w:t>、勘探点一览表</w:t>
      </w:r>
      <w:r>
        <w:rPr>
          <w:w w:val="95"/>
          <w:lang w:eastAsia="zh-CN"/>
        </w:rPr>
        <w:tab/>
      </w:r>
      <w:r w:rsidR="00206A4F">
        <w:rPr>
          <w:rFonts w:ascii="Arial Unicode MS" w:eastAsia="Arial Unicode MS" w:hAnsi="Arial Unicode MS" w:cs="Arial Unicode MS" w:hint="eastAsia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22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377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2</w:t>
      </w:r>
      <w:r>
        <w:rPr>
          <w:w w:val="95"/>
          <w:lang w:eastAsia="zh-CN"/>
        </w:rPr>
        <w:t>、建筑物与勘探点平面位置图</w:t>
      </w:r>
      <w:r>
        <w:rPr>
          <w:w w:val="95"/>
          <w:lang w:eastAsia="zh-CN"/>
        </w:rPr>
        <w:tab/>
      </w:r>
      <w:r>
        <w:rPr>
          <w:rFonts w:ascii="Arial Unicode MS" w:eastAsia="Arial Unicode MS" w:hAnsi="Arial Unicode MS" w:cs="Arial Unicode MS"/>
          <w:lang w:eastAsia="zh-CN"/>
        </w:rPr>
        <w:t>1</w:t>
      </w:r>
      <w:r>
        <w:rPr>
          <w:rFonts w:ascii="Arial Unicode MS" w:eastAsia="Arial Unicode MS" w:hAnsi="Arial Unicode MS" w:cs="Arial Unicode MS"/>
          <w:spacing w:val="-23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37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3</w:t>
      </w:r>
      <w:r>
        <w:rPr>
          <w:w w:val="95"/>
          <w:lang w:eastAsia="zh-CN"/>
        </w:rPr>
        <w:t>、图例</w:t>
      </w:r>
      <w:r>
        <w:rPr>
          <w:w w:val="95"/>
          <w:lang w:eastAsia="zh-CN"/>
        </w:rPr>
        <w:tab/>
      </w:r>
      <w:r>
        <w:rPr>
          <w:rFonts w:ascii="Arial Unicode MS" w:eastAsia="Arial Unicode MS" w:hAnsi="Arial Unicode MS" w:cs="Arial Unicode MS"/>
          <w:lang w:eastAsia="zh-CN"/>
        </w:rPr>
        <w:t>1</w:t>
      </w:r>
      <w:r>
        <w:rPr>
          <w:rFonts w:ascii="Arial Unicode MS" w:eastAsia="Arial Unicode MS" w:hAnsi="Arial Unicode MS" w:cs="Arial Unicode MS"/>
          <w:spacing w:val="-21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09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4</w:t>
      </w:r>
      <w:r>
        <w:rPr>
          <w:w w:val="95"/>
          <w:lang w:eastAsia="zh-CN"/>
        </w:rPr>
        <w:t>、工程地质剖面图</w:t>
      </w:r>
      <w:r>
        <w:rPr>
          <w:w w:val="95"/>
          <w:lang w:eastAsia="zh-CN"/>
        </w:rPr>
        <w:tab/>
      </w:r>
      <w:r w:rsidR="00206A4F">
        <w:rPr>
          <w:rFonts w:hint="eastAsia"/>
          <w:w w:val="95"/>
          <w:lang w:eastAsia="zh-CN"/>
        </w:rPr>
        <w:t xml:space="preserve"> </w:t>
      </w:r>
      <w:r w:rsidR="00206A4F">
        <w:rPr>
          <w:rFonts w:ascii="Arial Unicode MS" w:eastAsia="Arial Unicode MS" w:hAnsi="Arial Unicode MS" w:cs="Arial Unicode MS" w:hint="eastAsia"/>
          <w:lang w:eastAsia="zh-CN"/>
        </w:rPr>
        <w:t>2</w:t>
      </w:r>
      <w:r>
        <w:rPr>
          <w:rFonts w:ascii="Arial Unicode MS" w:eastAsia="Arial Unicode MS" w:hAnsi="Arial Unicode MS" w:cs="Arial Unicode MS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51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5</w:t>
      </w:r>
      <w:r>
        <w:rPr>
          <w:w w:val="95"/>
          <w:lang w:eastAsia="zh-CN"/>
        </w:rPr>
        <w:t>、钻孔柱状图</w:t>
      </w:r>
      <w:r>
        <w:rPr>
          <w:w w:val="95"/>
          <w:lang w:eastAsia="zh-CN"/>
        </w:rPr>
        <w:tab/>
      </w:r>
      <w:r w:rsidR="00206A4F">
        <w:rPr>
          <w:rFonts w:ascii="Arial Unicode MS" w:eastAsia="Arial Unicode MS" w:hAnsi="Arial Unicode MS" w:cs="Arial Unicode MS" w:hint="eastAsia"/>
          <w:lang w:eastAsia="zh-CN"/>
        </w:rPr>
        <w:t>15</w:t>
      </w:r>
      <w:r>
        <w:rPr>
          <w:rFonts w:ascii="Arial Unicode MS" w:eastAsia="Arial Unicode MS" w:hAnsi="Arial Unicode MS" w:cs="Arial Unicode MS"/>
          <w:spacing w:val="-37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09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</w:t>
      </w:r>
      <w:r>
        <w:rPr>
          <w:w w:val="95"/>
          <w:lang w:eastAsia="zh-CN"/>
        </w:rPr>
        <w:t>、静力触探单孔曲线柱状图</w:t>
      </w:r>
      <w:r>
        <w:rPr>
          <w:w w:val="95"/>
          <w:lang w:eastAsia="zh-CN"/>
        </w:rPr>
        <w:tab/>
      </w:r>
      <w:r w:rsidR="00206A4F">
        <w:rPr>
          <w:rFonts w:hint="eastAsia"/>
          <w:w w:val="95"/>
          <w:lang w:eastAsia="zh-CN"/>
        </w:rPr>
        <w:t xml:space="preserve"> </w:t>
      </w:r>
      <w:r w:rsidR="00206A4F">
        <w:rPr>
          <w:rFonts w:ascii="Arial Unicode MS" w:eastAsia="Arial Unicode MS" w:hAnsi="Arial Unicode MS" w:cs="Arial Unicode MS" w:hint="eastAsia"/>
          <w:lang w:eastAsia="zh-CN"/>
        </w:rPr>
        <w:t>20</w:t>
      </w:r>
      <w:r>
        <w:rPr>
          <w:rFonts w:ascii="Arial Unicode MS" w:eastAsia="Arial Unicode MS" w:hAnsi="Arial Unicode MS" w:cs="Arial Unicode MS"/>
          <w:spacing w:val="-52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7</w:t>
      </w:r>
      <w:r>
        <w:rPr>
          <w:w w:val="95"/>
          <w:lang w:eastAsia="zh-CN"/>
        </w:rPr>
        <w:t>、双桥静力触探分层统计表</w:t>
      </w:r>
      <w:r>
        <w:rPr>
          <w:w w:val="95"/>
          <w:lang w:eastAsia="zh-CN"/>
        </w:rPr>
        <w:tab/>
      </w:r>
      <w:r w:rsidR="00AF7D1D">
        <w:rPr>
          <w:rFonts w:ascii="Arial Unicode MS" w:eastAsia="Arial Unicode MS" w:hAnsi="Arial Unicode MS" w:cs="Arial Unicode MS" w:hint="eastAsia"/>
          <w:lang w:eastAsia="zh-CN"/>
        </w:rPr>
        <w:t>2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7"/>
        </w:tabs>
        <w:spacing w:before="51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8</w:t>
      </w:r>
      <w:r>
        <w:rPr>
          <w:w w:val="95"/>
          <w:lang w:eastAsia="zh-CN"/>
        </w:rPr>
        <w:t>、分层标准贯入试验成果统计表</w:t>
      </w:r>
      <w:r>
        <w:rPr>
          <w:w w:val="95"/>
          <w:lang w:eastAsia="zh-CN"/>
        </w:rPr>
        <w:tab/>
      </w:r>
      <w:r>
        <w:rPr>
          <w:rFonts w:ascii="Arial Unicode MS" w:eastAsia="Arial Unicode MS" w:hAnsi="Arial Unicode MS" w:cs="Arial Unicode MS"/>
          <w:lang w:eastAsia="zh-CN"/>
        </w:rPr>
        <w:t>15</w:t>
      </w:r>
      <w:r>
        <w:rPr>
          <w:rFonts w:ascii="Arial Unicode MS" w:eastAsia="Arial Unicode MS" w:hAnsi="Arial Unicode MS" w:cs="Arial Unicode MS"/>
          <w:spacing w:val="-38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09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9</w:t>
      </w:r>
      <w:r>
        <w:rPr>
          <w:w w:val="95"/>
          <w:lang w:eastAsia="zh-CN"/>
        </w:rPr>
        <w:t>、</w:t>
      </w:r>
      <w:r w:rsidR="001B090C">
        <w:rPr>
          <w:rFonts w:hint="eastAsia"/>
          <w:w w:val="95"/>
          <w:lang w:eastAsia="zh-CN"/>
        </w:rPr>
        <w:t>综合</w:t>
      </w:r>
      <w:r>
        <w:rPr>
          <w:w w:val="95"/>
          <w:lang w:eastAsia="zh-CN"/>
        </w:rPr>
        <w:t>固结试验成果图</w:t>
      </w:r>
      <w:r>
        <w:rPr>
          <w:w w:val="95"/>
          <w:lang w:eastAsia="zh-CN"/>
        </w:rPr>
        <w:tab/>
      </w:r>
      <w:r w:rsidR="00AF7D1D">
        <w:rPr>
          <w:rFonts w:hint="eastAsia"/>
          <w:w w:val="95"/>
          <w:lang w:eastAsia="zh-CN"/>
        </w:rPr>
        <w:t xml:space="preserve">  </w:t>
      </w:r>
      <w:r w:rsidR="00AF7D1D">
        <w:rPr>
          <w:rFonts w:ascii="Arial Unicode MS" w:eastAsia="Arial Unicode MS" w:hAnsi="Arial Unicode MS" w:cs="Arial Unicode MS" w:hint="eastAsia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51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2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spacing w:val="-3"/>
          <w:w w:val="95"/>
          <w:lang w:eastAsia="zh-CN"/>
        </w:rPr>
        <w:t>1</w:t>
      </w:r>
      <w:r w:rsidR="001B090C">
        <w:rPr>
          <w:rFonts w:ascii="Arial Unicode MS" w:eastAsia="Arial Unicode MS" w:hAnsi="Arial Unicode MS" w:cs="Arial Unicode MS" w:hint="eastAsia"/>
          <w:spacing w:val="-3"/>
          <w:w w:val="95"/>
          <w:lang w:eastAsia="zh-CN"/>
        </w:rPr>
        <w:t>0</w:t>
      </w:r>
      <w:r>
        <w:rPr>
          <w:spacing w:val="-3"/>
          <w:w w:val="95"/>
          <w:lang w:eastAsia="zh-CN"/>
        </w:rPr>
        <w:t>、</w:t>
      </w:r>
      <w:r w:rsidR="00EB2A00" w:rsidRPr="00982699">
        <w:rPr>
          <w:rFonts w:hint="eastAsia"/>
          <w:w w:val="95"/>
          <w:lang w:eastAsia="zh-CN"/>
        </w:rPr>
        <w:t>剪切试验成果表</w:t>
      </w:r>
      <w:r>
        <w:rPr>
          <w:spacing w:val="-3"/>
          <w:w w:val="95"/>
          <w:lang w:eastAsia="zh-CN"/>
        </w:rPr>
        <w:tab/>
      </w:r>
      <w:r w:rsidR="00AF7D1D">
        <w:rPr>
          <w:rFonts w:hint="eastAsia"/>
          <w:spacing w:val="-3"/>
          <w:w w:val="95"/>
          <w:lang w:eastAsia="zh-CN"/>
        </w:rPr>
        <w:t xml:space="preserve"> </w:t>
      </w:r>
      <w:r w:rsidR="00AF7D1D">
        <w:rPr>
          <w:rFonts w:ascii="Arial Unicode MS" w:eastAsia="Arial Unicode MS" w:hAnsi="Arial Unicode MS" w:cs="Arial Unicode MS" w:hint="eastAsia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37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982699">
        <w:rPr>
          <w:rFonts w:ascii="Arial Unicode MS" w:eastAsia="Arial Unicode MS" w:hAnsi="Arial Unicode MS" w:cs="Arial Unicode MS" w:hint="eastAsia"/>
          <w:w w:val="95"/>
          <w:lang w:eastAsia="zh-CN"/>
        </w:rPr>
        <w:t>1</w:t>
      </w:r>
      <w:r>
        <w:rPr>
          <w:w w:val="95"/>
          <w:lang w:eastAsia="zh-CN"/>
        </w:rPr>
        <w:t>、颗粒分析试验</w:t>
      </w:r>
      <w:r>
        <w:rPr>
          <w:w w:val="95"/>
          <w:lang w:eastAsia="zh-CN"/>
        </w:rPr>
        <w:tab/>
      </w:r>
      <w:r w:rsidR="00AF7D1D">
        <w:rPr>
          <w:rFonts w:hint="eastAsia"/>
          <w:w w:val="95"/>
          <w:lang w:eastAsia="zh-CN"/>
        </w:rPr>
        <w:t xml:space="preserve"> </w:t>
      </w:r>
      <w:r w:rsidR="00AF7D1D">
        <w:rPr>
          <w:rFonts w:ascii="Arial Unicode MS" w:eastAsia="Arial Unicode MS" w:hAnsi="Arial Unicode MS" w:cs="Arial Unicode MS" w:hint="eastAsia"/>
          <w:lang w:eastAsia="zh-CN"/>
        </w:rPr>
        <w:t>3</w:t>
      </w:r>
      <w:r>
        <w:rPr>
          <w:rFonts w:ascii="Arial Unicode MS" w:eastAsia="Arial Unicode MS" w:hAnsi="Arial Unicode MS" w:cs="Arial Unicode MS"/>
          <w:spacing w:val="-36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2</w:t>
      </w:r>
      <w:r>
        <w:rPr>
          <w:w w:val="95"/>
          <w:lang w:eastAsia="zh-CN"/>
        </w:rPr>
        <w:t>、物理力学性质指标分层统计表</w:t>
      </w:r>
      <w:r>
        <w:rPr>
          <w:w w:val="95"/>
          <w:lang w:eastAsia="zh-CN"/>
        </w:rPr>
        <w:tab/>
      </w:r>
      <w:r w:rsidR="007C2847">
        <w:rPr>
          <w:rFonts w:ascii="Arial Unicode MS" w:eastAsia="Arial Unicode MS" w:hAnsi="Arial Unicode MS" w:cs="Arial Unicode MS" w:hint="eastAsia"/>
          <w:lang w:eastAsia="zh-CN"/>
        </w:rPr>
        <w:t>11</w:t>
      </w:r>
      <w:r>
        <w:rPr>
          <w:rFonts w:ascii="Arial Unicode MS" w:eastAsia="Arial Unicode MS" w:hAnsi="Arial Unicode MS" w:cs="Arial Unicode MS"/>
          <w:spacing w:val="-36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3</w:t>
      </w:r>
      <w:r>
        <w:rPr>
          <w:w w:val="95"/>
          <w:lang w:eastAsia="zh-CN"/>
        </w:rPr>
        <w:t>、分层土工试验成果报告表</w:t>
      </w:r>
      <w:r>
        <w:rPr>
          <w:w w:val="95"/>
          <w:lang w:eastAsia="zh-CN"/>
        </w:rPr>
        <w:tab/>
      </w:r>
      <w:r w:rsidR="0092109E">
        <w:rPr>
          <w:rFonts w:hint="eastAsia"/>
          <w:w w:val="9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9</w:t>
      </w:r>
      <w:r>
        <w:rPr>
          <w:rFonts w:ascii="Arial Unicode MS" w:eastAsia="Arial Unicode MS" w:hAnsi="Arial Unicode MS" w:cs="Arial Unicode MS"/>
          <w:spacing w:val="-36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23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4</w:t>
      </w:r>
      <w:r>
        <w:rPr>
          <w:w w:val="95"/>
          <w:lang w:eastAsia="zh-CN"/>
        </w:rPr>
        <w:t>、土工试验成果报告表</w:t>
      </w:r>
      <w:r>
        <w:rPr>
          <w:w w:val="95"/>
          <w:lang w:eastAsia="zh-CN"/>
        </w:rPr>
        <w:tab/>
      </w:r>
      <w:r w:rsidR="0092109E">
        <w:rPr>
          <w:rFonts w:hint="eastAsia"/>
          <w:w w:val="9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9</w:t>
      </w:r>
      <w:r>
        <w:rPr>
          <w:rFonts w:ascii="Arial Unicode MS" w:eastAsia="Arial Unicode MS" w:hAnsi="Arial Unicode MS" w:cs="Arial Unicode MS"/>
          <w:spacing w:val="-37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37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5</w:t>
      </w:r>
      <w:r>
        <w:rPr>
          <w:w w:val="95"/>
          <w:lang w:eastAsia="zh-CN"/>
        </w:rPr>
        <w:t>、水质分析报告表</w:t>
      </w:r>
      <w:r>
        <w:rPr>
          <w:w w:val="95"/>
          <w:lang w:eastAsia="zh-CN"/>
        </w:rPr>
        <w:tab/>
      </w:r>
      <w:r w:rsidR="007C2847">
        <w:rPr>
          <w:rFonts w:ascii="Arial Unicode MS" w:eastAsia="Arial Unicode MS" w:hAnsi="Arial Unicode MS" w:cs="Arial Unicode MS" w:hint="eastAsia"/>
          <w:lang w:eastAsia="zh-CN"/>
        </w:rPr>
        <w:t>2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375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6</w:t>
      </w:r>
      <w:r>
        <w:rPr>
          <w:w w:val="95"/>
          <w:lang w:eastAsia="zh-CN"/>
        </w:rPr>
        <w:t>、易溶</w:t>
      </w:r>
      <w:proofErr w:type="gramStart"/>
      <w:r>
        <w:rPr>
          <w:w w:val="95"/>
          <w:lang w:eastAsia="zh-CN"/>
        </w:rPr>
        <w:t>盐分析</w:t>
      </w:r>
      <w:proofErr w:type="gramEnd"/>
      <w:r>
        <w:rPr>
          <w:w w:val="95"/>
          <w:lang w:eastAsia="zh-CN"/>
        </w:rPr>
        <w:t>报告表</w:t>
      </w:r>
      <w:r>
        <w:rPr>
          <w:w w:val="95"/>
          <w:lang w:eastAsia="zh-CN"/>
        </w:rPr>
        <w:tab/>
      </w:r>
      <w:r w:rsidR="007C2847">
        <w:rPr>
          <w:rFonts w:ascii="Arial Unicode MS" w:eastAsia="Arial Unicode MS" w:hAnsi="Arial Unicode MS" w:cs="Arial Unicode MS" w:hint="eastAsia"/>
          <w:lang w:eastAsia="zh-CN"/>
        </w:rPr>
        <w:t>1</w:t>
      </w:r>
      <w:r>
        <w:rPr>
          <w:rFonts w:ascii="Arial Unicode MS" w:eastAsia="Arial Unicode MS" w:hAnsi="Arial Unicode MS" w:cs="Arial Unicode MS"/>
          <w:spacing w:val="-23"/>
          <w:lang w:eastAsia="zh-CN"/>
        </w:rPr>
        <w:t xml:space="preserve"> </w:t>
      </w:r>
      <w:r>
        <w:rPr>
          <w:lang w:eastAsia="zh-CN"/>
        </w:rPr>
        <w:t>张</w:t>
      </w:r>
    </w:p>
    <w:p w:rsidR="005C69AD" w:rsidRDefault="00261DCF">
      <w:pPr>
        <w:pStyle w:val="a3"/>
        <w:tabs>
          <w:tab w:val="left" w:pos="8381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1</w:t>
      </w:r>
      <w:r w:rsidR="007C2847">
        <w:rPr>
          <w:rFonts w:ascii="Arial Unicode MS" w:eastAsia="Arial Unicode MS" w:hAnsi="Arial Unicode MS" w:cs="Arial Unicode MS" w:hint="eastAsia"/>
          <w:w w:val="95"/>
          <w:lang w:eastAsia="zh-CN"/>
        </w:rPr>
        <w:t>7</w:t>
      </w:r>
      <w:r>
        <w:rPr>
          <w:w w:val="95"/>
          <w:lang w:eastAsia="zh-CN"/>
        </w:rPr>
        <w:t>、拟建场区波速测试报告</w:t>
      </w:r>
      <w:r>
        <w:rPr>
          <w:w w:val="95"/>
          <w:lang w:eastAsia="zh-CN"/>
        </w:rPr>
        <w:tab/>
      </w:r>
      <w:r>
        <w:rPr>
          <w:rFonts w:ascii="Arial Unicode MS" w:eastAsia="Arial Unicode MS" w:hAnsi="Arial Unicode MS" w:cs="Arial Unicode MS"/>
          <w:lang w:eastAsia="zh-CN"/>
        </w:rPr>
        <w:t>1</w:t>
      </w:r>
      <w:r>
        <w:rPr>
          <w:rFonts w:ascii="Arial Unicode MS" w:eastAsia="Arial Unicode MS" w:hAnsi="Arial Unicode MS" w:cs="Arial Unicode MS"/>
          <w:spacing w:val="-26"/>
          <w:lang w:eastAsia="zh-CN"/>
        </w:rPr>
        <w:t xml:space="preserve"> </w:t>
      </w:r>
      <w:r>
        <w:rPr>
          <w:lang w:eastAsia="zh-CN"/>
        </w:rPr>
        <w:t>份</w:t>
      </w:r>
    </w:p>
    <w:p w:rsidR="005C69AD" w:rsidRDefault="007C2847">
      <w:pPr>
        <w:pStyle w:val="a3"/>
        <w:tabs>
          <w:tab w:val="left" w:pos="8376"/>
        </w:tabs>
        <w:spacing w:before="54"/>
        <w:ind w:left="116"/>
        <w:rPr>
          <w:lang w:eastAsia="zh-CN"/>
        </w:rPr>
      </w:pPr>
      <w:r>
        <w:rPr>
          <w:rFonts w:ascii="Arial Unicode MS" w:eastAsia="Arial Unicode MS" w:hAnsi="Arial Unicode MS" w:cs="Arial Unicode MS" w:hint="eastAsia"/>
          <w:w w:val="95"/>
          <w:lang w:eastAsia="zh-CN"/>
        </w:rPr>
        <w:t>18</w:t>
      </w:r>
      <w:r w:rsidR="00261DCF">
        <w:rPr>
          <w:w w:val="95"/>
          <w:lang w:eastAsia="zh-CN"/>
        </w:rPr>
        <w:t>、岩土工程勘察委托任务书</w:t>
      </w:r>
      <w:r w:rsidR="00261DCF">
        <w:rPr>
          <w:w w:val="95"/>
          <w:lang w:eastAsia="zh-CN"/>
        </w:rPr>
        <w:tab/>
      </w:r>
      <w:r w:rsidR="00261DCF">
        <w:rPr>
          <w:rFonts w:ascii="Arial Unicode MS" w:eastAsia="Arial Unicode MS" w:hAnsi="Arial Unicode MS" w:cs="Arial Unicode MS"/>
          <w:lang w:eastAsia="zh-CN"/>
        </w:rPr>
        <w:t>1</w:t>
      </w:r>
      <w:r w:rsidR="00261DCF">
        <w:rPr>
          <w:rFonts w:ascii="Arial Unicode MS" w:eastAsia="Arial Unicode MS" w:hAnsi="Arial Unicode MS" w:cs="Arial Unicode MS"/>
          <w:spacing w:val="-24"/>
          <w:lang w:eastAsia="zh-CN"/>
        </w:rPr>
        <w:t xml:space="preserve"> </w:t>
      </w:r>
      <w:r w:rsidR="00261DCF">
        <w:rPr>
          <w:lang w:eastAsia="zh-CN"/>
        </w:rPr>
        <w:t>份</w:t>
      </w:r>
    </w:p>
    <w:p w:rsidR="005C69AD" w:rsidRDefault="005C69AD">
      <w:pPr>
        <w:rPr>
          <w:lang w:eastAsia="zh-CN"/>
        </w:rPr>
        <w:sectPr w:rsidR="005C69AD">
          <w:pgSz w:w="23820" w:h="16840" w:orient="landscape"/>
          <w:pgMar w:top="1580" w:right="3460" w:bottom="960" w:left="1640" w:header="0" w:footer="770" w:gutter="0"/>
          <w:cols w:space="720"/>
        </w:sectPr>
      </w:pPr>
    </w:p>
    <w:p w:rsidR="005C69AD" w:rsidRDefault="00261DCF">
      <w:pPr>
        <w:tabs>
          <w:tab w:val="left" w:pos="3593"/>
          <w:tab w:val="left" w:pos="4498"/>
          <w:tab w:val="left" w:pos="5400"/>
        </w:tabs>
        <w:spacing w:line="425" w:lineRule="exact"/>
        <w:ind w:left="2688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</w:rPr>
        <w:lastRenderedPageBreak/>
        <w:t>符</w:t>
      </w:r>
      <w:r>
        <w:rPr>
          <w:rFonts w:ascii="宋体" w:eastAsia="宋体" w:hAnsi="宋体" w:cs="宋体"/>
          <w:sz w:val="36"/>
          <w:szCs w:val="36"/>
          <w:lang w:eastAsia="zh-CN"/>
        </w:rPr>
        <w:tab/>
        <w:t>号</w:t>
      </w:r>
      <w:r>
        <w:rPr>
          <w:rFonts w:ascii="宋体" w:eastAsia="宋体" w:hAnsi="宋体" w:cs="宋体"/>
          <w:sz w:val="36"/>
          <w:szCs w:val="36"/>
          <w:lang w:eastAsia="zh-CN"/>
        </w:rPr>
        <w:tab/>
        <w:t>说</w:t>
      </w:r>
      <w:r>
        <w:rPr>
          <w:rFonts w:ascii="宋体" w:eastAsia="宋体" w:hAnsi="宋体" w:cs="宋体"/>
          <w:sz w:val="36"/>
          <w:szCs w:val="36"/>
          <w:lang w:eastAsia="zh-CN"/>
        </w:rPr>
        <w:tab/>
        <w:t>明</w:t>
      </w:r>
    </w:p>
    <w:p w:rsidR="005C69AD" w:rsidRDefault="00261DCF">
      <w:pPr>
        <w:tabs>
          <w:tab w:val="left" w:pos="6826"/>
        </w:tabs>
        <w:spacing w:before="145"/>
        <w:ind w:left="1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30"/>
          <w:szCs w:val="30"/>
          <w:lang w:eastAsia="zh-CN"/>
        </w:rPr>
        <w:t>w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：含水率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z w:val="30"/>
          <w:szCs w:val="30"/>
          <w:lang w:eastAsia="zh-CN"/>
        </w:rPr>
        <w:t>％</w:t>
      </w:r>
    </w:p>
    <w:p w:rsidR="005C69AD" w:rsidRDefault="00261DCF">
      <w:pPr>
        <w:spacing w:before="57"/>
        <w:ind w:left="1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G</w:t>
      </w:r>
      <w:r>
        <w:rPr>
          <w:rFonts w:ascii="Arial Unicode MS" w:eastAsia="Arial Unicode MS" w:hAnsi="Arial Unicode MS" w:cs="Arial Unicode MS"/>
          <w:position w:val="-3"/>
          <w:sz w:val="19"/>
          <w:szCs w:val="19"/>
          <w:lang w:eastAsia="zh-CN"/>
        </w:rPr>
        <w:t>S</w:t>
      </w:r>
      <w:r>
        <w:rPr>
          <w:rFonts w:ascii="宋体" w:eastAsia="宋体" w:hAnsi="宋体" w:cs="宋体"/>
          <w:sz w:val="30"/>
          <w:szCs w:val="30"/>
          <w:lang w:eastAsia="zh-CN"/>
        </w:rPr>
        <w:t>：比重</w:t>
      </w:r>
    </w:p>
    <w:p w:rsidR="005C69AD" w:rsidRDefault="00261DCF">
      <w:pPr>
        <w:tabs>
          <w:tab w:val="left" w:pos="6835"/>
        </w:tabs>
        <w:spacing w:before="49"/>
        <w:ind w:left="106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w w:val="95"/>
          <w:sz w:val="30"/>
          <w:szCs w:val="30"/>
        </w:rPr>
        <w:t>γ</w:t>
      </w:r>
      <w:r>
        <w:rPr>
          <w:rFonts w:ascii="宋体" w:eastAsia="宋体" w:hAnsi="宋体" w:cs="宋体"/>
          <w:w w:val="95"/>
          <w:sz w:val="30"/>
          <w:szCs w:val="30"/>
        </w:rPr>
        <w:t>：重度</w:t>
      </w:r>
      <w:proofErr w:type="gramEnd"/>
      <w:r>
        <w:rPr>
          <w:rFonts w:ascii="宋体" w:eastAsia="宋体" w:hAnsi="宋体" w:cs="宋体"/>
          <w:w w:val="95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>kN/m</w:t>
      </w:r>
      <w:r>
        <w:rPr>
          <w:rFonts w:ascii="Arial Unicode MS" w:eastAsia="Arial Unicode MS" w:hAnsi="Arial Unicode MS" w:cs="Arial Unicode MS"/>
          <w:position w:val="14"/>
          <w:sz w:val="19"/>
          <w:szCs w:val="19"/>
        </w:rPr>
        <w:t>3</w:t>
      </w:r>
    </w:p>
    <w:p w:rsidR="005C69AD" w:rsidRDefault="00261DCF">
      <w:pPr>
        <w:tabs>
          <w:tab w:val="left" w:pos="6835"/>
        </w:tabs>
        <w:spacing w:before="57"/>
        <w:ind w:left="106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w w:val="95"/>
          <w:sz w:val="30"/>
          <w:szCs w:val="30"/>
        </w:rPr>
        <w:t>γ</w:t>
      </w:r>
      <w:r>
        <w:rPr>
          <w:rFonts w:ascii="Arial Unicode MS" w:eastAsia="Arial Unicode MS" w:hAnsi="Arial Unicode MS" w:cs="Arial Unicode MS"/>
          <w:w w:val="95"/>
          <w:position w:val="-3"/>
          <w:sz w:val="19"/>
          <w:szCs w:val="19"/>
        </w:rPr>
        <w:t>d</w:t>
      </w:r>
      <w:r>
        <w:rPr>
          <w:rFonts w:ascii="宋体" w:eastAsia="宋体" w:hAnsi="宋体" w:cs="宋体"/>
          <w:w w:val="95"/>
          <w:sz w:val="30"/>
          <w:szCs w:val="30"/>
        </w:rPr>
        <w:t>：干重度</w:t>
      </w:r>
      <w:proofErr w:type="gramEnd"/>
      <w:r>
        <w:rPr>
          <w:rFonts w:ascii="宋体" w:eastAsia="宋体" w:hAnsi="宋体" w:cs="宋体"/>
          <w:w w:val="95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>kN/m</w:t>
      </w:r>
      <w:r>
        <w:rPr>
          <w:rFonts w:ascii="Arial Unicode MS" w:eastAsia="Arial Unicode MS" w:hAnsi="Arial Unicode MS" w:cs="Arial Unicode MS"/>
          <w:position w:val="14"/>
          <w:sz w:val="19"/>
          <w:szCs w:val="19"/>
        </w:rPr>
        <w:t>3</w:t>
      </w:r>
    </w:p>
    <w:p w:rsidR="005C69AD" w:rsidRDefault="00261DCF">
      <w:pPr>
        <w:spacing w:before="47"/>
        <w:ind w:left="106"/>
        <w:rPr>
          <w:rFonts w:ascii="宋体" w:eastAsia="宋体" w:hAnsi="宋体" w:cs="宋体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e</w:t>
      </w:r>
      <w:r>
        <w:rPr>
          <w:rFonts w:ascii="宋体" w:eastAsia="宋体" w:hAnsi="宋体" w:cs="宋体"/>
          <w:sz w:val="30"/>
          <w:szCs w:val="30"/>
        </w:rPr>
        <w:t>：孔隙比</w:t>
      </w:r>
    </w:p>
    <w:p w:rsidR="005C69AD" w:rsidRDefault="00261DCF">
      <w:pPr>
        <w:tabs>
          <w:tab w:val="left" w:pos="6984"/>
        </w:tabs>
        <w:spacing w:before="57"/>
        <w:ind w:left="106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</w:rPr>
        <w:t>S</w:t>
      </w:r>
      <w:r>
        <w:rPr>
          <w:rFonts w:ascii="Arial Unicode MS" w:eastAsia="Arial Unicode MS" w:hAnsi="Arial Unicode MS" w:cs="Arial Unicode MS"/>
          <w:w w:val="95"/>
          <w:position w:val="-3"/>
          <w:sz w:val="19"/>
          <w:szCs w:val="19"/>
        </w:rPr>
        <w:t>r</w:t>
      </w:r>
      <w:r>
        <w:rPr>
          <w:rFonts w:ascii="宋体" w:eastAsia="宋体" w:hAnsi="宋体" w:cs="宋体"/>
          <w:w w:val="95"/>
          <w:sz w:val="30"/>
          <w:szCs w:val="30"/>
        </w:rPr>
        <w:t>：饱和度</w:t>
      </w:r>
      <w:r>
        <w:rPr>
          <w:rFonts w:ascii="宋体" w:eastAsia="宋体" w:hAnsi="宋体" w:cs="宋体"/>
          <w:w w:val="95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>%</w:t>
      </w:r>
    </w:p>
    <w:p w:rsidR="005C69AD" w:rsidRDefault="00261DCF">
      <w:pPr>
        <w:tabs>
          <w:tab w:val="left" w:pos="6985"/>
        </w:tabs>
        <w:spacing w:before="46"/>
        <w:ind w:left="106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pacing w:val="-1"/>
          <w:position w:val="2"/>
          <w:sz w:val="30"/>
          <w:szCs w:val="30"/>
        </w:rPr>
        <w:t>W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L</w:t>
      </w:r>
      <w:r>
        <w:rPr>
          <w:rFonts w:ascii="宋体" w:eastAsia="宋体" w:hAnsi="宋体" w:cs="宋体"/>
          <w:spacing w:val="-1"/>
          <w:sz w:val="15"/>
          <w:szCs w:val="15"/>
        </w:rPr>
        <w:t>：</w:t>
      </w:r>
      <w:r>
        <w:rPr>
          <w:rFonts w:ascii="宋体" w:eastAsia="宋体" w:hAnsi="宋体" w:cs="宋体"/>
          <w:spacing w:val="-1"/>
          <w:position w:val="2"/>
          <w:sz w:val="30"/>
          <w:szCs w:val="30"/>
        </w:rPr>
        <w:t>液限</w:t>
      </w:r>
      <w:r>
        <w:rPr>
          <w:rFonts w:ascii="宋体" w:eastAsia="宋体" w:hAnsi="宋体" w:cs="宋体"/>
          <w:spacing w:val="-1"/>
          <w:position w:val="2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position w:val="2"/>
          <w:sz w:val="30"/>
          <w:szCs w:val="30"/>
        </w:rPr>
        <w:t>%</w:t>
      </w:r>
    </w:p>
    <w:p w:rsidR="005C69AD" w:rsidRDefault="00261DCF">
      <w:pPr>
        <w:tabs>
          <w:tab w:val="left" w:pos="6983"/>
        </w:tabs>
        <w:spacing w:before="48"/>
        <w:ind w:left="106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</w:rPr>
        <w:t>W</w:t>
      </w:r>
      <w:r>
        <w:rPr>
          <w:rFonts w:ascii="Arial Unicode MS" w:eastAsia="Arial Unicode MS" w:hAnsi="Arial Unicode MS" w:cs="Arial Unicode MS"/>
          <w:w w:val="95"/>
          <w:position w:val="-3"/>
          <w:sz w:val="19"/>
          <w:szCs w:val="19"/>
        </w:rPr>
        <w:t>P</w:t>
      </w:r>
      <w:r>
        <w:rPr>
          <w:rFonts w:ascii="宋体" w:eastAsia="宋体" w:hAnsi="宋体" w:cs="宋体"/>
          <w:w w:val="95"/>
          <w:sz w:val="30"/>
          <w:szCs w:val="30"/>
        </w:rPr>
        <w:t>：塑限</w:t>
      </w:r>
      <w:r>
        <w:rPr>
          <w:rFonts w:ascii="宋体" w:eastAsia="宋体" w:hAnsi="宋体" w:cs="宋体"/>
          <w:w w:val="95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>%</w:t>
      </w:r>
    </w:p>
    <w:p w:rsidR="002E5312" w:rsidRDefault="00261DCF" w:rsidP="002E5312">
      <w:pPr>
        <w:tabs>
          <w:tab w:val="left" w:pos="6983"/>
        </w:tabs>
        <w:spacing w:before="48"/>
        <w:ind w:left="106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I</w:t>
      </w:r>
      <w:r>
        <w:rPr>
          <w:rFonts w:ascii="Arial Unicode MS" w:eastAsia="Arial Unicode MS" w:hAnsi="Arial Unicode MS" w:cs="Arial Unicode MS"/>
          <w:position w:val="-3"/>
          <w:sz w:val="19"/>
          <w:szCs w:val="19"/>
        </w:rPr>
        <w:t>P</w:t>
      </w:r>
      <w:r>
        <w:rPr>
          <w:rFonts w:ascii="宋体" w:eastAsia="宋体" w:hAnsi="宋体" w:cs="宋体"/>
          <w:sz w:val="30"/>
          <w:szCs w:val="30"/>
        </w:rPr>
        <w:t>：塑性指数</w:t>
      </w:r>
      <w:r w:rsidR="002A53A8">
        <w:rPr>
          <w:rFonts w:ascii="宋体" w:eastAsia="宋体" w:hAnsi="宋体" w:cs="宋体" w:hint="eastAsia"/>
          <w:sz w:val="30"/>
          <w:szCs w:val="30"/>
          <w:lang w:eastAsia="zh-CN"/>
        </w:rPr>
        <w:t xml:space="preserve">  </w:t>
      </w:r>
      <w:r w:rsidR="002E5312">
        <w:rPr>
          <w:rFonts w:ascii="宋体" w:eastAsia="宋体" w:hAnsi="宋体" w:cs="宋体"/>
          <w:w w:val="95"/>
          <w:sz w:val="30"/>
          <w:szCs w:val="30"/>
        </w:rPr>
        <w:tab/>
      </w:r>
      <w:r w:rsidR="002E5312">
        <w:rPr>
          <w:rFonts w:ascii="Arial Unicode MS" w:eastAsia="Arial Unicode MS" w:hAnsi="Arial Unicode MS" w:cs="Arial Unicode MS"/>
          <w:sz w:val="30"/>
          <w:szCs w:val="30"/>
        </w:rPr>
        <w:t>%</w:t>
      </w:r>
    </w:p>
    <w:p w:rsidR="005C69AD" w:rsidRDefault="00261DCF">
      <w:pPr>
        <w:spacing w:before="49" w:line="261" w:lineRule="auto"/>
        <w:ind w:left="106" w:right="4278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30"/>
          <w:szCs w:val="30"/>
          <w:lang w:eastAsia="zh-CN"/>
        </w:rPr>
        <w:t>I</w:t>
      </w:r>
      <w:r>
        <w:rPr>
          <w:rFonts w:ascii="Arial Unicode MS" w:eastAsia="Arial Unicode MS" w:hAnsi="Arial Unicode MS" w:cs="Arial Unicode MS"/>
          <w:spacing w:val="-1"/>
          <w:position w:val="-3"/>
          <w:sz w:val="19"/>
          <w:szCs w:val="19"/>
          <w:lang w:eastAsia="zh-CN"/>
        </w:rPr>
        <w:t>L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：液性指数</w:t>
      </w:r>
    </w:p>
    <w:p w:rsidR="005C69AD" w:rsidRDefault="00261DCF">
      <w:pPr>
        <w:tabs>
          <w:tab w:val="left" w:pos="6996"/>
        </w:tabs>
        <w:spacing w:before="10"/>
        <w:ind w:left="106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Ｃ：</w:t>
      </w:r>
      <w:r w:rsidR="009A435F">
        <w:rPr>
          <w:rFonts w:ascii="宋体" w:eastAsia="宋体" w:hAnsi="宋体" w:cs="宋体" w:hint="eastAsia"/>
          <w:sz w:val="30"/>
          <w:szCs w:val="30"/>
          <w:lang w:eastAsia="zh-CN"/>
        </w:rPr>
        <w:t>直剪</w:t>
      </w:r>
      <w:proofErr w:type="gramStart"/>
      <w:r>
        <w:rPr>
          <w:rFonts w:ascii="宋体" w:eastAsia="宋体" w:hAnsi="宋体" w:cs="宋体"/>
          <w:sz w:val="30"/>
          <w:szCs w:val="30"/>
          <w:lang w:eastAsia="zh-CN"/>
        </w:rPr>
        <w:t>黏</w:t>
      </w:r>
      <w:proofErr w:type="gramEnd"/>
      <w:r>
        <w:rPr>
          <w:rFonts w:ascii="宋体" w:eastAsia="宋体" w:hAnsi="宋体" w:cs="宋体"/>
          <w:sz w:val="30"/>
          <w:szCs w:val="30"/>
          <w:lang w:eastAsia="zh-CN"/>
        </w:rPr>
        <w:t>聚力</w:t>
      </w:r>
      <w:r>
        <w:rPr>
          <w:rFonts w:ascii="宋体" w:eastAsia="宋体" w:hAnsi="宋体" w:cs="宋体"/>
          <w:sz w:val="30"/>
          <w:szCs w:val="30"/>
          <w:lang w:eastAsia="zh-CN"/>
        </w:rPr>
        <w:tab/>
      </w: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kPa</w:t>
      </w:r>
    </w:p>
    <w:p w:rsidR="005C69AD" w:rsidRDefault="00261DCF">
      <w:pPr>
        <w:tabs>
          <w:tab w:val="left" w:pos="6996"/>
        </w:tabs>
        <w:spacing w:before="57"/>
        <w:ind w:left="1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</w:rPr>
        <w:t>φ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>：</w:t>
      </w:r>
      <w:proofErr w:type="gramStart"/>
      <w:r w:rsidR="009A435F">
        <w:rPr>
          <w:rFonts w:ascii="宋体" w:eastAsia="宋体" w:hAnsi="宋体" w:cs="宋体" w:hint="eastAsia"/>
          <w:sz w:val="30"/>
          <w:szCs w:val="30"/>
          <w:lang w:eastAsia="zh-CN"/>
        </w:rPr>
        <w:t>直剪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>内摩擦角</w:t>
      </w:r>
      <w:proofErr w:type="gramEnd"/>
      <w:r>
        <w:rPr>
          <w:rFonts w:ascii="宋体" w:eastAsia="宋体" w:hAnsi="宋体" w:cs="宋体"/>
          <w:w w:val="95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z w:val="30"/>
          <w:szCs w:val="30"/>
          <w:lang w:eastAsia="zh-CN"/>
        </w:rPr>
        <w:t>度</w:t>
      </w:r>
    </w:p>
    <w:p w:rsidR="005C69AD" w:rsidRDefault="00770D54">
      <w:pPr>
        <w:tabs>
          <w:tab w:val="left" w:pos="6943"/>
        </w:tabs>
        <w:spacing w:before="56"/>
        <w:ind w:left="106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70D54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position:absolute;left:0;text-align:left;margin-left:500.5pt;margin-top:10.5pt;width:12.3pt;height:9.5pt;z-index:-402832;mso-position-horizontal-relative:page" filled="f" stroked="f">
            <v:textbox style="mso-next-textbox:#_x0000_s2120" inset="0,0,0,0">
              <w:txbxContent>
                <w:p w:rsidR="00867224" w:rsidRDefault="00867224">
                  <w:pPr>
                    <w:spacing w:line="190" w:lineRule="exact"/>
                    <w:rPr>
                      <w:rFonts w:ascii="Arial Unicode MS" w:eastAsia="Arial Unicode MS" w:hAnsi="Arial Unicode MS" w:cs="Arial Unicode MS"/>
                      <w:sz w:val="19"/>
                      <w:szCs w:val="19"/>
                    </w:rPr>
                  </w:pPr>
                  <w:r>
                    <w:rPr>
                      <w:rFonts w:ascii="宋体" w:eastAsia="宋体" w:hAnsi="宋体" w:cs="宋体"/>
                      <w:position w:val="1"/>
                      <w:sz w:val="15"/>
                      <w:szCs w:val="15"/>
                    </w:rPr>
                    <w:t>－</w:t>
                  </w:r>
                  <w:r>
                    <w:rPr>
                      <w:rFonts w:ascii="Arial Unicode MS" w:eastAsia="Arial Unicode MS" w:hAnsi="Arial Unicode MS" w:cs="Arial Unicode MS"/>
                      <w:w w:val="89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261DCF">
        <w:rPr>
          <w:rFonts w:ascii="Arial Unicode MS" w:eastAsia="Arial Unicode MS" w:hAnsi="Arial Unicode MS" w:cs="Arial Unicode MS"/>
          <w:w w:val="95"/>
          <w:position w:val="2"/>
          <w:sz w:val="30"/>
          <w:szCs w:val="30"/>
          <w:lang w:eastAsia="zh-CN"/>
        </w:rPr>
        <w:t>a</w:t>
      </w:r>
      <w:r w:rsidR="00261DCF">
        <w:rPr>
          <w:rFonts w:ascii="Arial Unicode MS" w:eastAsia="Arial Unicode MS" w:hAnsi="Arial Unicode MS" w:cs="Arial Unicode MS"/>
          <w:w w:val="95"/>
          <w:position w:val="-1"/>
          <w:sz w:val="19"/>
          <w:szCs w:val="19"/>
          <w:lang w:eastAsia="zh-CN"/>
        </w:rPr>
        <w:t>1</w:t>
      </w:r>
      <w:r w:rsidR="00261DCF">
        <w:rPr>
          <w:rFonts w:ascii="宋体" w:eastAsia="宋体" w:hAnsi="宋体" w:cs="宋体"/>
          <w:w w:val="95"/>
          <w:sz w:val="15"/>
          <w:szCs w:val="15"/>
          <w:lang w:eastAsia="zh-CN"/>
        </w:rPr>
        <w:t>－</w:t>
      </w:r>
      <w:r w:rsidR="00261DCF">
        <w:rPr>
          <w:rFonts w:ascii="Arial Unicode MS" w:eastAsia="Arial Unicode MS" w:hAnsi="Arial Unicode MS" w:cs="Arial Unicode MS"/>
          <w:w w:val="95"/>
          <w:position w:val="-1"/>
          <w:sz w:val="19"/>
          <w:szCs w:val="19"/>
          <w:lang w:eastAsia="zh-CN"/>
        </w:rPr>
        <w:t>2</w:t>
      </w:r>
      <w:r w:rsidR="00261DCF">
        <w:rPr>
          <w:rFonts w:ascii="宋体" w:eastAsia="宋体" w:hAnsi="宋体" w:cs="宋体"/>
          <w:w w:val="95"/>
          <w:position w:val="2"/>
          <w:sz w:val="30"/>
          <w:szCs w:val="30"/>
          <w:lang w:eastAsia="zh-CN"/>
        </w:rPr>
        <w:t>：压缩系数</w:t>
      </w:r>
      <w:r w:rsidR="00261DCF">
        <w:rPr>
          <w:rFonts w:ascii="宋体" w:eastAsia="宋体" w:hAnsi="宋体" w:cs="宋体"/>
          <w:w w:val="95"/>
          <w:position w:val="2"/>
          <w:sz w:val="30"/>
          <w:szCs w:val="30"/>
          <w:lang w:eastAsia="zh-CN"/>
        </w:rPr>
        <w:tab/>
      </w:r>
      <w:r w:rsidR="00261DCF">
        <w:rPr>
          <w:rFonts w:ascii="Arial Unicode MS" w:eastAsia="Arial Unicode MS" w:hAnsi="Arial Unicode MS" w:cs="Arial Unicode MS"/>
          <w:position w:val="2"/>
          <w:sz w:val="30"/>
          <w:szCs w:val="30"/>
          <w:lang w:eastAsia="zh-CN"/>
        </w:rPr>
        <w:t>MPa</w:t>
      </w:r>
    </w:p>
    <w:p w:rsidR="005C69AD" w:rsidRDefault="00261DCF">
      <w:pPr>
        <w:tabs>
          <w:tab w:val="left" w:pos="6995"/>
        </w:tabs>
        <w:spacing w:before="47"/>
        <w:ind w:left="106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宋体" w:eastAsia="宋体" w:hAnsi="宋体" w:cs="宋体"/>
          <w:w w:val="95"/>
          <w:position w:val="2"/>
          <w:sz w:val="30"/>
          <w:szCs w:val="30"/>
          <w:lang w:eastAsia="zh-CN"/>
        </w:rPr>
        <w:t>Ｅ</w:t>
      </w:r>
      <w:r>
        <w:rPr>
          <w:rFonts w:ascii="Arial Unicode MS" w:eastAsia="Arial Unicode MS" w:hAnsi="Arial Unicode MS" w:cs="Arial Unicode MS"/>
          <w:w w:val="95"/>
          <w:position w:val="-1"/>
          <w:sz w:val="19"/>
          <w:szCs w:val="19"/>
          <w:lang w:eastAsia="zh-CN"/>
        </w:rPr>
        <w:t>s1</w:t>
      </w:r>
      <w:r>
        <w:rPr>
          <w:rFonts w:ascii="宋体" w:eastAsia="宋体" w:hAnsi="宋体" w:cs="宋体"/>
          <w:w w:val="95"/>
          <w:sz w:val="15"/>
          <w:szCs w:val="15"/>
          <w:lang w:eastAsia="zh-CN"/>
        </w:rPr>
        <w:t>－</w:t>
      </w:r>
      <w:r>
        <w:rPr>
          <w:rFonts w:ascii="Arial Unicode MS" w:eastAsia="Arial Unicode MS" w:hAnsi="Arial Unicode MS" w:cs="Arial Unicode MS"/>
          <w:w w:val="95"/>
          <w:position w:val="-1"/>
          <w:sz w:val="19"/>
          <w:szCs w:val="19"/>
          <w:lang w:eastAsia="zh-CN"/>
        </w:rPr>
        <w:t>2</w:t>
      </w:r>
      <w:r>
        <w:rPr>
          <w:rFonts w:ascii="宋体" w:eastAsia="宋体" w:hAnsi="宋体" w:cs="宋体"/>
          <w:w w:val="95"/>
          <w:position w:val="2"/>
          <w:sz w:val="30"/>
          <w:szCs w:val="30"/>
          <w:lang w:eastAsia="zh-CN"/>
        </w:rPr>
        <w:t>：压缩模量</w:t>
      </w:r>
      <w:r>
        <w:rPr>
          <w:rFonts w:ascii="宋体" w:eastAsia="宋体" w:hAnsi="宋体" w:cs="宋体"/>
          <w:w w:val="95"/>
          <w:position w:val="2"/>
          <w:sz w:val="30"/>
          <w:szCs w:val="30"/>
          <w:lang w:eastAsia="zh-CN"/>
        </w:rPr>
        <w:tab/>
      </w:r>
      <w:r>
        <w:rPr>
          <w:rFonts w:ascii="Arial Unicode MS" w:eastAsia="Arial Unicode MS" w:hAnsi="Arial Unicode MS" w:cs="Arial Unicode MS"/>
          <w:position w:val="2"/>
          <w:sz w:val="30"/>
          <w:szCs w:val="30"/>
          <w:lang w:eastAsia="zh-CN"/>
        </w:rPr>
        <w:t>Mpa</w:t>
      </w:r>
    </w:p>
    <w:p w:rsidR="005C69AD" w:rsidRDefault="00261DCF">
      <w:pPr>
        <w:tabs>
          <w:tab w:val="left" w:pos="7085"/>
        </w:tabs>
        <w:spacing w:before="50"/>
        <w:ind w:left="1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  <w:lang w:eastAsia="zh-CN"/>
        </w:rPr>
        <w:t>n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>：统计个数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z w:val="30"/>
          <w:szCs w:val="30"/>
          <w:lang w:eastAsia="zh-CN"/>
        </w:rPr>
        <w:t>个</w:t>
      </w:r>
    </w:p>
    <w:p w:rsidR="005C69AD" w:rsidRDefault="00511CB6">
      <w:pPr>
        <w:spacing w:before="57"/>
        <w:ind w:left="106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Ϭ</w:t>
      </w:r>
      <w:r w:rsidR="00261DCF">
        <w:rPr>
          <w:rFonts w:ascii="宋体" w:eastAsia="宋体" w:hAnsi="宋体" w:cs="宋体"/>
          <w:sz w:val="30"/>
          <w:szCs w:val="30"/>
          <w:lang w:eastAsia="zh-CN"/>
        </w:rPr>
        <w:t>：变异系数</w:t>
      </w:r>
    </w:p>
    <w:p w:rsidR="00785E5D" w:rsidRDefault="00261DCF">
      <w:pPr>
        <w:tabs>
          <w:tab w:val="left" w:pos="6996"/>
        </w:tabs>
        <w:spacing w:before="49" w:line="264" w:lineRule="auto"/>
        <w:ind w:left="106" w:right="308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30"/>
          <w:szCs w:val="30"/>
          <w:lang w:eastAsia="zh-CN"/>
        </w:rPr>
        <w:t>N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：标准贯入试验实测锤击数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击 </w:t>
      </w: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X</w:t>
      </w:r>
      <w:r>
        <w:rPr>
          <w:rFonts w:ascii="Arial Unicode MS" w:eastAsia="Arial Unicode MS" w:hAnsi="Arial Unicode MS" w:cs="Arial Unicode MS"/>
          <w:position w:val="-3"/>
          <w:sz w:val="19"/>
          <w:szCs w:val="19"/>
          <w:lang w:eastAsia="zh-CN"/>
        </w:rPr>
        <w:t>max</w:t>
      </w:r>
      <w:r>
        <w:rPr>
          <w:rFonts w:ascii="宋体" w:eastAsia="宋体" w:hAnsi="宋体" w:cs="宋体"/>
          <w:sz w:val="30"/>
          <w:szCs w:val="30"/>
          <w:lang w:eastAsia="zh-CN"/>
        </w:rPr>
        <w:t>、</w:t>
      </w: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X</w:t>
      </w:r>
      <w:r>
        <w:rPr>
          <w:rFonts w:ascii="Arial Unicode MS" w:eastAsia="Arial Unicode MS" w:hAnsi="Arial Unicode MS" w:cs="Arial Unicode MS"/>
          <w:position w:val="-3"/>
          <w:sz w:val="19"/>
          <w:szCs w:val="19"/>
          <w:lang w:eastAsia="zh-CN"/>
        </w:rPr>
        <w:t>min</w:t>
      </w:r>
      <w:r>
        <w:rPr>
          <w:rFonts w:ascii="宋体" w:eastAsia="宋体" w:hAnsi="宋体" w:cs="宋体"/>
          <w:sz w:val="30"/>
          <w:szCs w:val="30"/>
          <w:lang w:eastAsia="zh-CN"/>
        </w:rPr>
        <w:t>、</w:t>
      </w: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X</w:t>
      </w:r>
      <w:r>
        <w:rPr>
          <w:rFonts w:ascii="Arial Unicode MS" w:eastAsia="Arial Unicode MS" w:hAnsi="Arial Unicode MS" w:cs="Arial Unicode MS"/>
          <w:position w:val="-3"/>
          <w:sz w:val="19"/>
          <w:szCs w:val="19"/>
          <w:lang w:eastAsia="zh-CN"/>
        </w:rPr>
        <w:t>m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：样本最大值、最小值、平均值 </w:t>
      </w:r>
    </w:p>
    <w:p w:rsidR="005C69AD" w:rsidRDefault="00261DCF">
      <w:pPr>
        <w:tabs>
          <w:tab w:val="left" w:pos="6996"/>
        </w:tabs>
        <w:spacing w:before="49" w:line="264" w:lineRule="auto"/>
        <w:ind w:left="106" w:right="308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30"/>
          <w:szCs w:val="30"/>
          <w:lang w:eastAsia="zh-CN"/>
        </w:rPr>
        <w:t>f</w:t>
      </w:r>
      <w:r>
        <w:rPr>
          <w:rFonts w:ascii="Arial Unicode MS" w:eastAsia="Arial Unicode MS" w:hAnsi="Arial Unicode MS" w:cs="Arial Unicode MS"/>
          <w:spacing w:val="-1"/>
          <w:position w:val="-3"/>
          <w:sz w:val="19"/>
          <w:szCs w:val="19"/>
          <w:lang w:eastAsia="zh-CN"/>
        </w:rPr>
        <w:t>ak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：地基土承载力特征值</w:t>
      </w: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ab/>
      </w:r>
      <w:r>
        <w:rPr>
          <w:rFonts w:ascii="Arial Unicode MS" w:eastAsia="Arial Unicode MS" w:hAnsi="Arial Unicode MS" w:cs="Arial Unicode MS"/>
          <w:w w:val="85"/>
          <w:sz w:val="30"/>
          <w:szCs w:val="30"/>
          <w:lang w:eastAsia="zh-CN"/>
        </w:rPr>
        <w:t>kPa</w:t>
      </w:r>
    </w:p>
    <w:p w:rsidR="005C69AD" w:rsidRDefault="00261DCF">
      <w:pPr>
        <w:spacing w:before="2"/>
        <w:rPr>
          <w:rFonts w:ascii="Arial Unicode MS" w:eastAsia="Arial Unicode MS" w:hAnsi="Arial Unicode MS" w:cs="Arial Unicode MS"/>
          <w:lang w:eastAsia="zh-CN"/>
        </w:rPr>
      </w:pPr>
      <w:r>
        <w:rPr>
          <w:lang w:eastAsia="zh-CN"/>
        </w:rPr>
        <w:br w:type="column"/>
      </w:r>
    </w:p>
    <w:p w:rsidR="005C69AD" w:rsidRDefault="00261DCF">
      <w:pPr>
        <w:tabs>
          <w:tab w:val="left" w:pos="6638"/>
        </w:tabs>
        <w:ind w:left="106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  <w:lang w:eastAsia="zh-CN"/>
        </w:rPr>
        <w:t>q</w:t>
      </w:r>
      <w:r>
        <w:rPr>
          <w:rFonts w:ascii="Arial Unicode MS" w:eastAsia="Arial Unicode MS" w:hAnsi="Arial Unicode MS" w:cs="Arial Unicode MS"/>
          <w:w w:val="95"/>
          <w:position w:val="-3"/>
          <w:sz w:val="19"/>
          <w:szCs w:val="19"/>
          <w:lang w:eastAsia="zh-CN"/>
        </w:rPr>
        <w:t>c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>：</w:t>
      </w:r>
      <w:proofErr w:type="gramStart"/>
      <w:r>
        <w:rPr>
          <w:rFonts w:ascii="宋体" w:eastAsia="宋体" w:hAnsi="宋体" w:cs="宋体"/>
          <w:w w:val="95"/>
          <w:sz w:val="30"/>
          <w:szCs w:val="30"/>
          <w:lang w:eastAsia="zh-CN"/>
        </w:rPr>
        <w:t>锥尖</w:t>
      </w:r>
      <w:proofErr w:type="gramEnd"/>
      <w:r>
        <w:rPr>
          <w:rFonts w:ascii="宋体" w:eastAsia="宋体" w:hAnsi="宋体" w:cs="宋体"/>
          <w:w w:val="95"/>
          <w:sz w:val="30"/>
          <w:szCs w:val="30"/>
          <w:lang w:eastAsia="zh-CN"/>
        </w:rPr>
        <w:t>阻力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ab/>
      </w:r>
      <w:r w:rsidR="003610E4" w:rsidRPr="003610E4">
        <w:rPr>
          <w:rFonts w:ascii="Arial Unicode MS" w:eastAsia="Arial Unicode MS" w:hAnsi="Arial Unicode MS" w:cs="Arial Unicode MS"/>
          <w:sz w:val="30"/>
          <w:szCs w:val="30"/>
          <w:lang w:eastAsia="zh-CN"/>
        </w:rPr>
        <w:t>kPa</w:t>
      </w:r>
    </w:p>
    <w:p w:rsidR="005C69AD" w:rsidRDefault="00261DCF">
      <w:pPr>
        <w:tabs>
          <w:tab w:val="left" w:pos="6728"/>
        </w:tabs>
        <w:spacing w:before="47"/>
        <w:ind w:left="106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w w:val="95"/>
          <w:sz w:val="30"/>
          <w:szCs w:val="30"/>
          <w:lang w:eastAsia="zh-CN"/>
        </w:rPr>
        <w:t>f</w:t>
      </w:r>
      <w:r>
        <w:rPr>
          <w:rFonts w:ascii="Arial Unicode MS" w:eastAsia="Arial Unicode MS" w:hAnsi="Arial Unicode MS" w:cs="Arial Unicode MS"/>
          <w:w w:val="95"/>
          <w:position w:val="-3"/>
          <w:sz w:val="19"/>
          <w:szCs w:val="19"/>
          <w:lang w:eastAsia="zh-CN"/>
        </w:rPr>
        <w:t>s</w:t>
      </w:r>
      <w:r>
        <w:rPr>
          <w:rFonts w:ascii="宋体" w:eastAsia="宋体" w:hAnsi="宋体" w:cs="宋体"/>
          <w:w w:val="95"/>
          <w:sz w:val="30"/>
          <w:szCs w:val="30"/>
          <w:lang w:eastAsia="zh-CN"/>
        </w:rPr>
        <w:t>：侧壁阻力</w:t>
      </w:r>
      <w:r w:rsidR="003610E4">
        <w:rPr>
          <w:rFonts w:ascii="宋体" w:eastAsia="宋体" w:hAnsi="宋体" w:cs="宋体" w:hint="eastAsia"/>
          <w:w w:val="95"/>
          <w:sz w:val="30"/>
          <w:szCs w:val="30"/>
          <w:lang w:eastAsia="zh-CN"/>
        </w:rPr>
        <w:t xml:space="preserve">                                   </w:t>
      </w: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>kPa</w:t>
      </w:r>
    </w:p>
    <w:p w:rsidR="005C69AD" w:rsidRDefault="005C69AD">
      <w:pPr>
        <w:rPr>
          <w:rFonts w:ascii="Arial Unicode MS" w:eastAsia="Arial Unicode MS" w:hAnsi="Arial Unicode MS" w:cs="Arial Unicode MS"/>
          <w:sz w:val="30"/>
          <w:szCs w:val="30"/>
          <w:lang w:eastAsia="zh-CN"/>
        </w:rPr>
        <w:sectPr w:rsidR="005C69AD">
          <w:pgSz w:w="23820" w:h="16840" w:orient="landscape"/>
          <w:pgMar w:top="1100" w:right="3040" w:bottom="960" w:left="2500" w:header="0" w:footer="770" w:gutter="0"/>
          <w:cols w:num="2" w:space="720" w:equalWidth="0">
            <w:col w:w="7757" w:space="3230"/>
            <w:col w:w="7293"/>
          </w:cols>
        </w:sectPr>
      </w:pPr>
    </w:p>
    <w:p w:rsidR="005C69AD" w:rsidRPr="00E71877" w:rsidRDefault="00261DCF">
      <w:pPr>
        <w:pStyle w:val="Heading1"/>
        <w:spacing w:line="405" w:lineRule="exact"/>
        <w:rPr>
          <w:b/>
          <w:lang w:eastAsia="zh-CN"/>
        </w:rPr>
      </w:pPr>
      <w:bookmarkStart w:id="0" w:name="_TOC_250004"/>
      <w:r w:rsidRPr="00E71877">
        <w:rPr>
          <w:rFonts w:ascii="Times New Roman" w:eastAsia="Times New Roman" w:hAnsi="Times New Roman" w:cs="Times New Roman"/>
          <w:b/>
          <w:lang w:eastAsia="zh-CN"/>
        </w:rPr>
        <w:lastRenderedPageBreak/>
        <w:t>1</w:t>
      </w:r>
      <w:r w:rsidRPr="00E71877">
        <w:rPr>
          <w:rFonts w:ascii="Times New Roman" w:eastAsia="Times New Roman" w:hAnsi="Times New Roman" w:cs="Times New Roman"/>
          <w:b/>
          <w:spacing w:val="1"/>
          <w:lang w:eastAsia="zh-CN"/>
        </w:rPr>
        <w:t xml:space="preserve"> </w:t>
      </w:r>
      <w:bookmarkEnd w:id="0"/>
      <w:r w:rsidRPr="00E71877">
        <w:rPr>
          <w:b/>
          <w:lang w:eastAsia="zh-CN"/>
        </w:rPr>
        <w:t>概况</w:t>
      </w:r>
    </w:p>
    <w:p w:rsidR="005C69AD" w:rsidRPr="00790B6A" w:rsidRDefault="00261DCF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1.1 目的任务</w:t>
      </w:r>
    </w:p>
    <w:p w:rsidR="005C69AD" w:rsidRDefault="00261DCF">
      <w:pPr>
        <w:pStyle w:val="a3"/>
        <w:spacing w:before="157" w:line="357" w:lineRule="auto"/>
        <w:ind w:right="102" w:firstLine="571"/>
        <w:jc w:val="both"/>
        <w:rPr>
          <w:lang w:eastAsia="zh-CN"/>
        </w:rPr>
      </w:pPr>
      <w:r>
        <w:rPr>
          <w:spacing w:val="2"/>
          <w:lang w:eastAsia="zh-CN"/>
        </w:rPr>
        <w:t>受</w:t>
      </w:r>
      <w:r w:rsidR="00DC3422" w:rsidRPr="00DC3422">
        <w:rPr>
          <w:rFonts w:hint="eastAsia"/>
          <w:color w:val="FF0000"/>
          <w:spacing w:val="2"/>
          <w:lang w:eastAsia="zh-CN"/>
        </w:rPr>
        <w:t>山东省土地发展集团</w:t>
      </w:r>
      <w:r>
        <w:rPr>
          <w:spacing w:val="2"/>
          <w:lang w:eastAsia="zh-CN"/>
        </w:rPr>
        <w:t>委托，我院承担</w:t>
      </w:r>
      <w:r w:rsidR="00DC3422">
        <w:rPr>
          <w:rFonts w:hint="eastAsia"/>
          <w:spacing w:val="2"/>
          <w:lang w:eastAsia="zh-CN"/>
        </w:rPr>
        <w:t>并完成</w:t>
      </w:r>
      <w:r>
        <w:rPr>
          <w:spacing w:val="2"/>
          <w:lang w:eastAsia="zh-CN"/>
        </w:rPr>
        <w:t>了</w:t>
      </w:r>
      <w:r w:rsidR="00DC3422" w:rsidRPr="00DC3422">
        <w:rPr>
          <w:rFonts w:hint="eastAsia"/>
          <w:spacing w:val="2"/>
          <w:lang w:eastAsia="zh-CN"/>
        </w:rPr>
        <w:t>山东土地菏泽科技产业园</w:t>
      </w:r>
      <w:r>
        <w:rPr>
          <w:spacing w:val="2"/>
          <w:lang w:eastAsia="zh-CN"/>
        </w:rPr>
        <w:t>详细勘察阶段的岩土工程勘察工作，目的是提供详细的工程地质资料和岩土技术参数，对建筑地基</w:t>
      </w:r>
      <w:proofErr w:type="gramStart"/>
      <w:r>
        <w:rPr>
          <w:spacing w:val="2"/>
          <w:lang w:eastAsia="zh-CN"/>
        </w:rPr>
        <w:t>作出</w:t>
      </w:r>
      <w:proofErr w:type="gramEnd"/>
      <w:r>
        <w:rPr>
          <w:spacing w:val="2"/>
          <w:lang w:eastAsia="zh-CN"/>
        </w:rPr>
        <w:t>岩土工程分析评价，为基础设计、地基处理</w:t>
      </w:r>
      <w:proofErr w:type="gramStart"/>
      <w:r>
        <w:rPr>
          <w:spacing w:val="2"/>
          <w:lang w:eastAsia="zh-CN"/>
        </w:rPr>
        <w:t>作出</w:t>
      </w:r>
      <w:proofErr w:type="gramEnd"/>
      <w:r>
        <w:rPr>
          <w:lang w:eastAsia="zh-CN"/>
        </w:rPr>
        <w:t>论证和建议；任务是：</w:t>
      </w:r>
    </w:p>
    <w:p w:rsidR="005C69AD" w:rsidRDefault="00261DCF" w:rsidP="006C6A2F">
      <w:pPr>
        <w:pStyle w:val="a3"/>
        <w:spacing w:line="444" w:lineRule="exact"/>
        <w:ind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(1)</w:t>
      </w:r>
      <w:r>
        <w:rPr>
          <w:lang w:eastAsia="zh-CN"/>
        </w:rPr>
        <w:t>搜集附有坐标和地形的建筑总平面图、场区的地面整平标高，建筑物的</w:t>
      </w:r>
    </w:p>
    <w:p w:rsidR="00DC3422" w:rsidRDefault="00261DCF" w:rsidP="00BB3B68">
      <w:pPr>
        <w:pStyle w:val="a3"/>
        <w:spacing w:before="142"/>
        <w:ind w:left="674" w:hanging="561"/>
        <w:rPr>
          <w:lang w:eastAsia="zh-CN"/>
        </w:rPr>
      </w:pPr>
      <w:r>
        <w:rPr>
          <w:lang w:eastAsia="zh-CN"/>
        </w:rPr>
        <w:t xml:space="preserve">性质、规模、荷载、结构特点、基础形式、埋置深度、地基允许变形等资料。 </w:t>
      </w:r>
      <w:r>
        <w:rPr>
          <w:rFonts w:ascii="Arial Unicode MS" w:eastAsia="Arial Unicode MS" w:hAnsi="Arial Unicode MS" w:cs="Arial Unicode MS"/>
          <w:lang w:eastAsia="zh-CN"/>
        </w:rPr>
        <w:t>(2)</w:t>
      </w:r>
      <w:r>
        <w:rPr>
          <w:lang w:eastAsia="zh-CN"/>
        </w:rPr>
        <w:t xml:space="preserve">查明场地各层岩土的类别、结构、厚度和坡度及工程特性。 </w:t>
      </w:r>
    </w:p>
    <w:p w:rsidR="005C69AD" w:rsidRDefault="00DC3422" w:rsidP="00BB3B68">
      <w:pPr>
        <w:pStyle w:val="a3"/>
        <w:spacing w:before="142"/>
        <w:ind w:left="672" w:hanging="56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261DCF">
        <w:rPr>
          <w:rFonts w:ascii="Arial Unicode MS" w:eastAsia="Arial Unicode MS" w:hAnsi="Arial Unicode MS" w:cs="Arial Unicode MS"/>
          <w:lang w:eastAsia="zh-CN"/>
        </w:rPr>
        <w:t>(3)</w:t>
      </w:r>
      <w:r w:rsidR="00261DCF">
        <w:rPr>
          <w:lang w:eastAsia="zh-CN"/>
        </w:rPr>
        <w:t>提供满足设计、施工要求所需的岩土参数，计算并确定地基承载力特征</w:t>
      </w:r>
    </w:p>
    <w:p w:rsidR="005C69AD" w:rsidRDefault="00261DCF" w:rsidP="00BB3B68">
      <w:pPr>
        <w:pStyle w:val="a3"/>
        <w:spacing w:before="74"/>
        <w:rPr>
          <w:lang w:eastAsia="zh-CN"/>
        </w:rPr>
      </w:pPr>
      <w:r>
        <w:rPr>
          <w:lang w:eastAsia="zh-CN"/>
        </w:rPr>
        <w:t>值。对地基的稳定性做出岩土工程分析与评价</w:t>
      </w:r>
      <w:r w:rsidR="00E24992">
        <w:rPr>
          <w:rFonts w:hint="eastAsia"/>
          <w:lang w:eastAsia="zh-CN"/>
        </w:rPr>
        <w:t>，预测建筑物变形特征。</w:t>
      </w:r>
    </w:p>
    <w:p w:rsidR="005C69AD" w:rsidRDefault="00261DCF" w:rsidP="006C6A2F">
      <w:pPr>
        <w:pStyle w:val="a3"/>
        <w:spacing w:before="90" w:line="309" w:lineRule="auto"/>
        <w:ind w:right="166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(4)</w:t>
      </w:r>
      <w:r>
        <w:rPr>
          <w:lang w:eastAsia="zh-CN"/>
        </w:rPr>
        <w:t>查明场地范围内有无不良地质作用，做出评价，并提出整治所需的技术 参数和整治方案。</w:t>
      </w:r>
    </w:p>
    <w:p w:rsidR="00261DCF" w:rsidRDefault="00261DCF" w:rsidP="006C6A2F">
      <w:pPr>
        <w:pStyle w:val="a3"/>
        <w:spacing w:before="90" w:line="309" w:lineRule="auto"/>
        <w:ind w:right="166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(5)</w:t>
      </w:r>
      <w:r w:rsidRPr="00261DCF">
        <w:rPr>
          <w:rFonts w:hint="eastAsia"/>
          <w:lang w:eastAsia="zh-CN"/>
        </w:rPr>
        <w:t>查明场地内有无埋藏的河道、沟</w:t>
      </w:r>
      <w:proofErr w:type="gramStart"/>
      <w:r w:rsidRPr="00261DCF">
        <w:rPr>
          <w:rFonts w:hint="eastAsia"/>
          <w:lang w:eastAsia="zh-CN"/>
        </w:rPr>
        <w:t>浜</w:t>
      </w:r>
      <w:proofErr w:type="gramEnd"/>
      <w:r w:rsidRPr="00261DCF">
        <w:rPr>
          <w:rFonts w:hint="eastAsia"/>
          <w:lang w:eastAsia="zh-CN"/>
        </w:rPr>
        <w:t>、墓穴、防空洞、孤石等对工程不利的埋藏物</w:t>
      </w:r>
      <w:r>
        <w:rPr>
          <w:rFonts w:hint="eastAsia"/>
          <w:lang w:eastAsia="zh-CN"/>
        </w:rPr>
        <w:t>。</w:t>
      </w:r>
    </w:p>
    <w:p w:rsidR="005C69AD" w:rsidRDefault="00261DCF" w:rsidP="006C6A2F">
      <w:pPr>
        <w:pStyle w:val="a3"/>
        <w:spacing w:before="9" w:line="333" w:lineRule="auto"/>
        <w:ind w:right="164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</w:t>
      </w:r>
      <w:r>
        <w:rPr>
          <w:rFonts w:ascii="Arial Unicode MS" w:eastAsia="Arial Unicode MS" w:hAnsi="Arial Unicode MS" w:cs="Arial Unicode MS" w:hint="eastAsia"/>
          <w:lang w:eastAsia="zh-CN"/>
        </w:rPr>
        <w:t>6</w:t>
      </w:r>
      <w:r>
        <w:rPr>
          <w:rFonts w:ascii="Arial Unicode MS" w:eastAsia="Arial Unicode MS" w:hAnsi="Arial Unicode MS" w:cs="Arial Unicode MS"/>
          <w:lang w:eastAsia="zh-CN"/>
        </w:rPr>
        <w:t>)</w:t>
      </w:r>
      <w:r>
        <w:rPr>
          <w:lang w:eastAsia="zh-CN"/>
        </w:rPr>
        <w:t>查明地下水埋藏条件，判定地基土及地下水在建筑物施工和使用期间可 能产生的变化及其对工程的影响，提出防治措施及建议。判定环境水对建筑材</w:t>
      </w:r>
      <w:r>
        <w:rPr>
          <w:spacing w:val="-85"/>
          <w:lang w:eastAsia="zh-CN"/>
        </w:rPr>
        <w:t xml:space="preserve"> </w:t>
      </w:r>
      <w:r>
        <w:rPr>
          <w:lang w:eastAsia="zh-CN"/>
        </w:rPr>
        <w:t>料和金属的腐蚀性。</w:t>
      </w:r>
    </w:p>
    <w:p w:rsidR="005C69AD" w:rsidRDefault="00261DCF" w:rsidP="00A4793E">
      <w:pPr>
        <w:pStyle w:val="a3"/>
        <w:spacing w:line="472" w:lineRule="exact"/>
        <w:ind w:left="652" w:firstLine="23"/>
        <w:mirrorIndents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</w:t>
      </w:r>
      <w:r w:rsidR="00A27411">
        <w:rPr>
          <w:rFonts w:ascii="Arial Unicode MS" w:eastAsia="Arial Unicode MS" w:hAnsi="Arial Unicode MS" w:cs="Arial Unicode MS" w:hint="eastAsia"/>
          <w:lang w:eastAsia="zh-CN"/>
        </w:rPr>
        <w:t>7</w:t>
      </w:r>
      <w:r>
        <w:rPr>
          <w:rFonts w:ascii="Arial Unicode MS" w:eastAsia="Arial Unicode MS" w:hAnsi="Arial Unicode MS" w:cs="Arial Unicode MS"/>
          <w:lang w:eastAsia="zh-CN"/>
        </w:rPr>
        <w:t>)</w:t>
      </w:r>
      <w:r w:rsidR="00A27411" w:rsidRPr="00A27411">
        <w:rPr>
          <w:rFonts w:ascii="仿宋_GB2312" w:eastAsia="仿宋_GB2312" w:hint="eastAsia"/>
          <w:lang w:eastAsia="zh-CN"/>
        </w:rPr>
        <w:t xml:space="preserve"> </w:t>
      </w:r>
      <w:r w:rsidR="00A27411" w:rsidRPr="00A27411">
        <w:rPr>
          <w:rFonts w:cs="Times New Roman" w:hint="eastAsia"/>
          <w:lang w:eastAsia="zh-CN"/>
        </w:rPr>
        <w:t>实测场地的等效剪切波速、抗震设防烈度、设计基本地震加速度，判定建筑场地类别，划分抗震地段，</w:t>
      </w:r>
      <w:r w:rsidR="00A27411" w:rsidRPr="00A27411">
        <w:rPr>
          <w:rFonts w:cs="Times New Roman"/>
          <w:lang w:eastAsia="zh-CN"/>
        </w:rPr>
        <w:t>并对饱和粉(砂)土进行液化判别</w:t>
      </w:r>
      <w:r w:rsidR="00A27411" w:rsidRPr="00A27411">
        <w:rPr>
          <w:rFonts w:cs="Times New Roman" w:hint="eastAsia"/>
          <w:lang w:eastAsia="zh-CN"/>
        </w:rPr>
        <w:t>，为建筑抗震设计提供依据。</w:t>
      </w:r>
    </w:p>
    <w:p w:rsidR="005C69AD" w:rsidRDefault="00261DCF" w:rsidP="006C6A2F">
      <w:pPr>
        <w:pStyle w:val="a3"/>
        <w:spacing w:before="54" w:line="333" w:lineRule="auto"/>
        <w:ind w:right="164" w:firstLine="537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</w:t>
      </w:r>
      <w:r w:rsidR="00A27411">
        <w:rPr>
          <w:rFonts w:ascii="Arial Unicode MS" w:eastAsia="Arial Unicode MS" w:hAnsi="Arial Unicode MS" w:cs="Arial Unicode MS" w:hint="eastAsia"/>
          <w:lang w:eastAsia="zh-CN"/>
        </w:rPr>
        <w:t>8</w:t>
      </w:r>
      <w:r>
        <w:rPr>
          <w:rFonts w:ascii="Arial Unicode MS" w:eastAsia="Arial Unicode MS" w:hAnsi="Arial Unicode MS" w:cs="Arial Unicode MS"/>
          <w:lang w:eastAsia="zh-CN"/>
        </w:rPr>
        <w:t>)</w:t>
      </w:r>
      <w:r>
        <w:rPr>
          <w:lang w:eastAsia="zh-CN"/>
        </w:rPr>
        <w:t>根据场地岩土工程条件，结合拟建物的特点，建议基础型式及持力层， 对基坑支护、地基处理与设计施工方案提出建议并做出评价，对可能采用的桩</w:t>
      </w:r>
      <w:r>
        <w:rPr>
          <w:spacing w:val="-85"/>
          <w:lang w:eastAsia="zh-CN"/>
        </w:rPr>
        <w:t xml:space="preserve"> </w:t>
      </w:r>
      <w:proofErr w:type="gramStart"/>
      <w:r>
        <w:rPr>
          <w:lang w:eastAsia="zh-CN"/>
        </w:rPr>
        <w:t>型提供</w:t>
      </w:r>
      <w:proofErr w:type="gramEnd"/>
      <w:r>
        <w:rPr>
          <w:lang w:eastAsia="zh-CN"/>
        </w:rPr>
        <w:t>设计参数，预估相应单桩承载力标准值。</w:t>
      </w:r>
    </w:p>
    <w:p w:rsidR="005C69AD" w:rsidRDefault="00261DCF" w:rsidP="006C6A2F">
      <w:pPr>
        <w:pStyle w:val="a3"/>
        <w:spacing w:line="472" w:lineRule="exact"/>
        <w:ind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(</w:t>
      </w:r>
      <w:r w:rsidR="00A27411">
        <w:rPr>
          <w:rFonts w:ascii="Arial Unicode MS" w:eastAsia="Arial Unicode MS" w:hAnsi="Arial Unicode MS" w:cs="Arial Unicode MS" w:hint="eastAsia"/>
          <w:lang w:eastAsia="zh-CN"/>
        </w:rPr>
        <w:t>9</w:t>
      </w:r>
      <w:r>
        <w:rPr>
          <w:rFonts w:ascii="Arial Unicode MS" w:eastAsia="Arial Unicode MS" w:hAnsi="Arial Unicode MS" w:cs="Arial Unicode MS"/>
          <w:lang w:eastAsia="zh-CN"/>
        </w:rPr>
        <w:t>)</w:t>
      </w:r>
      <w:r>
        <w:rPr>
          <w:lang w:eastAsia="zh-CN"/>
        </w:rPr>
        <w:t>提供标准冻土深度。</w:t>
      </w:r>
    </w:p>
    <w:p w:rsidR="005C69AD" w:rsidRPr="00790B6A" w:rsidRDefault="00261DCF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1.2 拟建物概况</w:t>
      </w:r>
    </w:p>
    <w:p w:rsidR="005C69AD" w:rsidRDefault="003C527B" w:rsidP="00CB6229">
      <w:pPr>
        <w:pStyle w:val="a3"/>
        <w:spacing w:line="357" w:lineRule="auto"/>
        <w:ind w:left="272"/>
        <w:rPr>
          <w:lang w:eastAsia="zh-CN"/>
        </w:rPr>
      </w:pPr>
      <w:r>
        <w:rPr>
          <w:rFonts w:hint="eastAsia"/>
          <w:spacing w:val="2"/>
          <w:lang w:eastAsia="zh-CN"/>
        </w:rPr>
        <w:t xml:space="preserve"> </w:t>
      </w:r>
      <w:r w:rsidR="000D7168">
        <w:rPr>
          <w:rFonts w:hint="eastAsia"/>
          <w:spacing w:val="2"/>
          <w:lang w:eastAsia="zh-CN"/>
        </w:rPr>
        <w:t xml:space="preserve">   </w:t>
      </w:r>
      <w:r w:rsidR="006C6A2F">
        <w:rPr>
          <w:spacing w:val="2"/>
          <w:lang w:eastAsia="zh-CN"/>
        </w:rPr>
        <w:t>拟建</w:t>
      </w:r>
      <w:r w:rsidR="006C6A2F" w:rsidRPr="00DC3422">
        <w:rPr>
          <w:rFonts w:hint="eastAsia"/>
          <w:spacing w:val="2"/>
          <w:lang w:eastAsia="zh-CN"/>
        </w:rPr>
        <w:t>山东土地菏泽科技产业园</w:t>
      </w:r>
      <w:r w:rsidR="006C6A2F">
        <w:rPr>
          <w:spacing w:val="2"/>
          <w:lang w:eastAsia="zh-CN"/>
        </w:rPr>
        <w:t>位于菏泽市</w:t>
      </w:r>
      <w:r w:rsidR="006C6A2F">
        <w:rPr>
          <w:rFonts w:hint="eastAsia"/>
          <w:spacing w:val="2"/>
          <w:lang w:eastAsia="zh-CN"/>
        </w:rPr>
        <w:t>长江东路与济南路交叉口北东部位，</w:t>
      </w:r>
      <w:r w:rsidR="00925C96">
        <w:rPr>
          <w:rFonts w:hint="eastAsia"/>
          <w:spacing w:val="-11"/>
          <w:lang w:eastAsia="zh-CN"/>
        </w:rPr>
        <w:lastRenderedPageBreak/>
        <w:t>本次勘察</w:t>
      </w:r>
      <w:r w:rsidR="00261DCF">
        <w:rPr>
          <w:spacing w:val="-11"/>
          <w:lang w:eastAsia="zh-CN"/>
        </w:rPr>
        <w:t>包括</w:t>
      </w:r>
      <w:r w:rsidR="00261DCF">
        <w:rPr>
          <w:spacing w:val="-66"/>
          <w:lang w:eastAsia="zh-CN"/>
        </w:rPr>
        <w:t xml:space="preserve"> </w:t>
      </w:r>
      <w:r w:rsidR="00F70069">
        <w:rPr>
          <w:rFonts w:hint="eastAsia"/>
          <w:lang w:eastAsia="zh-CN"/>
        </w:rPr>
        <w:t>10</w:t>
      </w:r>
      <w:r w:rsidR="00261DCF">
        <w:rPr>
          <w:spacing w:val="-8"/>
          <w:lang w:eastAsia="zh-CN"/>
        </w:rPr>
        <w:t>栋</w:t>
      </w:r>
      <w:r w:rsidR="00F70069">
        <w:rPr>
          <w:rFonts w:hint="eastAsia"/>
          <w:spacing w:val="-8"/>
          <w:lang w:eastAsia="zh-CN"/>
        </w:rPr>
        <w:t>办公楼</w:t>
      </w:r>
      <w:r w:rsidR="00261DCF">
        <w:rPr>
          <w:spacing w:val="-8"/>
          <w:lang w:eastAsia="zh-CN"/>
        </w:rPr>
        <w:t>、</w:t>
      </w:r>
      <w:r w:rsidR="00F70069">
        <w:rPr>
          <w:rFonts w:hint="eastAsia"/>
          <w:spacing w:val="-8"/>
          <w:lang w:eastAsia="zh-CN"/>
        </w:rPr>
        <w:t>2栋</w:t>
      </w:r>
      <w:r w:rsidR="00F70069">
        <w:rPr>
          <w:rFonts w:hint="eastAsia"/>
          <w:spacing w:val="-9"/>
          <w:lang w:eastAsia="zh-CN"/>
        </w:rPr>
        <w:t>酒店</w:t>
      </w:r>
      <w:r w:rsidR="00261DCF">
        <w:rPr>
          <w:spacing w:val="-19"/>
          <w:lang w:eastAsia="zh-CN"/>
        </w:rPr>
        <w:t>、</w:t>
      </w:r>
      <w:r w:rsidR="00F70069">
        <w:rPr>
          <w:rFonts w:hint="eastAsia"/>
          <w:spacing w:val="-19"/>
          <w:lang w:eastAsia="zh-CN"/>
        </w:rPr>
        <w:t>物业管理用房1座及裙楼3座</w:t>
      </w:r>
      <w:r w:rsidR="00261DCF">
        <w:rPr>
          <w:spacing w:val="-4"/>
          <w:lang w:eastAsia="zh-CN"/>
        </w:rPr>
        <w:t>。拟建筑物规划和勘察范围见附图“建筑物与勘察点平面位置图”，各</w:t>
      </w:r>
      <w:r w:rsidR="00261DCF">
        <w:rPr>
          <w:lang w:eastAsia="zh-CN"/>
        </w:rPr>
        <w:t>拟建物概况如下表：</w:t>
      </w:r>
    </w:p>
    <w:p w:rsidR="005C69AD" w:rsidRDefault="00261DCF">
      <w:pPr>
        <w:tabs>
          <w:tab w:val="left" w:pos="3891"/>
        </w:tabs>
        <w:spacing w:before="74"/>
        <w:ind w:left="11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1-1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拟建物概况一览表</w:t>
      </w:r>
    </w:p>
    <w:tbl>
      <w:tblPr>
        <w:tblStyle w:val="TableNormal"/>
        <w:tblW w:w="10490" w:type="dxa"/>
        <w:tblInd w:w="-137" w:type="dxa"/>
        <w:tblLayout w:type="fixed"/>
        <w:tblLook w:val="01E0"/>
      </w:tblPr>
      <w:tblGrid>
        <w:gridCol w:w="426"/>
        <w:gridCol w:w="1102"/>
        <w:gridCol w:w="857"/>
        <w:gridCol w:w="658"/>
        <w:gridCol w:w="706"/>
        <w:gridCol w:w="1213"/>
        <w:gridCol w:w="850"/>
        <w:gridCol w:w="851"/>
        <w:gridCol w:w="1134"/>
        <w:gridCol w:w="709"/>
        <w:gridCol w:w="850"/>
        <w:gridCol w:w="1134"/>
      </w:tblGrid>
      <w:tr w:rsidR="00325452" w:rsidTr="007A1FFA">
        <w:trPr>
          <w:trHeight w:hRule="exact" w:val="10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103" w:right="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编 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235" w:right="122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建筑物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213" w:right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结构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115" w:righ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型式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139" w:right="1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安全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等级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2C" w:rsidRDefault="005D1770">
            <w:pPr>
              <w:pStyle w:val="TableParagraph"/>
              <w:spacing w:before="105" w:line="237" w:lineRule="auto"/>
              <w:ind w:left="124" w:right="11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层数 与 </w:t>
            </w:r>
          </w:p>
          <w:p w:rsidR="005D1770" w:rsidRDefault="005D1770">
            <w:pPr>
              <w:pStyle w:val="TableParagraph"/>
              <w:spacing w:before="105" w:line="237" w:lineRule="auto"/>
              <w:ind w:left="124" w:right="1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柱距</w:t>
            </w:r>
          </w:p>
          <w:p w:rsidR="005D1770" w:rsidRDefault="005D1770">
            <w:pPr>
              <w:pStyle w:val="TableParagraph"/>
              <w:spacing w:before="27" w:line="272" w:lineRule="exact"/>
              <w:ind w:left="204" w:right="2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与 跨度</w:t>
            </w:r>
          </w:p>
          <w:p w:rsidR="005D1770" w:rsidRDefault="005D1770">
            <w:pPr>
              <w:pStyle w:val="TableParagraph"/>
              <w:spacing w:line="24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（m）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130" w:line="272" w:lineRule="exact"/>
              <w:ind w:left="184" w:right="1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平面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尺寸</w:t>
            </w:r>
          </w:p>
          <w:p w:rsidR="005D1770" w:rsidRDefault="005D1770">
            <w:pPr>
              <w:pStyle w:val="TableParagraph"/>
              <w:spacing w:line="249" w:lineRule="exact"/>
              <w:ind w:left="1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107" w:line="286" w:lineRule="exact"/>
              <w:ind w:left="290" w:right="175" w:hanging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室内外</w:t>
            </w:r>
            <w:r>
              <w:rPr>
                <w:rFonts w:ascii="宋体" w:eastAsia="宋体" w:hAnsi="宋体" w:cs="宋体"/>
                <w:spacing w:val="-108"/>
              </w:rPr>
              <w:t xml:space="preserve"> </w:t>
            </w:r>
            <w:r>
              <w:rPr>
                <w:rFonts w:ascii="宋体" w:eastAsia="宋体" w:hAnsi="宋体" w:cs="宋体"/>
              </w:rPr>
              <w:t>地坪 标高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rPr>
                <w:rFonts w:ascii="宋体" w:eastAsia="宋体" w:hAnsi="宋体" w:cs="宋体"/>
                <w:sz w:val="19"/>
                <w:szCs w:val="19"/>
              </w:rPr>
            </w:pPr>
          </w:p>
          <w:p w:rsidR="005D1770" w:rsidRDefault="005D1770">
            <w:pPr>
              <w:pStyle w:val="TableParagraph"/>
              <w:spacing w:line="286" w:lineRule="exact"/>
              <w:ind w:left="127" w:righ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地下 层数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105" w:line="237" w:lineRule="auto"/>
              <w:ind w:left="148" w:right="1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砌置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深度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323" w:right="3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荷重</w:t>
            </w:r>
          </w:p>
          <w:p w:rsidR="005D1770" w:rsidRDefault="005D1770">
            <w:pPr>
              <w:pStyle w:val="TableParagraph"/>
              <w:spacing w:before="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D1770" w:rsidRDefault="005D1770">
            <w:pPr>
              <w:pStyle w:val="TableParagraph"/>
              <w:spacing w:line="272" w:lineRule="exact"/>
              <w:ind w:left="158" w:right="1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0CD9" w:rsidTr="00464CD3">
        <w:trPr>
          <w:trHeight w:hRule="exact" w:val="7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1#、2#办公楼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5" w:line="272" w:lineRule="exact"/>
              <w:ind w:left="213" w:right="103" w:hanging="1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剪力墙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结构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5" w:line="272" w:lineRule="exact"/>
              <w:ind w:left="218" w:right="108" w:hanging="10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桩基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ind w:left="10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17</w:t>
            </w:r>
            <w:r w:rsidR="0032545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F/76.8m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075C11">
            <w:pPr>
              <w:pStyle w:val="TableParagraph"/>
              <w:spacing w:before="114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5</w:t>
            </w:r>
            <w:r w:rsidR="00075C11">
              <w:rPr>
                <w:rFonts w:ascii="宋体" w:hint="eastAsia"/>
                <w:sz w:val="21"/>
                <w:lang w:eastAsia="zh-CN"/>
              </w:rPr>
              <w:t>1.5</w:t>
            </w:r>
            <w:r>
              <w:rPr>
                <w:rFonts w:ascii="宋体"/>
                <w:sz w:val="21"/>
              </w:rPr>
              <w:t xml:space="preserve"> x</w:t>
            </w:r>
            <w:r w:rsidR="00075C11">
              <w:rPr>
                <w:rFonts w:ascii="宋体" w:hint="eastAsia"/>
                <w:sz w:val="21"/>
                <w:lang w:eastAsia="zh-CN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ind w:left="2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 w:rsidR="00AC442F"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4"/>
              <w:ind w:lef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75455A">
            <w:pPr>
              <w:pStyle w:val="TableParagraph"/>
              <w:spacing w:before="114"/>
              <w:ind w:left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CD9" w:rsidRDefault="00520CD9" w:rsidP="00464CD3">
            <w:pPr>
              <w:jc w:val="center"/>
            </w:pPr>
            <w:r>
              <w:rPr>
                <w:rFonts w:ascii="宋体" w:hint="eastAsia"/>
                <w:sz w:val="21"/>
                <w:lang w:eastAsia="zh-CN"/>
              </w:rPr>
              <w:t>单柱荷载约1</w:t>
            </w:r>
            <w:r w:rsidR="00464CD3">
              <w:rPr>
                <w:rFonts w:ascii="宋体" w:hint="eastAsia"/>
                <w:sz w:val="21"/>
                <w:lang w:eastAsia="zh-CN"/>
              </w:rPr>
              <w:t>3</w:t>
            </w:r>
            <w:r>
              <w:rPr>
                <w:rFonts w:ascii="宋体" w:hint="eastAsia"/>
                <w:sz w:val="21"/>
                <w:lang w:eastAsia="zh-CN"/>
              </w:rPr>
              <w:t>000</w:t>
            </w:r>
            <w:r>
              <w:rPr>
                <w:rFonts w:ascii="宋体"/>
                <w:sz w:val="21"/>
              </w:rPr>
              <w:t xml:space="preserve"> KN</w:t>
            </w:r>
          </w:p>
        </w:tc>
      </w:tr>
      <w:tr w:rsidR="00520CD9" w:rsidTr="00464CD3">
        <w:trPr>
          <w:trHeight w:hRule="exact"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" w:line="274" w:lineRule="exact"/>
              <w:ind w:left="129" w:right="12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楼酒店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" w:line="274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剪力墙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结构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" w:line="274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桩基</w:t>
            </w:r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2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7A1FFA" w:rsidP="007A1FFA">
            <w:pPr>
              <w:pStyle w:val="TableParagraph"/>
              <w:spacing w:before="112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17F/71.0m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line="274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44.0</w:t>
            </w:r>
            <w:r>
              <w:rPr>
                <w:rFonts w:ascii="宋体"/>
                <w:sz w:val="21"/>
              </w:rPr>
              <w:t>x</w:t>
            </w:r>
          </w:p>
          <w:p w:rsidR="00520CD9" w:rsidRDefault="00520CD9" w:rsidP="00BB79A3">
            <w:pPr>
              <w:pStyle w:val="TableParagraph"/>
              <w:spacing w:line="274" w:lineRule="exact"/>
              <w:ind w:left="18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2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 w:rsidR="00AC442F"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BB79A3">
            <w:pPr>
              <w:pStyle w:val="TableParagraph"/>
              <w:spacing w:before="112"/>
              <w:ind w:lef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520CD9" w:rsidP="0075455A">
            <w:pPr>
              <w:pStyle w:val="TableParagraph"/>
              <w:spacing w:before="112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D9" w:rsidRDefault="00464CD3" w:rsidP="00464CD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单柱荷载约12000</w:t>
            </w:r>
            <w:r>
              <w:rPr>
                <w:rFonts w:ascii="宋体"/>
                <w:sz w:val="21"/>
              </w:rPr>
              <w:t xml:space="preserve"> KN</w:t>
            </w:r>
          </w:p>
        </w:tc>
      </w:tr>
      <w:tr w:rsidR="00325452" w:rsidTr="007A1FFA">
        <w:trPr>
          <w:trHeight w:hRule="exact"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5D1770" w:rsidP="00BB79A3">
            <w:pPr>
              <w:pStyle w:val="TableParagraph"/>
              <w:spacing w:before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514354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5#、7#办公楼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70" w:rsidRDefault="005D1770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5D1770" w:rsidRDefault="005D1770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DB7D70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DB7D70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 w:rsidR="005D1770"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DB7D70" w:rsidP="000A6847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5D1770"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 w:rsidR="000A68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F/18.2m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5D1770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D70" w:rsidRDefault="00DB7D70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26.0</w:t>
            </w:r>
            <w:r>
              <w:rPr>
                <w:rFonts w:ascii="宋体"/>
                <w:sz w:val="21"/>
              </w:rPr>
              <w:t>x</w:t>
            </w:r>
          </w:p>
          <w:p w:rsidR="005D1770" w:rsidRDefault="00DB7D70" w:rsidP="00BB79A3">
            <w:pPr>
              <w:pStyle w:val="TableParagraph"/>
              <w:spacing w:before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5D1770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 w:rsidR="00AC442F"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C14C14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C14C14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70" w:rsidRDefault="00C14C14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AC442F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8#、9#、10#办公楼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0A6847" w:rsidP="000A6847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6F/25.5m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42.7</w:t>
            </w:r>
            <w:r>
              <w:rPr>
                <w:rFonts w:ascii="宋体"/>
                <w:sz w:val="21"/>
              </w:rPr>
              <w:t>x</w:t>
            </w:r>
          </w:p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AC442F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11#办公楼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0A6847" w:rsidP="000A6847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6F/19.5m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68.7</w:t>
            </w:r>
            <w:r>
              <w:rPr>
                <w:rFonts w:ascii="宋体"/>
                <w:sz w:val="21"/>
              </w:rPr>
              <w:t>x</w:t>
            </w:r>
          </w:p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AC442F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12#酒店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AC442F" w:rsidRDefault="00AC442F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0A6847" w:rsidP="000A6847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6F/20.1m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69.6</w:t>
            </w:r>
            <w:r>
              <w:rPr>
                <w:rFonts w:ascii="宋体"/>
                <w:sz w:val="21"/>
              </w:rPr>
              <w:t>x</w:t>
            </w:r>
          </w:p>
          <w:p w:rsidR="00AC442F" w:rsidRDefault="00AC442F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42F" w:rsidRDefault="00AC442F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BB79A3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物业管理用房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BB79A3" w:rsidRDefault="00BB79A3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0A6847" w:rsidP="000A6847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3F/14.7m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68.7</w:t>
            </w:r>
            <w:r>
              <w:rPr>
                <w:rFonts w:ascii="宋体"/>
                <w:sz w:val="21"/>
              </w:rPr>
              <w:t>x</w:t>
            </w:r>
          </w:p>
          <w:p w:rsidR="00BB79A3" w:rsidRDefault="00BB79A3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C27F47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F6A80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15#裙</w:t>
            </w:r>
            <w:r w:rsidR="00BF6A8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C27F47" w:rsidRDefault="00C27F47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2-3F/9.5-16.0m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详见平面图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C27F47" w:rsidTr="00E00828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1#、9#裙</w:t>
            </w:r>
            <w:r w:rsidR="00BF6A8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C27F47" w:rsidRDefault="00C27F47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7B5F75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1F/12.05m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C27F47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纯地下车库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C27F47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C27F47" w:rsidRDefault="00C27F47" w:rsidP="00C27F47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天然地基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7B5F75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7F47" w:rsidRDefault="00C27F47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201590" w:rsidP="00BB79A3">
            <w:pPr>
              <w:pStyle w:val="TableParagraph"/>
              <w:spacing w:before="114"/>
              <w:ind w:left="247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0.30m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E00828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75455A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约</w:t>
            </w:r>
            <w:r w:rsidR="0075455A">
              <w:rPr>
                <w:rFonts w:ascii="宋体" w:hint="eastAsia"/>
                <w:sz w:val="21"/>
                <w:lang w:eastAsia="zh-CN"/>
              </w:rPr>
              <w:t>6.7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47" w:rsidRDefault="00C27F47" w:rsidP="00E00828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  <w:tr w:rsidR="00BB79A3" w:rsidTr="007A1FFA">
        <w:trPr>
          <w:trHeight w:hRule="exact"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5E0CC4">
            <w:pPr>
              <w:pStyle w:val="TableParagraph"/>
              <w:spacing w:before="11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  <w:r w:rsidR="005E0CC4"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230F72" w:rsidP="00BB79A3">
            <w:pPr>
              <w:pStyle w:val="TableParagraph"/>
              <w:spacing w:before="114"/>
              <w:ind w:left="1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 w:rsidR="00BB79A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#、6#办公楼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框架</w:t>
            </w:r>
          </w:p>
          <w:p w:rsidR="00BB79A3" w:rsidRDefault="00BB79A3" w:rsidP="00BB79A3">
            <w:pPr>
              <w:pStyle w:val="TableParagraph"/>
              <w:spacing w:before="5" w:line="272" w:lineRule="exact"/>
              <w:ind w:left="319" w:right="103" w:hanging="2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5" w:line="272" w:lineRule="exact"/>
              <w:ind w:left="115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</w:rPr>
              <w:t>级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7B5F75" w:rsidP="00BB79A3">
            <w:pPr>
              <w:pStyle w:val="TableParagraph"/>
              <w:spacing w:before="114"/>
              <w:ind w:left="15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F/18.2m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line="273" w:lineRule="exact"/>
              <w:ind w:left="2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26.0</w:t>
            </w:r>
            <w:r>
              <w:rPr>
                <w:rFonts w:ascii="宋体"/>
                <w:sz w:val="21"/>
              </w:rPr>
              <w:t>x</w:t>
            </w:r>
          </w:p>
          <w:p w:rsidR="00BB79A3" w:rsidRDefault="00BB79A3" w:rsidP="00BB79A3">
            <w:pPr>
              <w:pStyle w:val="TableParagraph"/>
              <w:spacing w:line="250" w:lineRule="exact"/>
              <w:ind w:left="132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2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</w:t>
            </w:r>
            <w:r>
              <w:rPr>
                <w:rFonts w:ascii="宋体" w:hint="eastAsia"/>
                <w:sz w:val="21"/>
                <w:lang w:eastAsia="zh-CN"/>
              </w:rPr>
              <w:t>30</w:t>
            </w:r>
            <w:r>
              <w:rPr>
                <w:rFonts w:ascii="宋体"/>
                <w:sz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pStyle w:val="TableParagraph"/>
              <w:spacing w:before="114"/>
              <w:ind w:left="1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待定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A3" w:rsidRDefault="00BB79A3" w:rsidP="00BB79A3">
            <w:pPr>
              <w:jc w:val="center"/>
              <w:rPr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不详</w:t>
            </w:r>
          </w:p>
        </w:tc>
      </w:tr>
    </w:tbl>
    <w:p w:rsidR="007B5F75" w:rsidRPr="00BF1FEF" w:rsidRDefault="007B5F75">
      <w:pPr>
        <w:pStyle w:val="a3"/>
        <w:spacing w:line="346" w:lineRule="exact"/>
        <w:ind w:left="272"/>
        <w:rPr>
          <w:rFonts w:ascii="Times New Roman" w:eastAsiaTheme="minorEastAsia" w:hAnsi="Times New Roman" w:cs="Times New Roman"/>
          <w:b/>
          <w:sz w:val="21"/>
          <w:szCs w:val="21"/>
          <w:lang w:eastAsia="zh-CN"/>
        </w:rPr>
      </w:pPr>
      <w:r w:rsidRPr="00BF1FEF">
        <w:rPr>
          <w:rFonts w:ascii="Times New Roman" w:eastAsiaTheme="minorEastAsia" w:hAnsi="Times New Roman" w:cs="Times New Roman" w:hint="eastAsia"/>
          <w:b/>
          <w:sz w:val="21"/>
          <w:szCs w:val="21"/>
          <w:lang w:eastAsia="zh-CN"/>
        </w:rPr>
        <w:t>注：</w:t>
      </w:r>
      <w:r w:rsidRPr="00BF1FEF">
        <w:rPr>
          <w:rFonts w:asciiTheme="minorEastAsia" w:eastAsiaTheme="minorEastAsia" w:hAnsiTheme="minorEastAsia" w:cs="Times New Roman" w:hint="eastAsia"/>
          <w:b/>
          <w:sz w:val="21"/>
          <w:szCs w:val="21"/>
          <w:lang w:eastAsia="zh-CN"/>
        </w:rPr>
        <w:t>±0.00=50.00m</w:t>
      </w:r>
      <w:r w:rsidR="004F1DB0">
        <w:rPr>
          <w:rFonts w:asciiTheme="minorEastAsia" w:eastAsiaTheme="minorEastAsia" w:hAnsiTheme="minorEastAsia" w:cs="Times New Roman" w:hint="eastAsia"/>
          <w:b/>
          <w:sz w:val="21"/>
          <w:szCs w:val="21"/>
          <w:lang w:eastAsia="zh-CN"/>
        </w:rPr>
        <w:t>，绝对高程。</w:t>
      </w:r>
    </w:p>
    <w:p w:rsidR="005C69AD" w:rsidRPr="00790B6A" w:rsidRDefault="00261DCF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1.3 勘察依据</w:t>
      </w:r>
    </w:p>
    <w:p w:rsidR="005C69AD" w:rsidRDefault="00261DCF">
      <w:pPr>
        <w:pStyle w:val="a3"/>
        <w:spacing w:before="155"/>
        <w:ind w:left="832"/>
        <w:rPr>
          <w:lang w:eastAsia="zh-CN"/>
        </w:rPr>
      </w:pPr>
      <w:r>
        <w:rPr>
          <w:lang w:eastAsia="zh-CN"/>
        </w:rPr>
        <w:t>（1）《建筑岩土工程勘察设计规范》DB37/5052-2015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（2）《岩土工程勘察规范》GB50021-2001（2009年版）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（3）《高层建筑岩土工程勘察标准》JGJ/T72-2017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（4）《建筑地基基础设计规范》GB50007-2011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（5）《建筑抗震设计规范》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GB50011-2010（2016年版）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（6）《建筑桩基技术规范》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JGJ94-2008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lastRenderedPageBreak/>
        <w:t>（7）《建筑地基处理技术规范》JGJ79-2012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（8）《建筑工程抗震设防分类标准》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GB50223-2008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（9）《中国地震动参数区划图》 GB18306-2015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（10）《建筑工程地质勘探与取样技术规程》JGJ/T87-2012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（11）《地基动力特性测试规范》GB/T50269-2015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（12）《岩土工程基本术语标准》GB/T50279-2014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（13）</w:t>
      </w:r>
      <w:r w:rsidR="00C24E1B" w:rsidRPr="00C24E1B">
        <w:rPr>
          <w:rFonts w:cs="Times New Roman"/>
          <w:lang w:eastAsia="zh-CN"/>
        </w:rPr>
        <w:t>《土工试验方法标准》（GBT50123-</w:t>
      </w:r>
      <w:r w:rsidR="00C24E1B" w:rsidRPr="00C24E1B">
        <w:rPr>
          <w:rFonts w:cs="Times New Roman" w:hint="eastAsia"/>
          <w:lang w:eastAsia="zh-CN"/>
        </w:rPr>
        <w:t>201</w:t>
      </w:r>
      <w:r w:rsidR="00C24E1B" w:rsidRPr="00C24E1B">
        <w:rPr>
          <w:rFonts w:cs="Times New Roman"/>
          <w:lang w:eastAsia="zh-CN"/>
        </w:rPr>
        <w:t>9</w:t>
      </w:r>
      <w:r w:rsidR="00C24E1B">
        <w:rPr>
          <w:lang w:eastAsia="zh-CN"/>
        </w:rPr>
        <w:t>）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（14）《高层建筑筏形与箱形基础技术规范》JGJ6－2011</w:t>
      </w:r>
    </w:p>
    <w:p w:rsidR="005C69AD" w:rsidRDefault="00261DCF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（15）《建筑基坑支护技术规程》JGJ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120－2012</w:t>
      </w:r>
    </w:p>
    <w:p w:rsidR="00C24E1B" w:rsidRDefault="00261DCF" w:rsidP="00462B62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（16）</w:t>
      </w:r>
      <w:r w:rsidR="00C24E1B" w:rsidRPr="00C24E1B">
        <w:rPr>
          <w:rFonts w:cs="Times New Roman"/>
          <w:lang w:eastAsia="zh-CN"/>
        </w:rPr>
        <w:t>《岩土工程勘察安全规范》(GB50585-201</w:t>
      </w:r>
      <w:r w:rsidR="00C24E1B" w:rsidRPr="00C24E1B">
        <w:rPr>
          <w:rFonts w:cs="Times New Roman" w:hint="eastAsia"/>
          <w:lang w:eastAsia="zh-CN"/>
        </w:rPr>
        <w:t>9</w:t>
      </w:r>
      <w:r w:rsidR="00C24E1B" w:rsidRPr="00C24E1B">
        <w:rPr>
          <w:rFonts w:cs="Times New Roman"/>
          <w:lang w:eastAsia="zh-CN"/>
        </w:rPr>
        <w:t>)</w:t>
      </w:r>
    </w:p>
    <w:p w:rsidR="00C24E1B" w:rsidRPr="00C24E1B" w:rsidRDefault="00C24E1B" w:rsidP="00C24E1B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="00057651"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="00462B62" w:rsidRPr="00C24E1B">
        <w:rPr>
          <w:rFonts w:ascii="宋体" w:eastAsia="宋体" w:hAnsi="宋体" w:hint="eastAsia"/>
          <w:sz w:val="28"/>
          <w:szCs w:val="28"/>
          <w:lang w:eastAsia="zh-CN"/>
        </w:rPr>
        <w:t>（17）</w:t>
      </w:r>
      <w:r w:rsidRPr="00C24E1B">
        <w:rPr>
          <w:rFonts w:ascii="宋体" w:eastAsia="宋体" w:hAnsi="宋体" w:cs="Times New Roman"/>
          <w:sz w:val="28"/>
          <w:szCs w:val="28"/>
          <w:lang w:eastAsia="zh-CN"/>
        </w:rPr>
        <w:t>《</w:t>
      </w:r>
      <w:r w:rsidRPr="00C24E1B">
        <w:rPr>
          <w:rFonts w:ascii="宋体" w:eastAsia="宋体" w:hAnsi="宋体" w:cs="Times New Roman" w:hint="eastAsia"/>
          <w:sz w:val="28"/>
          <w:szCs w:val="28"/>
          <w:lang w:eastAsia="zh-CN"/>
        </w:rPr>
        <w:t>危险性较大的分部分项工程安全管理规定</w:t>
      </w:r>
      <w:r w:rsidRPr="00C24E1B">
        <w:rPr>
          <w:rFonts w:ascii="宋体" w:eastAsia="宋体" w:hAnsi="宋体" w:cs="Times New Roman"/>
          <w:sz w:val="28"/>
          <w:szCs w:val="28"/>
          <w:lang w:eastAsia="zh-CN"/>
        </w:rPr>
        <w:t>》</w:t>
      </w:r>
    </w:p>
    <w:p w:rsidR="00C24E1B" w:rsidRPr="00C24E1B" w:rsidRDefault="00C24E1B" w:rsidP="00C24E1B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</w:t>
      </w:r>
      <w:r w:rsidR="00462B62" w:rsidRPr="00462B62">
        <w:rPr>
          <w:rFonts w:ascii="宋体" w:eastAsia="宋体" w:hAnsi="宋体"/>
          <w:sz w:val="28"/>
          <w:szCs w:val="28"/>
          <w:lang w:eastAsia="zh-CN"/>
        </w:rPr>
        <w:t>（18）</w:t>
      </w:r>
      <w:r w:rsidRPr="00C24E1B">
        <w:rPr>
          <w:rFonts w:ascii="宋体" w:eastAsia="宋体" w:hAnsi="宋体" w:cs="Times New Roman"/>
          <w:sz w:val="28"/>
          <w:szCs w:val="28"/>
          <w:lang w:eastAsia="zh-CN"/>
        </w:rPr>
        <w:t>《房屋建筑和市政基础设施工程勘察文件编制深度规定》（</w:t>
      </w:r>
      <w:r w:rsidR="006B7EF0">
        <w:rPr>
          <w:rFonts w:ascii="宋体" w:eastAsia="宋体" w:hAnsi="宋体" w:cs="Times New Roman" w:hint="eastAsia"/>
          <w:sz w:val="28"/>
          <w:szCs w:val="28"/>
          <w:lang w:eastAsia="zh-CN"/>
        </w:rPr>
        <w:t>2010年版</w:t>
      </w:r>
      <w:r w:rsidRPr="00C24E1B">
        <w:rPr>
          <w:rFonts w:ascii="宋体" w:eastAsia="宋体" w:hAnsi="宋体" w:cs="Times New Roman"/>
          <w:sz w:val="28"/>
          <w:szCs w:val="28"/>
          <w:lang w:eastAsia="zh-CN"/>
        </w:rPr>
        <w:t>）；</w:t>
      </w:r>
    </w:p>
    <w:p w:rsidR="005C69AD" w:rsidRDefault="00462B62" w:rsidP="00D722A3">
      <w:pPr>
        <w:pStyle w:val="a3"/>
        <w:spacing w:before="178"/>
        <w:ind w:left="832"/>
        <w:rPr>
          <w:lang w:eastAsia="zh-CN"/>
        </w:rPr>
      </w:pPr>
      <w:r>
        <w:rPr>
          <w:lang w:eastAsia="zh-CN"/>
        </w:rPr>
        <w:t>（19）</w:t>
      </w:r>
      <w:r w:rsidR="00C24E1B" w:rsidRPr="00C24E1B">
        <w:rPr>
          <w:rFonts w:cs="Times New Roman"/>
          <w:lang w:eastAsia="zh-CN"/>
        </w:rPr>
        <w:t>《岩土工程勘察委托任务书》</w:t>
      </w:r>
      <w:r w:rsidR="00C24E1B" w:rsidRPr="00C24E1B">
        <w:rPr>
          <w:rFonts w:cs="Times New Roman" w:hint="eastAsia"/>
          <w:lang w:eastAsia="zh-CN"/>
        </w:rPr>
        <w:t>及</w:t>
      </w:r>
      <w:r w:rsidR="00C24E1B" w:rsidRPr="00C24E1B">
        <w:rPr>
          <w:rFonts w:cs="Times New Roman"/>
          <w:lang w:eastAsia="zh-CN"/>
        </w:rPr>
        <w:t>建筑平面总图</w:t>
      </w:r>
    </w:p>
    <w:p w:rsidR="00344357" w:rsidRPr="00790B6A" w:rsidRDefault="00344357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1.4 工作量布置及完成工作量</w:t>
      </w:r>
    </w:p>
    <w:p w:rsidR="00344357" w:rsidRPr="00E67933" w:rsidRDefault="00344357" w:rsidP="00B41F37">
      <w:pPr>
        <w:pStyle w:val="a3"/>
        <w:spacing w:before="69" w:line="360" w:lineRule="auto"/>
        <w:ind w:left="672"/>
        <w:rPr>
          <w:spacing w:val="2"/>
          <w:lang w:eastAsia="zh-CN"/>
        </w:rPr>
      </w:pPr>
      <w:r w:rsidRPr="00E67933">
        <w:rPr>
          <w:spacing w:val="2"/>
          <w:lang w:eastAsia="zh-CN"/>
        </w:rPr>
        <w:t>1.4.1  岩土工程勘察等级</w:t>
      </w:r>
    </w:p>
    <w:p w:rsidR="00344357" w:rsidRPr="00E67933" w:rsidRDefault="00344357" w:rsidP="00B41F37">
      <w:pPr>
        <w:pStyle w:val="a3"/>
        <w:spacing w:before="54" w:line="360" w:lineRule="auto"/>
        <w:ind w:right="242" w:firstLine="571"/>
        <w:jc w:val="both"/>
        <w:rPr>
          <w:spacing w:val="2"/>
          <w:lang w:eastAsia="zh-CN"/>
        </w:rPr>
      </w:pPr>
      <w:r w:rsidRPr="00E67933">
        <w:rPr>
          <w:spacing w:val="2"/>
          <w:lang w:eastAsia="zh-CN"/>
        </w:rPr>
        <w:t>依据《岩土工程勘察规范》(GB50021－2001)第 3.1 节的有关规定，本工程</w:t>
      </w:r>
      <w:r>
        <w:rPr>
          <w:spacing w:val="2"/>
          <w:lang w:eastAsia="zh-CN"/>
        </w:rPr>
        <w:t>重要性等级为二级，场地等级为二级，地基等级为二级，岩土工程勘察等级为</w:t>
      </w:r>
      <w:r w:rsidRPr="00E67933">
        <w:rPr>
          <w:spacing w:val="2"/>
          <w:lang w:eastAsia="zh-CN"/>
        </w:rPr>
        <w:t>乙级。</w:t>
      </w:r>
    </w:p>
    <w:p w:rsidR="00344357" w:rsidRPr="00790B6A" w:rsidRDefault="00344357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1.4.2 勘察手段</w:t>
      </w:r>
    </w:p>
    <w:p w:rsidR="00344357" w:rsidRDefault="00344357" w:rsidP="00344357">
      <w:pPr>
        <w:pStyle w:val="a3"/>
        <w:spacing w:before="142" w:line="357" w:lineRule="auto"/>
        <w:ind w:firstLine="571"/>
        <w:rPr>
          <w:lang w:eastAsia="zh-CN"/>
        </w:rPr>
      </w:pPr>
      <w:r>
        <w:rPr>
          <w:spacing w:val="2"/>
          <w:lang w:eastAsia="zh-CN"/>
        </w:rPr>
        <w:t>本次勘察主要手段有：钻孔测放、钻探、静力触探、取土（水）样、标准</w:t>
      </w:r>
      <w:r>
        <w:rPr>
          <w:lang w:eastAsia="zh-CN"/>
        </w:rPr>
        <w:t xml:space="preserve"> 贯入试验、波速测试、室内试验、资料收集、岩土工程勘察文件编制等。</w:t>
      </w:r>
    </w:p>
    <w:p w:rsidR="00344357" w:rsidRDefault="00344357" w:rsidP="00344357">
      <w:pPr>
        <w:pStyle w:val="a3"/>
        <w:spacing w:line="444" w:lineRule="exact"/>
        <w:ind w:firstLine="571"/>
        <w:rPr>
          <w:rFonts w:ascii="Arial Unicode MS" w:eastAsia="Arial Unicode MS" w:hAnsi="Arial Unicode MS" w:cs="Arial Unicode MS"/>
          <w:lang w:eastAsia="zh-CN"/>
        </w:rPr>
      </w:pPr>
      <w:r>
        <w:rPr>
          <w:spacing w:val="-12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12"/>
          <w:lang w:eastAsia="zh-CN"/>
        </w:rPr>
        <w:t>1</w:t>
      </w:r>
      <w:r>
        <w:rPr>
          <w:spacing w:val="-12"/>
          <w:lang w:eastAsia="zh-CN"/>
        </w:rPr>
        <w:t>）钻孔测放：本工程坐标系为</w:t>
      </w:r>
      <w:r w:rsidR="00F77815" w:rsidRPr="00F77815">
        <w:rPr>
          <w:rFonts w:hint="eastAsia"/>
          <w:spacing w:val="-12"/>
          <w:lang w:eastAsia="zh-CN"/>
        </w:rPr>
        <w:t>菏泽坐标系统</w:t>
      </w:r>
      <w:r>
        <w:rPr>
          <w:spacing w:val="-7"/>
          <w:lang w:eastAsia="zh-CN"/>
        </w:rPr>
        <w:t>，高程系统为</w:t>
      </w:r>
      <w:r>
        <w:rPr>
          <w:spacing w:val="-10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1985</w:t>
      </w:r>
    </w:p>
    <w:p w:rsidR="00344357" w:rsidRDefault="00344357" w:rsidP="00344357">
      <w:pPr>
        <w:pStyle w:val="a3"/>
        <w:spacing w:before="142" w:line="300" w:lineRule="auto"/>
        <w:rPr>
          <w:lang w:eastAsia="zh-CN"/>
        </w:rPr>
      </w:pPr>
      <w:r>
        <w:rPr>
          <w:spacing w:val="2"/>
          <w:lang w:eastAsia="zh-CN"/>
        </w:rPr>
        <w:t>年国家黄海高程基准。根据建设单位提供的建筑物总平面图（电子版）查取</w:t>
      </w:r>
      <w:proofErr w:type="gramStart"/>
      <w:r>
        <w:rPr>
          <w:spacing w:val="2"/>
          <w:lang w:eastAsia="zh-CN"/>
        </w:rPr>
        <w:t>勘</w:t>
      </w:r>
      <w:proofErr w:type="gramEnd"/>
      <w:r>
        <w:rPr>
          <w:spacing w:val="-102"/>
          <w:lang w:eastAsia="zh-CN"/>
        </w:rPr>
        <w:t xml:space="preserve"> </w:t>
      </w:r>
      <w:proofErr w:type="gramStart"/>
      <w:r>
        <w:rPr>
          <w:spacing w:val="-9"/>
          <w:lang w:eastAsia="zh-CN"/>
        </w:rPr>
        <w:t>探点坐标</w:t>
      </w:r>
      <w:proofErr w:type="gramEnd"/>
      <w:r>
        <w:rPr>
          <w:spacing w:val="-9"/>
          <w:lang w:eastAsia="zh-CN"/>
        </w:rPr>
        <w:t>，采用</w:t>
      </w:r>
      <w:r>
        <w:rPr>
          <w:spacing w:val="-9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GPS</w:t>
      </w:r>
      <w:r>
        <w:rPr>
          <w:rFonts w:ascii="Arial Unicode MS" w:eastAsia="Arial Unicode MS" w:hAnsi="Arial Unicode MS" w:cs="Arial Unicode MS"/>
          <w:spacing w:val="-34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定位测放钻孔</w:t>
      </w:r>
      <w:proofErr w:type="gramEnd"/>
      <w:r>
        <w:rPr>
          <w:spacing w:val="-3"/>
          <w:lang w:eastAsia="zh-CN"/>
        </w:rPr>
        <w:t>及测量钻孔孔口高程，外</w:t>
      </w:r>
      <w:proofErr w:type="gramStart"/>
      <w:r>
        <w:rPr>
          <w:spacing w:val="-3"/>
          <w:lang w:eastAsia="zh-CN"/>
        </w:rPr>
        <w:t>业施工</w:t>
      </w:r>
      <w:proofErr w:type="gramEnd"/>
      <w:r>
        <w:rPr>
          <w:spacing w:val="-3"/>
          <w:lang w:eastAsia="zh-CN"/>
        </w:rPr>
        <w:t>结束后复测。</w:t>
      </w:r>
    </w:p>
    <w:p w:rsidR="00344357" w:rsidRPr="009E2EE1" w:rsidRDefault="00344357" w:rsidP="00344357">
      <w:pPr>
        <w:pStyle w:val="a3"/>
        <w:spacing w:line="449" w:lineRule="exact"/>
        <w:ind w:firstLine="571"/>
        <w:rPr>
          <w:spacing w:val="-5"/>
          <w:lang w:eastAsia="zh-CN"/>
        </w:rPr>
      </w:pPr>
      <w:r>
        <w:rPr>
          <w:lang w:eastAsia="zh-CN"/>
        </w:rPr>
        <w:t>（</w:t>
      </w:r>
      <w:r>
        <w:rPr>
          <w:rFonts w:ascii="Arial Unicode MS" w:eastAsia="Arial Unicode MS" w:hAnsi="Arial Unicode MS" w:cs="Arial Unicode MS"/>
          <w:lang w:eastAsia="zh-CN"/>
        </w:rPr>
        <w:t>2</w:t>
      </w:r>
      <w:r>
        <w:rPr>
          <w:lang w:eastAsia="zh-CN"/>
        </w:rPr>
        <w:t>）钻探：采用</w:t>
      </w:r>
      <w:r>
        <w:rPr>
          <w:spacing w:val="-100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DPP-100</w:t>
      </w:r>
      <w:r>
        <w:rPr>
          <w:rFonts w:ascii="Arial Unicode MS" w:eastAsia="Arial Unicode MS" w:hAnsi="Arial Unicode MS" w:cs="Arial Unicode MS"/>
          <w:spacing w:val="-38"/>
          <w:lang w:eastAsia="zh-CN"/>
        </w:rPr>
        <w:t xml:space="preserve"> </w:t>
      </w:r>
      <w:r>
        <w:rPr>
          <w:lang w:eastAsia="zh-CN"/>
        </w:rPr>
        <w:t>型车载钻机</w:t>
      </w:r>
      <w:r w:rsidR="009E2EE1">
        <w:rPr>
          <w:rFonts w:hint="eastAsia"/>
          <w:lang w:eastAsia="zh-CN"/>
        </w:rPr>
        <w:t>1部</w:t>
      </w:r>
      <w:r>
        <w:rPr>
          <w:lang w:eastAsia="zh-CN"/>
        </w:rPr>
        <w:t>和</w:t>
      </w:r>
      <w:r>
        <w:rPr>
          <w:spacing w:val="-100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6"/>
          <w:lang w:eastAsia="zh-CN"/>
        </w:rPr>
        <w:t>XY-130</w:t>
      </w:r>
      <w:r>
        <w:rPr>
          <w:rFonts w:ascii="Arial Unicode MS" w:eastAsia="Arial Unicode MS" w:hAnsi="Arial Unicode MS" w:cs="Arial Unicode MS"/>
          <w:spacing w:val="-39"/>
          <w:lang w:eastAsia="zh-CN"/>
        </w:rPr>
        <w:t xml:space="preserve"> </w:t>
      </w:r>
      <w:r>
        <w:rPr>
          <w:lang w:eastAsia="zh-CN"/>
        </w:rPr>
        <w:t>型钻机</w:t>
      </w:r>
      <w:r w:rsidR="009E2EE1">
        <w:rPr>
          <w:rFonts w:hint="eastAsia"/>
          <w:lang w:eastAsia="zh-CN"/>
        </w:rPr>
        <w:t>2台</w:t>
      </w:r>
      <w:r>
        <w:rPr>
          <w:lang w:eastAsia="zh-CN"/>
        </w:rPr>
        <w:t>回转钻进，水位以</w:t>
      </w:r>
      <w:r w:rsidR="009E2EE1">
        <w:rPr>
          <w:spacing w:val="-5"/>
          <w:lang w:eastAsia="zh-CN"/>
        </w:rPr>
        <w:t>上干钻，水位以下泥浆护壁正循环全断面取芯施工工艺。钻孔开孔直径</w:t>
      </w:r>
      <w:r w:rsidR="009E2EE1" w:rsidRPr="009E2EE1">
        <w:rPr>
          <w:spacing w:val="-5"/>
          <w:lang w:eastAsia="zh-CN"/>
        </w:rPr>
        <w:t xml:space="preserve"> 130mm， </w:t>
      </w:r>
      <w:proofErr w:type="gramStart"/>
      <w:r w:rsidR="009E2EE1" w:rsidRPr="009E2EE1">
        <w:rPr>
          <w:spacing w:val="-5"/>
          <w:lang w:eastAsia="zh-CN"/>
        </w:rPr>
        <w:t>终孔直径</w:t>
      </w:r>
      <w:proofErr w:type="gramEnd"/>
      <w:r w:rsidR="009E2EE1" w:rsidRPr="009E2EE1">
        <w:rPr>
          <w:spacing w:val="-5"/>
          <w:lang w:eastAsia="zh-CN"/>
        </w:rPr>
        <w:t xml:space="preserve"> 110mm。</w:t>
      </w:r>
    </w:p>
    <w:p w:rsidR="009E2EE1" w:rsidRDefault="009E2EE1" w:rsidP="009E2EE1">
      <w:pPr>
        <w:pStyle w:val="a3"/>
        <w:spacing w:line="389" w:lineRule="exact"/>
        <w:ind w:firstLine="571"/>
        <w:jc w:val="both"/>
        <w:rPr>
          <w:lang w:eastAsia="zh-CN"/>
        </w:rPr>
      </w:pPr>
      <w:r>
        <w:rPr>
          <w:lang w:eastAsia="zh-CN"/>
        </w:rPr>
        <w:lastRenderedPageBreak/>
        <w:t>（</w:t>
      </w:r>
      <w:r>
        <w:rPr>
          <w:rFonts w:ascii="Arial Unicode MS" w:eastAsia="Arial Unicode MS" w:hAnsi="Arial Unicode MS" w:cs="Arial Unicode MS"/>
          <w:lang w:eastAsia="zh-CN"/>
        </w:rPr>
        <w:t>3</w:t>
      </w:r>
      <w:r>
        <w:rPr>
          <w:lang w:eastAsia="zh-CN"/>
        </w:rPr>
        <w:t>）采取土（水）样：原状土样采用自由活塞式取土器连续快速静力压入</w:t>
      </w:r>
    </w:p>
    <w:p w:rsidR="009E2EE1" w:rsidRDefault="009E2EE1" w:rsidP="009E2EE1">
      <w:pPr>
        <w:pStyle w:val="a3"/>
        <w:spacing w:before="142" w:line="357" w:lineRule="auto"/>
        <w:ind w:right="242"/>
        <w:jc w:val="both"/>
        <w:rPr>
          <w:lang w:eastAsia="zh-CN"/>
        </w:rPr>
      </w:pPr>
      <w:r>
        <w:rPr>
          <w:spacing w:val="2"/>
          <w:lang w:eastAsia="zh-CN"/>
        </w:rPr>
        <w:t>法或重锤少击法采取，取土样质量等级为Ⅰ级；扰动粉（砂）土样从标准贯入</w:t>
      </w:r>
      <w:r>
        <w:rPr>
          <w:spacing w:val="-102"/>
          <w:lang w:eastAsia="zh-CN"/>
        </w:rPr>
        <w:t xml:space="preserve"> </w:t>
      </w:r>
      <w:r>
        <w:rPr>
          <w:spacing w:val="2"/>
          <w:lang w:eastAsia="zh-CN"/>
        </w:rPr>
        <w:t>器或岩芯中截取，试样等级Ⅳ级。地下水样用取水器从钻孔中取得并加大理石</w:t>
      </w:r>
      <w:r>
        <w:rPr>
          <w:spacing w:val="-102"/>
          <w:lang w:eastAsia="zh-CN"/>
        </w:rPr>
        <w:t xml:space="preserve"> </w:t>
      </w:r>
      <w:r>
        <w:rPr>
          <w:spacing w:val="2"/>
          <w:lang w:eastAsia="zh-CN"/>
        </w:rPr>
        <w:t>粉稳定剂。所取土（水）试样在现场及时密封，并在运输中采取了防震措施。</w:t>
      </w:r>
      <w:r>
        <w:rPr>
          <w:spacing w:val="-102"/>
          <w:lang w:eastAsia="zh-CN"/>
        </w:rPr>
        <w:t xml:space="preserve"> </w:t>
      </w:r>
      <w:r>
        <w:rPr>
          <w:lang w:eastAsia="zh-CN"/>
        </w:rPr>
        <w:t>各类试验样品的采集质量和试验数量均符合现行规范要求。</w:t>
      </w:r>
    </w:p>
    <w:p w:rsidR="009E2EE1" w:rsidRDefault="009E2EE1" w:rsidP="009E2EE1">
      <w:pPr>
        <w:pStyle w:val="a3"/>
        <w:spacing w:before="41" w:line="357" w:lineRule="auto"/>
        <w:ind w:right="219" w:firstLine="571"/>
        <w:jc w:val="both"/>
        <w:rPr>
          <w:lang w:eastAsia="zh-CN"/>
        </w:rPr>
      </w:pPr>
      <w:r>
        <w:rPr>
          <w:spacing w:val="-1"/>
          <w:lang w:eastAsia="zh-CN"/>
        </w:rPr>
        <w:t>（4）地下水位观测：外业施工期间，钻探期间及时记录地下水初见水位，</w:t>
      </w:r>
      <w:r>
        <w:rPr>
          <w:lang w:eastAsia="zh-CN"/>
        </w:rPr>
        <w:t xml:space="preserve"> 单孔钻探施工结束 24h</w:t>
      </w:r>
      <w:r>
        <w:rPr>
          <w:spacing w:val="-20"/>
          <w:lang w:eastAsia="zh-CN"/>
        </w:rPr>
        <w:t xml:space="preserve"> </w:t>
      </w:r>
      <w:r>
        <w:rPr>
          <w:lang w:eastAsia="zh-CN"/>
        </w:rPr>
        <w:t>后测量钻孔地下水稳定水位，野外工作结束后，统一复</w:t>
      </w:r>
      <w:r>
        <w:rPr>
          <w:spacing w:val="2"/>
          <w:lang w:eastAsia="zh-CN"/>
        </w:rPr>
        <w:t>测地下水稳定水位，量测读数精确至厘米，并用原土对所有施工钻孔进行了封</w:t>
      </w:r>
      <w:r>
        <w:rPr>
          <w:spacing w:val="-102"/>
          <w:lang w:eastAsia="zh-CN"/>
        </w:rPr>
        <w:t xml:space="preserve"> </w:t>
      </w:r>
      <w:r>
        <w:rPr>
          <w:lang w:eastAsia="zh-CN"/>
        </w:rPr>
        <w:t>孔。</w:t>
      </w:r>
    </w:p>
    <w:p w:rsidR="009E2EE1" w:rsidRDefault="009E2EE1" w:rsidP="009E2EE1">
      <w:pPr>
        <w:pStyle w:val="a3"/>
        <w:spacing w:line="444" w:lineRule="exact"/>
        <w:ind w:firstLine="559"/>
        <w:jc w:val="both"/>
        <w:rPr>
          <w:lang w:eastAsia="zh-CN"/>
        </w:rPr>
      </w:pPr>
      <w:r>
        <w:rPr>
          <w:spacing w:val="-6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6"/>
          <w:lang w:eastAsia="zh-CN"/>
        </w:rPr>
        <w:t>5</w:t>
      </w:r>
      <w:r>
        <w:rPr>
          <w:spacing w:val="-6"/>
          <w:lang w:eastAsia="zh-CN"/>
        </w:rPr>
        <w:t>）标准贯入试验：采用机械式自动脱钩的自由落锤法进行标准贯入试验。</w:t>
      </w:r>
    </w:p>
    <w:p w:rsidR="009E2EE1" w:rsidRDefault="009E2EE1" w:rsidP="009E2EE1">
      <w:pPr>
        <w:pStyle w:val="a3"/>
        <w:spacing w:before="142" w:line="357" w:lineRule="auto"/>
        <w:ind w:right="245"/>
        <w:jc w:val="both"/>
        <w:rPr>
          <w:lang w:eastAsia="zh-CN"/>
        </w:rPr>
      </w:pPr>
      <w:r>
        <w:rPr>
          <w:lang w:eastAsia="zh-CN"/>
        </w:rPr>
        <w:t>试验严格按照《岩土工程勘察规范》（GB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50021-2001）（2009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年版）有关要求 进行。当钻进到预定试验深度以上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15cm</w:t>
      </w:r>
      <w:r>
        <w:rPr>
          <w:spacing w:val="-76"/>
          <w:lang w:eastAsia="zh-CN"/>
        </w:rPr>
        <w:t xml:space="preserve"> </w:t>
      </w:r>
      <w:proofErr w:type="gramStart"/>
      <w:r>
        <w:rPr>
          <w:lang w:eastAsia="zh-CN"/>
        </w:rPr>
        <w:t>并清孔</w:t>
      </w:r>
      <w:proofErr w:type="gramEnd"/>
      <w:r>
        <w:rPr>
          <w:lang w:eastAsia="zh-CN"/>
        </w:rPr>
        <w:t>完毕后，将</w:t>
      </w:r>
      <w:proofErr w:type="gramStart"/>
      <w:r>
        <w:rPr>
          <w:lang w:eastAsia="zh-CN"/>
        </w:rPr>
        <w:t>贯入器放至</w:t>
      </w:r>
      <w:proofErr w:type="gramEnd"/>
      <w:r>
        <w:rPr>
          <w:lang w:eastAsia="zh-CN"/>
        </w:rPr>
        <w:t>孔底，使 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63.5kg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穿心锤，76cm</w:t>
      </w:r>
      <w:r>
        <w:rPr>
          <w:spacing w:val="-60"/>
          <w:lang w:eastAsia="zh-CN"/>
        </w:rPr>
        <w:t xml:space="preserve"> </w:t>
      </w:r>
      <w:r>
        <w:rPr>
          <w:spacing w:val="-4"/>
          <w:lang w:eastAsia="zh-CN"/>
        </w:rPr>
        <w:t>的落距，使其自由下落，并保持贯入器、探杆、导向杆</w:t>
      </w:r>
      <w:r>
        <w:rPr>
          <w:spacing w:val="-138"/>
          <w:lang w:eastAsia="zh-CN"/>
        </w:rPr>
        <w:t xml:space="preserve"> </w:t>
      </w:r>
      <w:r>
        <w:rPr>
          <w:spacing w:val="-3"/>
          <w:lang w:eastAsia="zh-CN"/>
        </w:rPr>
        <w:t>联接后的垂直度，锤击速率小于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spacing w:val="-4"/>
          <w:lang w:eastAsia="zh-CN"/>
        </w:rPr>
        <w:t>击/min。</w:t>
      </w:r>
      <w:proofErr w:type="gramStart"/>
      <w:r>
        <w:rPr>
          <w:spacing w:val="-4"/>
          <w:lang w:eastAsia="zh-CN"/>
        </w:rPr>
        <w:t>先预打</w:t>
      </w:r>
      <w:proofErr w:type="gramEnd"/>
      <w:r>
        <w:rPr>
          <w:spacing w:val="-64"/>
          <w:lang w:eastAsia="zh-CN"/>
        </w:rPr>
        <w:t xml:space="preserve"> </w:t>
      </w:r>
      <w:r>
        <w:rPr>
          <w:spacing w:val="-3"/>
          <w:lang w:eastAsia="zh-CN"/>
        </w:rPr>
        <w:t>15cm，然后分别记录连续贯</w:t>
      </w:r>
      <w:r>
        <w:rPr>
          <w:spacing w:val="-138"/>
          <w:lang w:eastAsia="zh-CN"/>
        </w:rPr>
        <w:t xml:space="preserve"> </w:t>
      </w:r>
      <w:r>
        <w:rPr>
          <w:lang w:eastAsia="zh-CN"/>
        </w:rPr>
        <w:t>入地层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30cm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中的每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10cm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锤击数。</w:t>
      </w:r>
    </w:p>
    <w:p w:rsidR="009E2EE1" w:rsidRDefault="009E2EE1" w:rsidP="004604B2">
      <w:pPr>
        <w:pStyle w:val="a3"/>
        <w:spacing w:line="360" w:lineRule="auto"/>
        <w:ind w:left="113" w:firstLine="559"/>
        <w:jc w:val="both"/>
        <w:rPr>
          <w:lang w:eastAsia="zh-CN"/>
        </w:rPr>
      </w:pPr>
      <w:r>
        <w:rPr>
          <w:spacing w:val="-4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4"/>
          <w:lang w:eastAsia="zh-CN"/>
        </w:rPr>
        <w:t>6</w:t>
      </w:r>
      <w:r>
        <w:rPr>
          <w:spacing w:val="-4"/>
          <w:lang w:eastAsia="zh-CN"/>
        </w:rPr>
        <w:t>）静力触探试验：</w:t>
      </w:r>
      <w:r w:rsidRPr="009E2EE1">
        <w:rPr>
          <w:rFonts w:cs="Times New Roman"/>
          <w:lang w:eastAsia="zh-CN"/>
        </w:rPr>
        <w:t>试验设备为</w:t>
      </w:r>
      <w:r w:rsidRPr="009E2EE1">
        <w:rPr>
          <w:rFonts w:cs="Times New Roman" w:hint="eastAsia"/>
          <w:lang w:eastAsia="zh-CN"/>
        </w:rPr>
        <w:t>河南濮阳</w:t>
      </w:r>
      <w:r w:rsidRPr="009E2EE1">
        <w:rPr>
          <w:rFonts w:cs="Times New Roman"/>
          <w:lang w:eastAsia="zh-CN"/>
        </w:rPr>
        <w:t>产车载</w:t>
      </w:r>
      <w:r w:rsidRPr="009E2EE1">
        <w:rPr>
          <w:rFonts w:cs="Times New Roman" w:hint="eastAsia"/>
          <w:lang w:eastAsia="zh-CN"/>
        </w:rPr>
        <w:t>GTY</w:t>
      </w:r>
      <w:r w:rsidRPr="009E2EE1">
        <w:rPr>
          <w:rFonts w:cs="Times New Roman"/>
          <w:lang w:eastAsia="zh-CN"/>
        </w:rPr>
        <w:t>-</w:t>
      </w:r>
      <w:r w:rsidRPr="009E2EE1">
        <w:rPr>
          <w:rFonts w:cs="Times New Roman" w:hint="eastAsia"/>
          <w:lang w:eastAsia="zh-CN"/>
        </w:rPr>
        <w:t>3A</w:t>
      </w:r>
      <w:r w:rsidRPr="009E2EE1">
        <w:rPr>
          <w:rFonts w:cs="Times New Roman"/>
          <w:lang w:eastAsia="zh-CN"/>
        </w:rPr>
        <w:t>型双桥</w:t>
      </w:r>
      <w:proofErr w:type="gramStart"/>
      <w:r w:rsidRPr="009E2EE1">
        <w:rPr>
          <w:rFonts w:cs="Times New Roman"/>
          <w:lang w:eastAsia="zh-CN"/>
        </w:rPr>
        <w:t>静探仪</w:t>
      </w:r>
      <w:proofErr w:type="gramEnd"/>
      <w:r w:rsidRPr="009E2EE1">
        <w:rPr>
          <w:rFonts w:cs="Times New Roman"/>
          <w:lang w:eastAsia="zh-CN"/>
        </w:rPr>
        <w:t>，</w:t>
      </w:r>
      <w:r>
        <w:rPr>
          <w:spacing w:val="-4"/>
          <w:lang w:eastAsia="zh-CN"/>
        </w:rPr>
        <w:t>探头</w:t>
      </w:r>
      <w:r>
        <w:rPr>
          <w:lang w:eastAsia="zh-CN"/>
        </w:rPr>
        <w:t>锥底面积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15cm</w:t>
      </w:r>
      <w:r>
        <w:rPr>
          <w:position w:val="14"/>
          <w:sz w:val="14"/>
          <w:szCs w:val="14"/>
          <w:lang w:eastAsia="zh-CN"/>
        </w:rPr>
        <w:t>2</w:t>
      </w:r>
      <w:r>
        <w:rPr>
          <w:lang w:eastAsia="zh-CN"/>
        </w:rPr>
        <w:t>，锥角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60</w:t>
      </w:r>
      <w:r>
        <w:rPr>
          <w:position w:val="14"/>
          <w:sz w:val="14"/>
          <w:szCs w:val="14"/>
          <w:lang w:eastAsia="zh-CN"/>
        </w:rPr>
        <w:t>o</w:t>
      </w:r>
      <w:r>
        <w:rPr>
          <w:lang w:eastAsia="zh-CN"/>
        </w:rPr>
        <w:t>，摩擦套筒高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21.85cm，侧面积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300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cm</w:t>
      </w:r>
      <w:r>
        <w:rPr>
          <w:position w:val="14"/>
          <w:sz w:val="14"/>
          <w:szCs w:val="14"/>
          <w:lang w:eastAsia="zh-CN"/>
        </w:rPr>
        <w:t>2</w:t>
      </w:r>
      <w:r>
        <w:rPr>
          <w:lang w:eastAsia="zh-CN"/>
        </w:rPr>
        <w:t>。试验时探杆 垂直，贯入速度均匀，贯入速率一般为</w:t>
      </w:r>
      <w:r>
        <w:rPr>
          <w:spacing w:val="12"/>
          <w:lang w:eastAsia="zh-CN"/>
        </w:rPr>
        <w:t xml:space="preserve"> </w:t>
      </w:r>
      <w:r>
        <w:rPr>
          <w:lang w:eastAsia="zh-CN"/>
        </w:rPr>
        <w:t>1.20m/min，每</w:t>
      </w:r>
      <w:r>
        <w:rPr>
          <w:spacing w:val="12"/>
          <w:lang w:eastAsia="zh-CN"/>
        </w:rPr>
        <w:t xml:space="preserve"> </w:t>
      </w:r>
      <w:r>
        <w:rPr>
          <w:lang w:eastAsia="zh-CN"/>
        </w:rPr>
        <w:t>10cm</w:t>
      </w:r>
      <w:r>
        <w:rPr>
          <w:spacing w:val="12"/>
          <w:lang w:eastAsia="zh-CN"/>
        </w:rPr>
        <w:t xml:space="preserve"> </w:t>
      </w:r>
      <w:r>
        <w:rPr>
          <w:lang w:eastAsia="zh-CN"/>
        </w:rPr>
        <w:t>采集一组数据，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LMC-D310</w:t>
      </w:r>
      <w:r>
        <w:rPr>
          <w:spacing w:val="-10"/>
          <w:lang w:eastAsia="zh-CN"/>
        </w:rPr>
        <w:t xml:space="preserve"> </w:t>
      </w:r>
      <w:proofErr w:type="gramStart"/>
      <w:r>
        <w:rPr>
          <w:spacing w:val="-13"/>
          <w:lang w:eastAsia="zh-CN"/>
        </w:rPr>
        <w:t>型静探</w:t>
      </w:r>
      <w:proofErr w:type="gramEnd"/>
      <w:r>
        <w:rPr>
          <w:spacing w:val="-13"/>
          <w:lang w:eastAsia="zh-CN"/>
        </w:rPr>
        <w:t>微机记录，技术要求符合《岩土工程勘察规范》（GB50021-2001）</w:t>
      </w:r>
    </w:p>
    <w:p w:rsidR="009E2EE1" w:rsidRDefault="009E2EE1" w:rsidP="004604B2">
      <w:pPr>
        <w:pStyle w:val="a3"/>
        <w:spacing w:before="41" w:line="360" w:lineRule="auto"/>
        <w:ind w:left="113"/>
        <w:jc w:val="both"/>
        <w:rPr>
          <w:lang w:eastAsia="zh-CN"/>
        </w:rPr>
      </w:pPr>
      <w:r>
        <w:rPr>
          <w:lang w:eastAsia="zh-CN"/>
        </w:rPr>
        <w:t>（2009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年版）规范的相关规定。</w:t>
      </w:r>
    </w:p>
    <w:p w:rsidR="009E2EE1" w:rsidRDefault="009E2EE1" w:rsidP="009E2EE1">
      <w:pPr>
        <w:pStyle w:val="a3"/>
        <w:spacing w:before="90" w:line="331" w:lineRule="auto"/>
        <w:ind w:right="307" w:firstLine="559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Arial Unicode MS" w:eastAsia="Arial Unicode MS" w:hAnsi="Arial Unicode MS" w:cs="Arial Unicode MS"/>
          <w:lang w:eastAsia="zh-CN"/>
        </w:rPr>
        <w:t>7</w:t>
      </w:r>
      <w:r>
        <w:rPr>
          <w:lang w:eastAsia="zh-CN"/>
        </w:rPr>
        <w:t xml:space="preserve">）波速测试：采用上海岩联工程技术有限公司研制的 </w:t>
      </w:r>
      <w:r>
        <w:rPr>
          <w:rFonts w:ascii="Arial Unicode MS" w:eastAsia="Arial Unicode MS" w:hAnsi="Arial Unicode MS" w:cs="Arial Unicode MS"/>
          <w:lang w:eastAsia="zh-CN"/>
        </w:rPr>
        <w:t>YL-SWT</w:t>
      </w:r>
      <w:r>
        <w:rPr>
          <w:rFonts w:ascii="Arial Unicode MS" w:eastAsia="Arial Unicode MS" w:hAnsi="Arial Unicode MS" w:cs="Arial Unicode MS"/>
          <w:spacing w:val="29"/>
          <w:lang w:eastAsia="zh-CN"/>
        </w:rPr>
        <w:t xml:space="preserve"> </w:t>
      </w:r>
      <w:r>
        <w:rPr>
          <w:lang w:eastAsia="zh-CN"/>
        </w:rPr>
        <w:t>剪切波检测仪。测点的垂直间距采用</w:t>
      </w:r>
      <w:r>
        <w:rPr>
          <w:spacing w:val="44"/>
          <w:lang w:eastAsia="zh-CN"/>
        </w:rPr>
        <w:t xml:space="preserve"> </w:t>
      </w:r>
      <w:r>
        <w:rPr>
          <w:lang w:eastAsia="zh-CN"/>
        </w:rPr>
        <w:t>1.00m，自下而上测试。测试技术要求符合《岩</w:t>
      </w:r>
      <w:r>
        <w:rPr>
          <w:spacing w:val="-134"/>
          <w:lang w:eastAsia="zh-CN"/>
        </w:rPr>
        <w:t xml:space="preserve"> </w:t>
      </w:r>
      <w:r>
        <w:rPr>
          <w:lang w:eastAsia="zh-CN"/>
        </w:rPr>
        <w:t>土工程勘察规范》(GB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50021-2001)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（2009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年版）第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10.10.2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条规定。</w:t>
      </w:r>
    </w:p>
    <w:p w:rsidR="009E2EE1" w:rsidRDefault="009E2EE1" w:rsidP="009B4816">
      <w:pPr>
        <w:pStyle w:val="a3"/>
        <w:spacing w:line="360" w:lineRule="auto"/>
        <w:ind w:firstLine="559"/>
        <w:jc w:val="both"/>
        <w:rPr>
          <w:lang w:eastAsia="zh-CN"/>
        </w:rPr>
      </w:pPr>
      <w:r>
        <w:rPr>
          <w:spacing w:val="-4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4"/>
          <w:lang w:eastAsia="zh-CN"/>
        </w:rPr>
        <w:t>8</w:t>
      </w:r>
      <w:r>
        <w:rPr>
          <w:spacing w:val="-4"/>
          <w:lang w:eastAsia="zh-CN"/>
        </w:rPr>
        <w:t>）室内试验：</w:t>
      </w:r>
      <w:r w:rsidR="00447E6B" w:rsidRPr="00447E6B">
        <w:rPr>
          <w:rFonts w:cs="Times New Roman" w:hint="eastAsia"/>
          <w:spacing w:val="-8"/>
          <w:lang w:eastAsia="zh-CN"/>
        </w:rPr>
        <w:t>原状</w:t>
      </w:r>
      <w:r w:rsidR="00447E6B" w:rsidRPr="00447E6B">
        <w:rPr>
          <w:rFonts w:cs="Times New Roman"/>
          <w:spacing w:val="-8"/>
          <w:lang w:eastAsia="zh-CN"/>
        </w:rPr>
        <w:t>土样室内试验进行了常规物理力学试验</w:t>
      </w:r>
      <w:r w:rsidR="00447E6B" w:rsidRPr="00447E6B">
        <w:rPr>
          <w:rFonts w:cs="Times New Roman" w:hint="eastAsia"/>
          <w:spacing w:val="-8"/>
          <w:lang w:eastAsia="zh-CN"/>
        </w:rPr>
        <w:t>，剪切方法采用</w:t>
      </w:r>
      <w:proofErr w:type="gramStart"/>
      <w:r w:rsidR="00447E6B" w:rsidRPr="00447E6B">
        <w:rPr>
          <w:rFonts w:cs="Times New Roman" w:hint="eastAsia"/>
          <w:spacing w:val="-8"/>
          <w:lang w:eastAsia="zh-CN"/>
        </w:rPr>
        <w:t>直剪快剪</w:t>
      </w:r>
      <w:proofErr w:type="gramEnd"/>
      <w:r w:rsidR="00447E6B" w:rsidRPr="00447E6B">
        <w:rPr>
          <w:rFonts w:cs="Times New Roman" w:hint="eastAsia"/>
          <w:spacing w:val="-8"/>
          <w:lang w:eastAsia="zh-CN"/>
        </w:rPr>
        <w:t>，</w:t>
      </w:r>
      <w:r w:rsidR="007172A7">
        <w:rPr>
          <w:rFonts w:hint="eastAsia"/>
          <w:spacing w:val="-8"/>
          <w:lang w:eastAsia="zh-CN"/>
        </w:rPr>
        <w:t>10</w:t>
      </w:r>
      <w:r w:rsidR="00447E6B" w:rsidRPr="00447E6B">
        <w:rPr>
          <w:rFonts w:cs="Times New Roman" w:hint="eastAsia"/>
          <w:spacing w:val="-8"/>
          <w:lang w:eastAsia="zh-CN"/>
        </w:rPr>
        <w:t>层</w:t>
      </w:r>
      <w:r w:rsidR="007172A7">
        <w:rPr>
          <w:rFonts w:hint="eastAsia"/>
          <w:spacing w:val="-8"/>
          <w:lang w:eastAsia="zh-CN"/>
        </w:rPr>
        <w:t>及10层以下</w:t>
      </w:r>
      <w:r w:rsidR="00447E6B" w:rsidRPr="00447E6B">
        <w:rPr>
          <w:rFonts w:cs="Times New Roman" w:hint="eastAsia"/>
          <w:spacing w:val="-8"/>
          <w:lang w:eastAsia="zh-CN"/>
        </w:rPr>
        <w:t>土样做高压固结试验。</w:t>
      </w:r>
      <w:r w:rsidR="00247B3C">
        <w:rPr>
          <w:rFonts w:cs="Times New Roman" w:hint="eastAsia"/>
          <w:lang w:eastAsia="zh-CN"/>
        </w:rPr>
        <w:t>扰动粉土样做颗粒分析及液塑限试验，粉</w:t>
      </w:r>
      <w:r w:rsidR="00247B3C">
        <w:rPr>
          <w:rFonts w:hint="eastAsia"/>
          <w:lang w:eastAsia="zh-CN"/>
        </w:rPr>
        <w:t>、</w:t>
      </w:r>
      <w:r w:rsidR="00247B3C">
        <w:rPr>
          <w:rFonts w:cs="Times New Roman" w:hint="eastAsia"/>
          <w:lang w:eastAsia="zh-CN"/>
        </w:rPr>
        <w:t>细砂样做筛分试验</w:t>
      </w:r>
      <w:r w:rsidR="00247B3C">
        <w:rPr>
          <w:rFonts w:hint="eastAsia"/>
          <w:spacing w:val="-8"/>
          <w:lang w:eastAsia="zh-CN"/>
        </w:rPr>
        <w:t>，</w:t>
      </w:r>
      <w:r w:rsidR="00447E6B" w:rsidRPr="00447E6B">
        <w:rPr>
          <w:rFonts w:cs="Times New Roman"/>
          <w:spacing w:val="-8"/>
          <w:lang w:eastAsia="zh-CN"/>
        </w:rPr>
        <w:t>钻孔内采取</w:t>
      </w:r>
      <w:r w:rsidR="00447E6B" w:rsidRPr="00447E6B">
        <w:rPr>
          <w:rFonts w:cs="Times New Roman" w:hint="eastAsia"/>
          <w:spacing w:val="-8"/>
          <w:lang w:eastAsia="zh-CN"/>
        </w:rPr>
        <w:t>2</w:t>
      </w:r>
      <w:r w:rsidR="00447E6B" w:rsidRPr="00447E6B">
        <w:rPr>
          <w:rFonts w:cs="Times New Roman"/>
          <w:spacing w:val="-8"/>
          <w:lang w:eastAsia="zh-CN"/>
        </w:rPr>
        <w:t>组水样进行水质简分析</w:t>
      </w:r>
      <w:r w:rsidR="00447E6B" w:rsidRPr="00447E6B">
        <w:rPr>
          <w:rFonts w:cs="Times New Roman" w:hint="eastAsia"/>
          <w:spacing w:val="-8"/>
          <w:lang w:eastAsia="zh-CN"/>
        </w:rPr>
        <w:t>、水位以上土质腐蚀性分析</w:t>
      </w:r>
      <w:r w:rsidR="00447E6B" w:rsidRPr="00447E6B">
        <w:rPr>
          <w:rFonts w:cs="Times New Roman"/>
          <w:spacing w:val="-8"/>
          <w:lang w:eastAsia="zh-CN"/>
        </w:rPr>
        <w:t>和侵蚀性CO</w:t>
      </w:r>
      <w:r w:rsidR="00447E6B" w:rsidRPr="00D229B9">
        <w:rPr>
          <w:rFonts w:cs="Times New Roman"/>
          <w:spacing w:val="-8"/>
          <w:vertAlign w:val="subscript"/>
          <w:lang w:eastAsia="zh-CN"/>
        </w:rPr>
        <w:t>2</w:t>
      </w:r>
      <w:r w:rsidR="00447E6B" w:rsidRPr="00447E6B">
        <w:rPr>
          <w:rFonts w:cs="Times New Roman"/>
          <w:spacing w:val="-8"/>
          <w:lang w:eastAsia="zh-CN"/>
        </w:rPr>
        <w:t>检测</w:t>
      </w:r>
      <w:r>
        <w:rPr>
          <w:spacing w:val="-8"/>
          <w:lang w:eastAsia="zh-CN"/>
        </w:rPr>
        <w:t>。室内土工试验严格按照</w:t>
      </w:r>
      <w:r w:rsidR="00F64CE2" w:rsidRPr="00C24E1B">
        <w:rPr>
          <w:rFonts w:cs="Times New Roman"/>
          <w:lang w:eastAsia="zh-CN"/>
        </w:rPr>
        <w:t>《土工试验方法标准》（GBT50123-</w:t>
      </w:r>
      <w:r w:rsidR="00F64CE2" w:rsidRPr="00C24E1B">
        <w:rPr>
          <w:rFonts w:cs="Times New Roman" w:hint="eastAsia"/>
          <w:lang w:eastAsia="zh-CN"/>
        </w:rPr>
        <w:lastRenderedPageBreak/>
        <w:t>201</w:t>
      </w:r>
      <w:r w:rsidR="00F64CE2" w:rsidRPr="00C24E1B">
        <w:rPr>
          <w:rFonts w:cs="Times New Roman"/>
          <w:lang w:eastAsia="zh-CN"/>
        </w:rPr>
        <w:t>9</w:t>
      </w:r>
      <w:r w:rsidR="00F64CE2">
        <w:rPr>
          <w:lang w:eastAsia="zh-CN"/>
        </w:rPr>
        <w:t>）</w:t>
      </w:r>
      <w:r>
        <w:rPr>
          <w:lang w:eastAsia="zh-CN"/>
        </w:rPr>
        <w:t>的相关要求进行操作和土工试验资料的整理。</w:t>
      </w:r>
    </w:p>
    <w:p w:rsidR="009E2EE1" w:rsidRDefault="009E2EE1" w:rsidP="009B4816">
      <w:pPr>
        <w:pStyle w:val="a3"/>
        <w:spacing w:before="20" w:line="360" w:lineRule="auto"/>
        <w:ind w:left="683" w:right="85"/>
        <w:rPr>
          <w:lang w:eastAsia="zh-CN"/>
        </w:rPr>
      </w:pPr>
      <w:r>
        <w:rPr>
          <w:lang w:eastAsia="zh-CN"/>
        </w:rPr>
        <w:t>（</w:t>
      </w:r>
      <w:r>
        <w:rPr>
          <w:rFonts w:ascii="Arial Unicode MS" w:eastAsia="Arial Unicode MS" w:hAnsi="Arial Unicode MS" w:cs="Arial Unicode MS"/>
          <w:lang w:eastAsia="zh-CN"/>
        </w:rPr>
        <w:t>9</w:t>
      </w:r>
      <w:r>
        <w:rPr>
          <w:lang w:eastAsia="zh-CN"/>
        </w:rPr>
        <w:t>）资料收集：收集有关区域地质、地震、气象、水文等资料。</w:t>
      </w:r>
    </w:p>
    <w:p w:rsidR="009E2EE1" w:rsidRDefault="009E2EE1" w:rsidP="009B4816">
      <w:pPr>
        <w:pStyle w:val="a3"/>
        <w:spacing w:before="142" w:line="360" w:lineRule="auto"/>
        <w:jc w:val="both"/>
        <w:rPr>
          <w:spacing w:val="-11"/>
          <w:lang w:eastAsia="zh-CN"/>
        </w:rPr>
      </w:pPr>
      <w:r>
        <w:rPr>
          <w:rFonts w:hint="eastAsia"/>
          <w:spacing w:val="-14"/>
          <w:lang w:eastAsia="zh-CN"/>
        </w:rPr>
        <w:t xml:space="preserve">    </w:t>
      </w:r>
      <w:r>
        <w:rPr>
          <w:spacing w:val="-14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14"/>
          <w:lang w:eastAsia="zh-CN"/>
        </w:rPr>
        <w:t>10</w:t>
      </w:r>
      <w:r>
        <w:rPr>
          <w:spacing w:val="-14"/>
          <w:lang w:eastAsia="zh-CN"/>
        </w:rPr>
        <w:t>）岩土工程勘察报告的编制：严格按照国家（行业）现行的有关规范、规</w:t>
      </w:r>
      <w:r>
        <w:rPr>
          <w:spacing w:val="-11"/>
          <w:lang w:eastAsia="zh-CN"/>
        </w:rPr>
        <w:t>程及相关文件进行。</w:t>
      </w:r>
    </w:p>
    <w:p w:rsidR="0057434E" w:rsidRPr="00790B6A" w:rsidRDefault="0057434E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1.4.3 工作量布置</w:t>
      </w:r>
    </w:p>
    <w:p w:rsidR="0057434E" w:rsidRDefault="0057434E" w:rsidP="003F3A57">
      <w:pPr>
        <w:pStyle w:val="a3"/>
        <w:spacing w:before="33" w:line="360" w:lineRule="auto"/>
        <w:ind w:left="113" w:right="244" w:firstLine="539"/>
        <w:jc w:val="both"/>
        <w:rPr>
          <w:lang w:eastAsia="zh-CN"/>
        </w:rPr>
      </w:pPr>
      <w:r>
        <w:rPr>
          <w:lang w:eastAsia="zh-CN"/>
        </w:rPr>
        <w:t>根据《建筑岩土工程勘察设计规范》</w:t>
      </w:r>
      <w:r w:rsidRPr="008B7E4D">
        <w:rPr>
          <w:lang w:eastAsia="zh-CN"/>
        </w:rPr>
        <w:t xml:space="preserve">DB37/5052-2015 </w:t>
      </w:r>
      <w:r>
        <w:rPr>
          <w:lang w:eastAsia="zh-CN"/>
        </w:rPr>
        <w:t>第</w:t>
      </w:r>
      <w:r w:rsidRPr="008B7E4D">
        <w:rPr>
          <w:lang w:eastAsia="zh-CN"/>
        </w:rPr>
        <w:t xml:space="preserve"> 5.2 </w:t>
      </w:r>
      <w:r>
        <w:rPr>
          <w:lang w:eastAsia="zh-CN"/>
        </w:rPr>
        <w:t xml:space="preserve">节、《岩土工 </w:t>
      </w:r>
      <w:r w:rsidRPr="008B7E4D">
        <w:rPr>
          <w:lang w:eastAsia="zh-CN"/>
        </w:rPr>
        <w:t>程勘察规范》（GB50021－2001）（2009 年版）第 4.1 节及《高层建筑岩土工 程勘察标准》（JGJ/T72－2017）第 4.1 节的有关规定，结合建筑物主体结构和</w:t>
      </w:r>
      <w:r>
        <w:rPr>
          <w:lang w:eastAsia="zh-CN"/>
        </w:rPr>
        <w:t>场地工程地质特征，本次</w:t>
      </w:r>
      <w:proofErr w:type="gramStart"/>
      <w:r>
        <w:rPr>
          <w:lang w:eastAsia="zh-CN"/>
        </w:rPr>
        <w:t>勘察按</w:t>
      </w:r>
      <w:proofErr w:type="gramEnd"/>
      <w:r>
        <w:rPr>
          <w:lang w:eastAsia="zh-CN"/>
        </w:rPr>
        <w:t>拟建物轮廓线</w:t>
      </w:r>
      <w:r w:rsidR="005571B5"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角点</w:t>
      </w:r>
      <w:r w:rsidR="005571B5">
        <w:rPr>
          <w:rFonts w:hint="eastAsia"/>
          <w:lang w:eastAsia="zh-CN"/>
        </w:rPr>
        <w:t>兼顾</w:t>
      </w:r>
      <w:proofErr w:type="gramEnd"/>
      <w:r w:rsidR="005571B5">
        <w:rPr>
          <w:rFonts w:hint="eastAsia"/>
          <w:lang w:eastAsia="zh-CN"/>
        </w:rPr>
        <w:t>网格状</w:t>
      </w:r>
      <w:r>
        <w:rPr>
          <w:lang w:eastAsia="zh-CN"/>
        </w:rPr>
        <w:t>布置勘探孔，钻孔间距一般在</w:t>
      </w:r>
      <w:r w:rsidR="00396045" w:rsidRPr="008B7E4D">
        <w:rPr>
          <w:rFonts w:hint="eastAsia"/>
          <w:lang w:eastAsia="zh-CN"/>
        </w:rPr>
        <w:t>13</w:t>
      </w:r>
      <w:r w:rsidRPr="008B7E4D">
        <w:rPr>
          <w:lang w:eastAsia="zh-CN"/>
        </w:rPr>
        <w:t>-</w:t>
      </w:r>
      <w:r w:rsidR="00396045" w:rsidRPr="008B7E4D">
        <w:rPr>
          <w:rFonts w:hint="eastAsia"/>
          <w:lang w:eastAsia="zh-CN"/>
        </w:rPr>
        <w:t>30</w:t>
      </w:r>
      <w:r w:rsidRPr="008B7E4D">
        <w:rPr>
          <w:lang w:eastAsia="zh-CN"/>
        </w:rPr>
        <w:t xml:space="preserve">m </w:t>
      </w:r>
      <w:r>
        <w:rPr>
          <w:lang w:eastAsia="zh-CN"/>
        </w:rPr>
        <w:t>之间。共布设勘探孔</w:t>
      </w:r>
      <w:r w:rsidR="00396045" w:rsidRPr="008B7E4D">
        <w:rPr>
          <w:rFonts w:hint="eastAsia"/>
          <w:lang w:eastAsia="zh-CN"/>
        </w:rPr>
        <w:t>8</w:t>
      </w:r>
      <w:r w:rsidRPr="008B7E4D">
        <w:rPr>
          <w:lang w:eastAsia="zh-CN"/>
        </w:rPr>
        <w:t xml:space="preserve">7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，其中</w:t>
      </w:r>
      <w:r w:rsidR="008B7E4D">
        <w:rPr>
          <w:rFonts w:hint="eastAsia"/>
          <w:lang w:eastAsia="zh-CN"/>
        </w:rPr>
        <w:t>17F酒店、办公</w:t>
      </w:r>
      <w:r w:rsidR="0063087E">
        <w:rPr>
          <w:rFonts w:hint="eastAsia"/>
          <w:lang w:eastAsia="zh-CN"/>
        </w:rPr>
        <w:t>楼</w:t>
      </w:r>
      <w:r>
        <w:rPr>
          <w:lang w:eastAsia="zh-CN"/>
        </w:rPr>
        <w:t>设计孔深为</w:t>
      </w:r>
      <w:r w:rsidRPr="008B7E4D">
        <w:rPr>
          <w:lang w:eastAsia="zh-CN"/>
        </w:rPr>
        <w:t xml:space="preserve"> </w:t>
      </w:r>
      <w:r w:rsidR="008B7E4D" w:rsidRPr="008B7E4D">
        <w:rPr>
          <w:rFonts w:hint="eastAsia"/>
          <w:lang w:eastAsia="zh-CN"/>
        </w:rPr>
        <w:t>5</w:t>
      </w:r>
      <w:r w:rsidRPr="008B7E4D">
        <w:rPr>
          <w:lang w:eastAsia="zh-CN"/>
        </w:rPr>
        <w:t>0-</w:t>
      </w:r>
      <w:r w:rsidR="008B7E4D" w:rsidRPr="008B7E4D">
        <w:rPr>
          <w:rFonts w:hint="eastAsia"/>
          <w:lang w:eastAsia="zh-CN"/>
        </w:rPr>
        <w:t>60</w:t>
      </w:r>
      <w:r w:rsidRPr="008B7E4D">
        <w:rPr>
          <w:lang w:eastAsia="zh-CN"/>
        </w:rPr>
        <w:t>m</w:t>
      </w:r>
      <w:r>
        <w:rPr>
          <w:lang w:eastAsia="zh-CN"/>
        </w:rPr>
        <w:t>，</w:t>
      </w:r>
      <w:r w:rsidR="008B7E4D">
        <w:rPr>
          <w:rFonts w:hint="eastAsia"/>
          <w:lang w:eastAsia="zh-CN"/>
        </w:rPr>
        <w:t>其余拟建物</w:t>
      </w:r>
      <w:proofErr w:type="gramStart"/>
      <w:r w:rsidRPr="008B7E4D">
        <w:rPr>
          <w:lang w:eastAsia="zh-CN"/>
        </w:rPr>
        <w:t>设计孔深</w:t>
      </w:r>
      <w:proofErr w:type="gramEnd"/>
      <w:r w:rsidRPr="008B7E4D">
        <w:rPr>
          <w:lang w:eastAsia="zh-CN"/>
        </w:rPr>
        <w:t xml:space="preserve"> </w:t>
      </w:r>
      <w:r w:rsidR="008B7E4D" w:rsidRPr="008B7E4D">
        <w:rPr>
          <w:rFonts w:hint="eastAsia"/>
          <w:lang w:eastAsia="zh-CN"/>
        </w:rPr>
        <w:t>20</w:t>
      </w:r>
      <w:r w:rsidRPr="008B7E4D">
        <w:rPr>
          <w:lang w:eastAsia="zh-CN"/>
        </w:rPr>
        <w:t>-</w:t>
      </w:r>
      <w:r w:rsidR="008B7E4D" w:rsidRPr="008B7E4D">
        <w:rPr>
          <w:rFonts w:hint="eastAsia"/>
          <w:lang w:eastAsia="zh-CN"/>
        </w:rPr>
        <w:t>35</w:t>
      </w:r>
      <w:r w:rsidRPr="008B7E4D">
        <w:rPr>
          <w:lang w:eastAsia="zh-CN"/>
        </w:rPr>
        <w:t>m。</w:t>
      </w:r>
    </w:p>
    <w:p w:rsidR="0057434E" w:rsidRDefault="0057434E" w:rsidP="003F3A57">
      <w:pPr>
        <w:pStyle w:val="a3"/>
        <w:spacing w:before="21" w:line="360" w:lineRule="auto"/>
        <w:ind w:left="672" w:right="85"/>
        <w:rPr>
          <w:lang w:eastAsia="zh-CN"/>
        </w:rPr>
      </w:pPr>
      <w:r>
        <w:rPr>
          <w:lang w:eastAsia="zh-CN"/>
        </w:rPr>
        <w:t>（</w:t>
      </w:r>
      <w:r>
        <w:rPr>
          <w:rFonts w:ascii="Arial Unicode MS" w:eastAsia="Arial Unicode MS" w:hAnsi="Arial Unicode MS" w:cs="Arial Unicode MS"/>
          <w:lang w:eastAsia="zh-CN"/>
        </w:rPr>
        <w:t>1</w:t>
      </w:r>
      <w:r>
        <w:rPr>
          <w:lang w:eastAsia="zh-CN"/>
        </w:rPr>
        <w:t>）采取土</w:t>
      </w:r>
      <w:r>
        <w:rPr>
          <w:rFonts w:ascii="Arial Unicode MS" w:eastAsia="Arial Unicode MS" w:hAnsi="Arial Unicode MS" w:cs="Arial Unicode MS"/>
          <w:lang w:eastAsia="zh-CN"/>
        </w:rPr>
        <w:t>(</w:t>
      </w:r>
      <w:r>
        <w:rPr>
          <w:lang w:eastAsia="zh-CN"/>
        </w:rPr>
        <w:t>水</w:t>
      </w:r>
      <w:r>
        <w:rPr>
          <w:rFonts w:ascii="Arial Unicode MS" w:eastAsia="Arial Unicode MS" w:hAnsi="Arial Unicode MS" w:cs="Arial Unicode MS"/>
          <w:lang w:eastAsia="zh-CN"/>
        </w:rPr>
        <w:t>)</w:t>
      </w:r>
      <w:r>
        <w:rPr>
          <w:lang w:eastAsia="zh-CN"/>
        </w:rPr>
        <w:t>试样和进行原位测试孔布置</w:t>
      </w:r>
    </w:p>
    <w:p w:rsidR="0057434E" w:rsidRDefault="0057434E" w:rsidP="003F3A57">
      <w:pPr>
        <w:pStyle w:val="a3"/>
        <w:spacing w:before="54" w:line="360" w:lineRule="auto"/>
        <w:ind w:right="245" w:firstLine="559"/>
        <w:jc w:val="both"/>
        <w:rPr>
          <w:lang w:eastAsia="zh-CN"/>
        </w:rPr>
      </w:pPr>
      <w:r w:rsidRPr="008E54D6">
        <w:rPr>
          <w:lang w:eastAsia="zh-CN"/>
        </w:rPr>
        <w:t>本次</w:t>
      </w:r>
      <w:proofErr w:type="gramStart"/>
      <w:r w:rsidRPr="008E54D6">
        <w:rPr>
          <w:lang w:eastAsia="zh-CN"/>
        </w:rPr>
        <w:t>勘察共布置</w:t>
      </w:r>
      <w:proofErr w:type="gramEnd"/>
      <w:r w:rsidRPr="008E54D6">
        <w:rPr>
          <w:lang w:eastAsia="zh-CN"/>
        </w:rPr>
        <w:t xml:space="preserve">勘探孔 </w:t>
      </w:r>
      <w:r w:rsidR="00EC05C9" w:rsidRPr="008E54D6">
        <w:rPr>
          <w:rFonts w:hint="eastAsia"/>
          <w:lang w:eastAsia="zh-CN"/>
        </w:rPr>
        <w:t>8</w:t>
      </w:r>
      <w:r w:rsidRPr="008E54D6">
        <w:rPr>
          <w:lang w:eastAsia="zh-CN"/>
        </w:rPr>
        <w:t xml:space="preserve">7 </w:t>
      </w:r>
      <w:proofErr w:type="gramStart"/>
      <w:r w:rsidRPr="008E54D6">
        <w:rPr>
          <w:lang w:eastAsia="zh-CN"/>
        </w:rPr>
        <w:t>个</w:t>
      </w:r>
      <w:proofErr w:type="gramEnd"/>
      <w:r w:rsidRPr="008E54D6">
        <w:rPr>
          <w:lang w:eastAsia="zh-CN"/>
        </w:rPr>
        <w:t>，其中静力触探孔</w:t>
      </w:r>
      <w:r w:rsidR="00EC05C9" w:rsidRPr="008E54D6">
        <w:rPr>
          <w:rFonts w:hint="eastAsia"/>
          <w:lang w:eastAsia="zh-CN"/>
        </w:rPr>
        <w:t>25</w:t>
      </w:r>
      <w:r w:rsidRPr="008E54D6">
        <w:rPr>
          <w:lang w:eastAsia="zh-CN"/>
        </w:rPr>
        <w:t xml:space="preserve"> </w:t>
      </w:r>
      <w:proofErr w:type="gramStart"/>
      <w:r w:rsidRPr="008E54D6">
        <w:rPr>
          <w:lang w:eastAsia="zh-CN"/>
        </w:rPr>
        <w:t>个</w:t>
      </w:r>
      <w:proofErr w:type="gramEnd"/>
      <w:r w:rsidRPr="008E54D6">
        <w:rPr>
          <w:lang w:eastAsia="zh-CN"/>
        </w:rPr>
        <w:t xml:space="preserve">，取土孔 </w:t>
      </w:r>
      <w:r w:rsidR="00EC05C9" w:rsidRPr="008E54D6">
        <w:rPr>
          <w:rFonts w:hint="eastAsia"/>
          <w:lang w:eastAsia="zh-CN"/>
        </w:rPr>
        <w:t>25</w:t>
      </w:r>
      <w:r w:rsidRPr="008E54D6">
        <w:rPr>
          <w:lang w:eastAsia="zh-CN"/>
        </w:rPr>
        <w:t xml:space="preserve"> </w:t>
      </w:r>
      <w:proofErr w:type="gramStart"/>
      <w:r w:rsidRPr="008E54D6">
        <w:rPr>
          <w:lang w:eastAsia="zh-CN"/>
        </w:rPr>
        <w:t>个</w:t>
      </w:r>
      <w:proofErr w:type="gramEnd"/>
      <w:r w:rsidRPr="008E54D6">
        <w:rPr>
          <w:lang w:eastAsia="zh-CN"/>
        </w:rPr>
        <w:t xml:space="preserve">，标 </w:t>
      </w:r>
      <w:proofErr w:type="gramStart"/>
      <w:r w:rsidRPr="008E54D6">
        <w:rPr>
          <w:lang w:eastAsia="zh-CN"/>
        </w:rPr>
        <w:t>准贯入试验孔</w:t>
      </w:r>
      <w:proofErr w:type="gramEnd"/>
      <w:r w:rsidR="00EC05C9" w:rsidRPr="008E54D6">
        <w:rPr>
          <w:rFonts w:hint="eastAsia"/>
          <w:lang w:eastAsia="zh-CN"/>
        </w:rPr>
        <w:t>11</w:t>
      </w:r>
      <w:r w:rsidRPr="008E54D6">
        <w:rPr>
          <w:lang w:eastAsia="zh-CN"/>
        </w:rPr>
        <w:t>个，取土</w:t>
      </w:r>
      <w:proofErr w:type="gramStart"/>
      <w:r w:rsidRPr="008E54D6">
        <w:rPr>
          <w:lang w:eastAsia="zh-CN"/>
        </w:rPr>
        <w:t>标贯孔</w:t>
      </w:r>
      <w:proofErr w:type="gramEnd"/>
      <w:r w:rsidR="00EC05C9" w:rsidRPr="008E54D6">
        <w:rPr>
          <w:rFonts w:hint="eastAsia"/>
          <w:lang w:eastAsia="zh-CN"/>
        </w:rPr>
        <w:t>8</w:t>
      </w:r>
      <w:r w:rsidRPr="008E54D6">
        <w:rPr>
          <w:lang w:eastAsia="zh-CN"/>
        </w:rPr>
        <w:t>个，</w:t>
      </w:r>
      <w:r w:rsidR="00EC05C9" w:rsidRPr="008E54D6">
        <w:rPr>
          <w:rFonts w:hint="eastAsia"/>
          <w:lang w:eastAsia="zh-CN"/>
        </w:rPr>
        <w:t>鉴别孔18个，</w:t>
      </w:r>
      <w:r w:rsidRPr="008E54D6">
        <w:rPr>
          <w:lang w:eastAsia="zh-CN"/>
        </w:rPr>
        <w:t>取</w:t>
      </w:r>
      <w:r w:rsidR="00D878F1" w:rsidRPr="008E54D6">
        <w:rPr>
          <w:rFonts w:hint="eastAsia"/>
          <w:lang w:eastAsia="zh-CN"/>
        </w:rPr>
        <w:t>原状</w:t>
      </w:r>
      <w:r w:rsidRPr="008E54D6">
        <w:rPr>
          <w:lang w:eastAsia="zh-CN"/>
        </w:rPr>
        <w:t>土样</w:t>
      </w:r>
      <w:r w:rsidR="00D878F1" w:rsidRPr="008E54D6">
        <w:rPr>
          <w:rFonts w:hint="eastAsia"/>
          <w:lang w:eastAsia="zh-CN"/>
        </w:rPr>
        <w:t>154</w:t>
      </w:r>
      <w:r w:rsidRPr="008E54D6">
        <w:rPr>
          <w:lang w:eastAsia="zh-CN"/>
        </w:rPr>
        <w:t xml:space="preserve"> 件</w:t>
      </w:r>
      <w:r w:rsidR="00D878F1" w:rsidRPr="008E54D6">
        <w:rPr>
          <w:rFonts w:hint="eastAsia"/>
          <w:lang w:eastAsia="zh-CN"/>
        </w:rPr>
        <w:t>、扰动土样162件，</w:t>
      </w:r>
      <w:r w:rsidRPr="008E54D6">
        <w:rPr>
          <w:lang w:eastAsia="zh-CN"/>
        </w:rPr>
        <w:t>进行标准贯入试 验</w:t>
      </w:r>
      <w:r w:rsidR="00D878F1" w:rsidRPr="008E54D6">
        <w:rPr>
          <w:rFonts w:hint="eastAsia"/>
          <w:lang w:eastAsia="zh-CN"/>
        </w:rPr>
        <w:t>231</w:t>
      </w:r>
      <w:r w:rsidRPr="008E54D6">
        <w:rPr>
          <w:lang w:eastAsia="zh-CN"/>
        </w:rPr>
        <w:t xml:space="preserve"> 次</w:t>
      </w:r>
      <w:r w:rsidR="00AF0591">
        <w:rPr>
          <w:rFonts w:hint="eastAsia"/>
          <w:lang w:eastAsia="zh-CN"/>
        </w:rPr>
        <w:t>，受场地条件限制，10#、11#、45#勘探</w:t>
      </w:r>
      <w:proofErr w:type="gramStart"/>
      <w:r w:rsidR="00AF0591">
        <w:rPr>
          <w:rFonts w:hint="eastAsia"/>
          <w:lang w:eastAsia="zh-CN"/>
        </w:rPr>
        <w:t>孔未能</w:t>
      </w:r>
      <w:proofErr w:type="gramEnd"/>
      <w:r w:rsidR="00AF0591">
        <w:rPr>
          <w:rFonts w:hint="eastAsia"/>
          <w:lang w:eastAsia="zh-CN"/>
        </w:rPr>
        <w:t>完成施工。</w:t>
      </w:r>
    </w:p>
    <w:p w:rsidR="0057434E" w:rsidRDefault="0057434E" w:rsidP="003F3A57">
      <w:pPr>
        <w:pStyle w:val="a3"/>
        <w:spacing w:before="12" w:line="360" w:lineRule="auto"/>
        <w:ind w:left="672" w:right="85"/>
        <w:rPr>
          <w:lang w:eastAsia="zh-CN"/>
        </w:rPr>
      </w:pPr>
      <w:r>
        <w:rPr>
          <w:lang w:eastAsia="zh-CN"/>
        </w:rPr>
        <w:t>（</w:t>
      </w:r>
      <w:r>
        <w:rPr>
          <w:rFonts w:ascii="Arial Unicode MS" w:eastAsia="Arial Unicode MS" w:hAnsi="Arial Unicode MS" w:cs="Arial Unicode MS"/>
          <w:lang w:eastAsia="zh-CN"/>
        </w:rPr>
        <w:t>2</w:t>
      </w:r>
      <w:r>
        <w:rPr>
          <w:lang w:eastAsia="zh-CN"/>
        </w:rPr>
        <w:t>）波速测试孔</w:t>
      </w:r>
    </w:p>
    <w:p w:rsidR="0057434E" w:rsidRDefault="0057434E" w:rsidP="003F3A57">
      <w:pPr>
        <w:pStyle w:val="a3"/>
        <w:spacing w:before="33" w:line="360" w:lineRule="auto"/>
        <w:ind w:right="85" w:firstLine="559"/>
        <w:rPr>
          <w:lang w:eastAsia="zh-CN"/>
        </w:rPr>
      </w:pPr>
      <w:r>
        <w:rPr>
          <w:spacing w:val="-4"/>
          <w:lang w:eastAsia="zh-CN"/>
        </w:rPr>
        <w:t>测量土层剪切波速的钻孔</w:t>
      </w:r>
      <w:r>
        <w:rPr>
          <w:lang w:eastAsia="zh-CN"/>
        </w:rPr>
        <w:t>共计</w:t>
      </w:r>
      <w:r>
        <w:rPr>
          <w:spacing w:val="-83"/>
          <w:lang w:eastAsia="zh-CN"/>
        </w:rPr>
        <w:t xml:space="preserve"> </w:t>
      </w:r>
      <w:r w:rsidR="00CA526F">
        <w:rPr>
          <w:rFonts w:ascii="Arial Unicode MS" w:eastAsia="Arial Unicode MS" w:hAnsi="Arial Unicode MS" w:cs="Arial Unicode MS" w:hint="eastAsia"/>
          <w:lang w:eastAsia="zh-CN"/>
        </w:rPr>
        <w:t>12</w:t>
      </w:r>
      <w:r>
        <w:rPr>
          <w:rFonts w:ascii="Arial Unicode MS" w:eastAsia="Arial Unicode MS" w:hAnsi="Arial Unicode MS" w:cs="Arial Unicode MS"/>
          <w:spacing w:val="-19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。</w:t>
      </w:r>
    </w:p>
    <w:p w:rsidR="0057434E" w:rsidRPr="00790B6A" w:rsidRDefault="0057434E" w:rsidP="000D716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1.4.4 完成工作量</w:t>
      </w:r>
    </w:p>
    <w:p w:rsidR="002626A8" w:rsidRDefault="00AF0591" w:rsidP="00DC2210">
      <w:pPr>
        <w:pStyle w:val="a3"/>
        <w:spacing w:line="389" w:lineRule="exact"/>
        <w:ind w:right="85"/>
        <w:rPr>
          <w:lang w:eastAsia="zh-CN"/>
        </w:rPr>
      </w:pPr>
      <w:r>
        <w:rPr>
          <w:rFonts w:hint="eastAsia"/>
          <w:spacing w:val="-4"/>
          <w:lang w:eastAsia="zh-CN"/>
        </w:rPr>
        <w:t xml:space="preserve">    </w:t>
      </w:r>
      <w:r w:rsidR="0057434E" w:rsidRPr="00DC2210">
        <w:rPr>
          <w:spacing w:val="-4"/>
          <w:lang w:eastAsia="zh-CN"/>
        </w:rPr>
        <w:t xml:space="preserve">野外钻探施工于 </w:t>
      </w:r>
      <w:r w:rsidR="00DC2210" w:rsidRPr="00DC2210">
        <w:rPr>
          <w:rFonts w:hint="eastAsia"/>
          <w:spacing w:val="-4"/>
          <w:lang w:eastAsia="zh-CN"/>
        </w:rPr>
        <w:t>2020</w:t>
      </w:r>
      <w:r w:rsidR="0057434E" w:rsidRPr="00DC2210">
        <w:rPr>
          <w:spacing w:val="-4"/>
          <w:lang w:eastAsia="zh-CN"/>
        </w:rPr>
        <w:t xml:space="preserve"> 年</w:t>
      </w:r>
      <w:r w:rsidR="00DC2210" w:rsidRPr="00DC2210">
        <w:rPr>
          <w:rFonts w:hint="eastAsia"/>
          <w:spacing w:val="-4"/>
          <w:lang w:eastAsia="zh-CN"/>
        </w:rPr>
        <w:t>6</w:t>
      </w:r>
      <w:r w:rsidR="0057434E" w:rsidRPr="00DC2210">
        <w:rPr>
          <w:spacing w:val="-4"/>
          <w:lang w:eastAsia="zh-CN"/>
        </w:rPr>
        <w:t xml:space="preserve">月 </w:t>
      </w:r>
      <w:r w:rsidR="00DC2210" w:rsidRPr="00DC2210">
        <w:rPr>
          <w:rFonts w:hint="eastAsia"/>
          <w:spacing w:val="-4"/>
          <w:lang w:eastAsia="zh-CN"/>
        </w:rPr>
        <w:t>22</w:t>
      </w:r>
      <w:r w:rsidR="0057434E" w:rsidRPr="00DC2210">
        <w:rPr>
          <w:spacing w:val="-4"/>
          <w:lang w:eastAsia="zh-CN"/>
        </w:rPr>
        <w:t>日至</w:t>
      </w:r>
      <w:r w:rsidR="00DC2210" w:rsidRPr="00DC2210">
        <w:rPr>
          <w:rFonts w:hint="eastAsia"/>
          <w:spacing w:val="-4"/>
          <w:lang w:eastAsia="zh-CN"/>
        </w:rPr>
        <w:t>7</w:t>
      </w:r>
      <w:r w:rsidR="0057434E" w:rsidRPr="00DC2210">
        <w:rPr>
          <w:spacing w:val="-4"/>
          <w:lang w:eastAsia="zh-CN"/>
        </w:rPr>
        <w:t xml:space="preserve">月 </w:t>
      </w:r>
      <w:r w:rsidR="00DC2210" w:rsidRPr="00DC2210">
        <w:rPr>
          <w:rFonts w:hint="eastAsia"/>
          <w:spacing w:val="-4"/>
          <w:lang w:eastAsia="zh-CN"/>
        </w:rPr>
        <w:t>2</w:t>
      </w:r>
      <w:r w:rsidR="0057434E" w:rsidRPr="00DC2210">
        <w:rPr>
          <w:spacing w:val="-4"/>
          <w:lang w:eastAsia="zh-CN"/>
        </w:rPr>
        <w:t xml:space="preserve">日进行，完成勘探孔 </w:t>
      </w:r>
      <w:r w:rsidR="00DC2210" w:rsidRPr="00DC2210">
        <w:rPr>
          <w:rFonts w:hint="eastAsia"/>
          <w:spacing w:val="-4"/>
          <w:lang w:eastAsia="zh-CN"/>
        </w:rPr>
        <w:t>8</w:t>
      </w:r>
      <w:r w:rsidR="0057434E" w:rsidRPr="00DC2210">
        <w:rPr>
          <w:spacing w:val="-4"/>
          <w:lang w:eastAsia="zh-CN"/>
        </w:rPr>
        <w:t xml:space="preserve">7 </w:t>
      </w:r>
      <w:proofErr w:type="gramStart"/>
      <w:r w:rsidR="0057434E" w:rsidRPr="00DC2210">
        <w:rPr>
          <w:spacing w:val="-4"/>
          <w:lang w:eastAsia="zh-CN"/>
        </w:rPr>
        <w:t>个</w:t>
      </w:r>
      <w:proofErr w:type="gramEnd"/>
      <w:r w:rsidR="0057434E" w:rsidRPr="00DC2210">
        <w:rPr>
          <w:spacing w:val="-4"/>
          <w:lang w:eastAsia="zh-CN"/>
        </w:rPr>
        <w:t xml:space="preserve">， 总进尺 </w:t>
      </w:r>
      <w:r w:rsidR="002626A8">
        <w:rPr>
          <w:rFonts w:hint="eastAsia"/>
          <w:spacing w:val="-4"/>
          <w:lang w:eastAsia="zh-CN"/>
        </w:rPr>
        <w:t>2825</w:t>
      </w:r>
      <w:r w:rsidR="0057434E" w:rsidRPr="00DC2210">
        <w:rPr>
          <w:spacing w:val="-4"/>
          <w:lang w:eastAsia="zh-CN"/>
        </w:rPr>
        <w:t>m</w:t>
      </w:r>
      <w:r w:rsidR="0057434E">
        <w:rPr>
          <w:w w:val="95"/>
          <w:lang w:eastAsia="zh-CN"/>
        </w:rPr>
        <w:t>，具体完成工作量如</w:t>
      </w:r>
      <w:r w:rsidR="00DC2210">
        <w:rPr>
          <w:lang w:eastAsia="zh-CN"/>
        </w:rPr>
        <w:t>下表</w:t>
      </w:r>
      <w:r w:rsidR="00DC2210">
        <w:rPr>
          <w:spacing w:val="-99"/>
          <w:lang w:eastAsia="zh-CN"/>
        </w:rPr>
        <w:t xml:space="preserve"> </w:t>
      </w:r>
      <w:r w:rsidR="00DC2210">
        <w:rPr>
          <w:lang w:eastAsia="zh-CN"/>
        </w:rPr>
        <w:t>：</w:t>
      </w:r>
    </w:p>
    <w:p w:rsidR="003B49CF" w:rsidRDefault="003B49CF" w:rsidP="00DC2210">
      <w:pPr>
        <w:pStyle w:val="a3"/>
        <w:spacing w:line="389" w:lineRule="exact"/>
        <w:ind w:right="85"/>
        <w:rPr>
          <w:lang w:eastAsia="zh-CN"/>
        </w:rPr>
      </w:pPr>
    </w:p>
    <w:p w:rsidR="003B49CF" w:rsidRDefault="003B49CF" w:rsidP="00DC2210">
      <w:pPr>
        <w:pStyle w:val="a3"/>
        <w:spacing w:line="389" w:lineRule="exact"/>
        <w:ind w:right="85"/>
        <w:rPr>
          <w:lang w:eastAsia="zh-CN"/>
        </w:rPr>
      </w:pPr>
    </w:p>
    <w:p w:rsidR="003B49CF" w:rsidRDefault="003B49CF" w:rsidP="00DC2210">
      <w:pPr>
        <w:pStyle w:val="a3"/>
        <w:spacing w:line="389" w:lineRule="exact"/>
        <w:ind w:right="85"/>
        <w:rPr>
          <w:lang w:eastAsia="zh-CN"/>
        </w:rPr>
      </w:pPr>
    </w:p>
    <w:p w:rsidR="003B49CF" w:rsidRDefault="003B49CF" w:rsidP="00DC2210">
      <w:pPr>
        <w:pStyle w:val="a3"/>
        <w:spacing w:line="389" w:lineRule="exact"/>
        <w:ind w:right="85"/>
        <w:rPr>
          <w:lang w:eastAsia="zh-CN"/>
        </w:rPr>
      </w:pPr>
    </w:p>
    <w:p w:rsidR="003B49CF" w:rsidRDefault="003B49CF" w:rsidP="00DC2210">
      <w:pPr>
        <w:pStyle w:val="a3"/>
        <w:spacing w:line="389" w:lineRule="exact"/>
        <w:ind w:right="85"/>
        <w:rPr>
          <w:lang w:eastAsia="zh-CN"/>
        </w:rPr>
      </w:pPr>
    </w:p>
    <w:p w:rsidR="00DC2210" w:rsidRPr="006C3065" w:rsidRDefault="00DC2210" w:rsidP="00DC2210">
      <w:pPr>
        <w:pStyle w:val="a3"/>
        <w:tabs>
          <w:tab w:val="left" w:pos="4058"/>
        </w:tabs>
        <w:spacing w:before="56"/>
        <w:ind w:left="1238" w:right="85"/>
        <w:rPr>
          <w:color w:val="000000" w:themeColor="text1"/>
          <w:lang w:eastAsia="zh-CN"/>
        </w:rPr>
      </w:pPr>
      <w:r w:rsidRPr="006C3065">
        <w:rPr>
          <w:color w:val="000000" w:themeColor="text1"/>
          <w:lang w:eastAsia="zh-CN"/>
        </w:rPr>
        <w:lastRenderedPageBreak/>
        <w:t>表</w:t>
      </w:r>
      <w:r w:rsidRPr="006C3065">
        <w:rPr>
          <w:color w:val="000000" w:themeColor="text1"/>
          <w:spacing w:val="-101"/>
          <w:lang w:eastAsia="zh-CN"/>
        </w:rPr>
        <w:t xml:space="preserve"> </w:t>
      </w:r>
      <w:r w:rsidRPr="006C3065">
        <w:rPr>
          <w:rFonts w:ascii="Arial Unicode MS" w:eastAsia="Arial Unicode MS" w:hAnsi="Arial Unicode MS" w:cs="Arial Unicode MS"/>
          <w:color w:val="000000" w:themeColor="text1"/>
          <w:lang w:eastAsia="zh-CN"/>
        </w:rPr>
        <w:t>1-2</w:t>
      </w:r>
      <w:r w:rsidRPr="006C306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6C3065">
        <w:rPr>
          <w:color w:val="000000" w:themeColor="text1"/>
          <w:lang w:eastAsia="zh-CN"/>
        </w:rPr>
        <w:t>完成工作量统计表</w:t>
      </w:r>
    </w:p>
    <w:tbl>
      <w:tblPr>
        <w:tblW w:w="10587" w:type="dxa"/>
        <w:jc w:val="center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5"/>
        <w:gridCol w:w="798"/>
        <w:gridCol w:w="1166"/>
        <w:gridCol w:w="705"/>
        <w:gridCol w:w="705"/>
        <w:gridCol w:w="688"/>
        <w:gridCol w:w="689"/>
        <w:gridCol w:w="999"/>
        <w:gridCol w:w="1117"/>
        <w:gridCol w:w="1047"/>
        <w:gridCol w:w="1238"/>
      </w:tblGrid>
      <w:tr w:rsidR="002626A8" w:rsidRPr="006C3065" w:rsidTr="00E00828">
        <w:trPr>
          <w:trHeight w:hRule="exact" w:val="490"/>
          <w:jc w:val="center"/>
        </w:trPr>
        <w:tc>
          <w:tcPr>
            <w:tcW w:w="1435" w:type="dxa"/>
            <w:vMerge w:val="restart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孔  别</w:t>
            </w:r>
          </w:p>
        </w:tc>
        <w:tc>
          <w:tcPr>
            <w:tcW w:w="1964" w:type="dxa"/>
            <w:gridSpan w:val="2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工作量</w:t>
            </w:r>
          </w:p>
        </w:tc>
        <w:tc>
          <w:tcPr>
            <w:tcW w:w="1410" w:type="dxa"/>
            <w:gridSpan w:val="2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取土样(个)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腐蚀性评价</w:t>
            </w:r>
          </w:p>
        </w:tc>
        <w:tc>
          <w:tcPr>
            <w:tcW w:w="999" w:type="dxa"/>
            <w:vMerge w:val="restart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标贯试验(次)</w:t>
            </w:r>
          </w:p>
        </w:tc>
        <w:tc>
          <w:tcPr>
            <w:tcW w:w="1117" w:type="dxa"/>
            <w:vMerge w:val="restart"/>
            <w:vAlign w:val="center"/>
          </w:tcPr>
          <w:p w:rsidR="002626A8" w:rsidRPr="006C3065" w:rsidRDefault="002626A8" w:rsidP="002626A8">
            <w:pPr>
              <w:ind w:rightChars="40" w:right="88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波速测试(点∕孔)</w:t>
            </w:r>
          </w:p>
        </w:tc>
        <w:tc>
          <w:tcPr>
            <w:tcW w:w="1047" w:type="dxa"/>
            <w:vMerge w:val="restart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测稳定水位(点)</w:t>
            </w:r>
          </w:p>
        </w:tc>
        <w:tc>
          <w:tcPr>
            <w:tcW w:w="1238" w:type="dxa"/>
            <w:vMerge w:val="restart"/>
            <w:vAlign w:val="center"/>
          </w:tcPr>
          <w:p w:rsidR="002626A8" w:rsidRPr="006C3065" w:rsidRDefault="002626A8" w:rsidP="002626A8">
            <w:pPr>
              <w:ind w:leftChars="-30" w:left="-66" w:rightChars="40" w:right="88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高程测量</w:t>
            </w:r>
          </w:p>
          <w:p w:rsidR="002626A8" w:rsidRPr="006C3065" w:rsidRDefault="002626A8" w:rsidP="002626A8">
            <w:pPr>
              <w:ind w:leftChars="-30" w:left="-66" w:rightChars="40" w:right="88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(点)</w:t>
            </w:r>
          </w:p>
        </w:tc>
      </w:tr>
      <w:tr w:rsidR="002626A8" w:rsidRPr="006C3065" w:rsidTr="00E00828">
        <w:trPr>
          <w:trHeight w:hRule="exact" w:val="734"/>
          <w:jc w:val="center"/>
        </w:trPr>
        <w:tc>
          <w:tcPr>
            <w:tcW w:w="1435" w:type="dxa"/>
            <w:vMerge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孔数(个)</w:t>
            </w:r>
          </w:p>
        </w:tc>
        <w:tc>
          <w:tcPr>
            <w:tcW w:w="1166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进尺(m)</w:t>
            </w: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原状样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扰动样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水样(组)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C306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土样(个)</w:t>
            </w:r>
          </w:p>
        </w:tc>
        <w:tc>
          <w:tcPr>
            <w:tcW w:w="999" w:type="dxa"/>
            <w:vMerge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  <w:vMerge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取土孔</w:t>
            </w:r>
          </w:p>
        </w:tc>
        <w:tc>
          <w:tcPr>
            <w:tcW w:w="798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25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880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.00</w:t>
            </w: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125</w:t>
            </w: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9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:rsidR="002626A8" w:rsidRPr="006C3065" w:rsidRDefault="00C110A1" w:rsidP="00C110A1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0/</w:t>
            </w: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1047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25</w:t>
            </w:r>
          </w:p>
        </w:tc>
        <w:tc>
          <w:tcPr>
            <w:tcW w:w="1238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25</w:t>
            </w: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标贯孔</w:t>
            </w:r>
          </w:p>
        </w:tc>
        <w:tc>
          <w:tcPr>
            <w:tcW w:w="798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11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455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.00</w:t>
            </w: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104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9" w:type="dxa"/>
            <w:vAlign w:val="center"/>
          </w:tcPr>
          <w:p w:rsidR="002626A8" w:rsidRPr="006C3065" w:rsidRDefault="0027236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160</w:t>
            </w:r>
          </w:p>
        </w:tc>
        <w:tc>
          <w:tcPr>
            <w:tcW w:w="1117" w:type="dxa"/>
            <w:vAlign w:val="center"/>
          </w:tcPr>
          <w:p w:rsidR="002626A8" w:rsidRPr="006C3065" w:rsidRDefault="00C110A1" w:rsidP="00C110A1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0/</w:t>
            </w: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</w:t>
            </w:r>
          </w:p>
        </w:tc>
        <w:tc>
          <w:tcPr>
            <w:tcW w:w="1047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11</w:t>
            </w:r>
          </w:p>
        </w:tc>
        <w:tc>
          <w:tcPr>
            <w:tcW w:w="1238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11</w:t>
            </w: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取土、</w:t>
            </w:r>
            <w:proofErr w:type="gramStart"/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标贯孔</w:t>
            </w:r>
            <w:proofErr w:type="gramEnd"/>
          </w:p>
        </w:tc>
        <w:tc>
          <w:tcPr>
            <w:tcW w:w="798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280.00</w:t>
            </w: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29</w:t>
            </w: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58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9" w:type="dxa"/>
            <w:vAlign w:val="center"/>
          </w:tcPr>
          <w:p w:rsidR="002626A8" w:rsidRPr="006C3065" w:rsidRDefault="0027236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71</w:t>
            </w:r>
          </w:p>
        </w:tc>
        <w:tc>
          <w:tcPr>
            <w:tcW w:w="1117" w:type="dxa"/>
            <w:vAlign w:val="center"/>
          </w:tcPr>
          <w:p w:rsidR="002626A8" w:rsidRPr="006C3065" w:rsidRDefault="00C110A1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  <w:r w:rsidRPr="006C3065">
              <w:rPr>
                <w:rFonts w:ascii="宋体" w:hAnsi="宋体" w:hint="eastAsia"/>
                <w:color w:val="000000" w:themeColor="text1"/>
              </w:rPr>
              <w:t>0/</w:t>
            </w: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1047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</w:p>
        </w:tc>
        <w:tc>
          <w:tcPr>
            <w:tcW w:w="1238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静力触探孔</w:t>
            </w:r>
          </w:p>
        </w:tc>
        <w:tc>
          <w:tcPr>
            <w:tcW w:w="798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25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620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.00</w:t>
            </w: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9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47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25</w:t>
            </w: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鉴别孔</w:t>
            </w:r>
          </w:p>
        </w:tc>
        <w:tc>
          <w:tcPr>
            <w:tcW w:w="798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18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590</w:t>
            </w:r>
            <w:r w:rsidR="002626A8" w:rsidRPr="006C3065">
              <w:rPr>
                <w:rFonts w:ascii="宋体" w:hAnsi="宋体" w:hint="eastAsia"/>
                <w:color w:val="000000" w:themeColor="text1"/>
              </w:rPr>
              <w:t>.00</w:t>
            </w: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B7251A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2</w:t>
            </w:r>
          </w:p>
        </w:tc>
        <w:tc>
          <w:tcPr>
            <w:tcW w:w="999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:rsidR="002626A8" w:rsidRPr="006C3065" w:rsidRDefault="00870AA1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6</w:t>
            </w:r>
            <w:r w:rsidRPr="006C3065">
              <w:rPr>
                <w:rFonts w:ascii="宋体" w:hAnsi="宋体" w:hint="eastAsia"/>
                <w:color w:val="000000" w:themeColor="text1"/>
              </w:rPr>
              <w:t>0/</w:t>
            </w: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1047" w:type="dxa"/>
            <w:vAlign w:val="center"/>
          </w:tcPr>
          <w:p w:rsidR="002626A8" w:rsidRPr="006C3065" w:rsidRDefault="0061022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18</w:t>
            </w:r>
          </w:p>
        </w:tc>
        <w:tc>
          <w:tcPr>
            <w:tcW w:w="1238" w:type="dxa"/>
            <w:vAlign w:val="center"/>
          </w:tcPr>
          <w:p w:rsidR="002626A8" w:rsidRPr="006C3065" w:rsidRDefault="002626A8" w:rsidP="0061022B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1</w:t>
            </w:r>
            <w:r w:rsidR="0061022B"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</w:p>
        </w:tc>
      </w:tr>
      <w:tr w:rsidR="002626A8" w:rsidRPr="006C3065" w:rsidTr="00E00828">
        <w:trPr>
          <w:trHeight w:hRule="exact" w:val="398"/>
          <w:jc w:val="center"/>
        </w:trPr>
        <w:tc>
          <w:tcPr>
            <w:tcW w:w="1435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合  计</w:t>
            </w:r>
          </w:p>
        </w:tc>
        <w:tc>
          <w:tcPr>
            <w:tcW w:w="798" w:type="dxa"/>
            <w:vAlign w:val="center"/>
          </w:tcPr>
          <w:p w:rsidR="002626A8" w:rsidRPr="006C3065" w:rsidRDefault="002626A8" w:rsidP="00306EE4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8</w:t>
            </w:r>
            <w:r w:rsidR="00306EE4" w:rsidRPr="006C3065">
              <w:rPr>
                <w:rFonts w:ascii="宋体" w:hAnsi="宋体" w:hint="eastAsia"/>
                <w:color w:val="000000" w:themeColor="text1"/>
                <w:lang w:eastAsia="zh-CN"/>
              </w:rPr>
              <w:t>7</w:t>
            </w:r>
          </w:p>
        </w:tc>
        <w:tc>
          <w:tcPr>
            <w:tcW w:w="1166" w:type="dxa"/>
            <w:vAlign w:val="center"/>
          </w:tcPr>
          <w:p w:rsidR="002626A8" w:rsidRPr="006C3065" w:rsidRDefault="00306EE4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2825.00</w:t>
            </w: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154</w:t>
            </w:r>
          </w:p>
        </w:tc>
        <w:tc>
          <w:tcPr>
            <w:tcW w:w="705" w:type="dxa"/>
            <w:vAlign w:val="center"/>
          </w:tcPr>
          <w:p w:rsidR="002626A8" w:rsidRPr="006C3065" w:rsidRDefault="00CE37E3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162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999" w:type="dxa"/>
            <w:vAlign w:val="center"/>
          </w:tcPr>
          <w:p w:rsidR="002626A8" w:rsidRPr="006C3065" w:rsidRDefault="0027236B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  <w:lang w:eastAsia="zh-CN"/>
              </w:rPr>
              <w:t>231</w:t>
            </w:r>
          </w:p>
        </w:tc>
        <w:tc>
          <w:tcPr>
            <w:tcW w:w="1117" w:type="dxa"/>
            <w:vAlign w:val="center"/>
          </w:tcPr>
          <w:p w:rsidR="002626A8" w:rsidRPr="006C3065" w:rsidRDefault="002626A8" w:rsidP="00870AA1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  <w:lang w:eastAsia="zh-CN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2</w:t>
            </w:r>
            <w:r w:rsidR="00870AA1" w:rsidRPr="006C3065">
              <w:rPr>
                <w:rFonts w:ascii="宋体" w:hAnsi="宋体" w:hint="eastAsia"/>
                <w:color w:val="000000" w:themeColor="text1"/>
                <w:lang w:eastAsia="zh-CN"/>
              </w:rPr>
              <w:t>4</w:t>
            </w:r>
            <w:r w:rsidRPr="006C3065">
              <w:rPr>
                <w:rFonts w:ascii="宋体" w:hAnsi="宋体" w:hint="eastAsia"/>
                <w:color w:val="000000" w:themeColor="text1"/>
              </w:rPr>
              <w:t>0/</w:t>
            </w:r>
            <w:r w:rsidR="00870AA1" w:rsidRPr="006C3065">
              <w:rPr>
                <w:rFonts w:ascii="宋体" w:hAnsi="宋体" w:hint="eastAsia"/>
                <w:color w:val="000000" w:themeColor="text1"/>
                <w:lang w:eastAsia="zh-CN"/>
              </w:rPr>
              <w:t>12</w:t>
            </w:r>
          </w:p>
        </w:tc>
        <w:tc>
          <w:tcPr>
            <w:tcW w:w="1047" w:type="dxa"/>
            <w:vAlign w:val="center"/>
          </w:tcPr>
          <w:p w:rsidR="002626A8" w:rsidRPr="006C3065" w:rsidRDefault="002626A8" w:rsidP="002626A8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62</w:t>
            </w:r>
          </w:p>
        </w:tc>
        <w:tc>
          <w:tcPr>
            <w:tcW w:w="1238" w:type="dxa"/>
            <w:vAlign w:val="center"/>
          </w:tcPr>
          <w:p w:rsidR="002626A8" w:rsidRPr="006C3065" w:rsidRDefault="002626A8" w:rsidP="0061022B">
            <w:pPr>
              <w:ind w:leftChars="-50" w:left="-110" w:rightChars="-50" w:right="-110"/>
              <w:jc w:val="center"/>
              <w:rPr>
                <w:rFonts w:ascii="宋体" w:hAnsi="宋体"/>
                <w:color w:val="000000" w:themeColor="text1"/>
              </w:rPr>
            </w:pPr>
            <w:r w:rsidRPr="006C3065">
              <w:rPr>
                <w:rFonts w:ascii="宋体" w:hAnsi="宋体" w:hint="eastAsia"/>
                <w:color w:val="000000" w:themeColor="text1"/>
              </w:rPr>
              <w:t>8</w:t>
            </w:r>
            <w:r w:rsidR="0061022B" w:rsidRPr="006C3065">
              <w:rPr>
                <w:rFonts w:ascii="宋体" w:hAnsi="宋体" w:hint="eastAsia"/>
                <w:color w:val="000000" w:themeColor="text1"/>
                <w:lang w:eastAsia="zh-CN"/>
              </w:rPr>
              <w:t>8</w:t>
            </w:r>
            <w:r w:rsidRPr="006C3065">
              <w:rPr>
                <w:rFonts w:ascii="宋体" w:hAnsi="宋体" w:hint="eastAsia"/>
                <w:color w:val="000000" w:themeColor="text1"/>
              </w:rPr>
              <w:t>(含基点)</w:t>
            </w:r>
          </w:p>
        </w:tc>
      </w:tr>
    </w:tbl>
    <w:p w:rsidR="0057434E" w:rsidRDefault="0061022B" w:rsidP="0057434E">
      <w:pPr>
        <w:pStyle w:val="a3"/>
        <w:spacing w:before="54" w:line="266" w:lineRule="auto"/>
        <w:ind w:right="85" w:firstLine="571"/>
        <w:rPr>
          <w:sz w:val="21"/>
          <w:szCs w:val="21"/>
          <w:lang w:eastAsia="zh-CN"/>
        </w:rPr>
      </w:pPr>
      <w:r w:rsidRPr="0061022B">
        <w:rPr>
          <w:rFonts w:hint="eastAsia"/>
          <w:sz w:val="21"/>
          <w:szCs w:val="21"/>
          <w:lang w:eastAsia="zh-CN"/>
        </w:rPr>
        <w:t>注：59#、62#、65#、70#、72#、74#、77#为钻探与静力触探对比孔</w:t>
      </w:r>
      <w:r w:rsidR="00C01D54">
        <w:rPr>
          <w:rFonts w:hint="eastAsia"/>
          <w:sz w:val="21"/>
          <w:szCs w:val="21"/>
          <w:lang w:eastAsia="zh-CN"/>
        </w:rPr>
        <w:t>（4个</w:t>
      </w:r>
      <w:proofErr w:type="gramStart"/>
      <w:r w:rsidR="00C01D54">
        <w:rPr>
          <w:rFonts w:hint="eastAsia"/>
          <w:sz w:val="21"/>
          <w:szCs w:val="21"/>
          <w:lang w:eastAsia="zh-CN"/>
        </w:rPr>
        <w:t>标贯孔</w:t>
      </w:r>
      <w:proofErr w:type="gramEnd"/>
      <w:r w:rsidR="00C01D54">
        <w:rPr>
          <w:rFonts w:hint="eastAsia"/>
          <w:sz w:val="21"/>
          <w:szCs w:val="21"/>
          <w:lang w:eastAsia="zh-CN"/>
        </w:rPr>
        <w:t>，3个取土孔）。</w:t>
      </w:r>
    </w:p>
    <w:p w:rsidR="00FE678F" w:rsidRPr="00E71877" w:rsidRDefault="00FE678F" w:rsidP="00E71877">
      <w:pPr>
        <w:pStyle w:val="Heading1"/>
        <w:spacing w:line="405" w:lineRule="exact"/>
        <w:rPr>
          <w:rFonts w:ascii="Times New Roman" w:eastAsia="Times New Roman" w:hAnsi="Times New Roman" w:cs="Times New Roman"/>
          <w:b/>
          <w:lang w:eastAsia="zh-CN"/>
        </w:rPr>
      </w:pPr>
      <w:bookmarkStart w:id="1" w:name="_TOC_250003"/>
      <w:r w:rsidRPr="00E71877">
        <w:rPr>
          <w:rFonts w:ascii="Times New Roman" w:eastAsia="Times New Roman" w:hAnsi="Times New Roman" w:cs="Times New Roman"/>
          <w:b/>
          <w:lang w:eastAsia="zh-CN"/>
        </w:rPr>
        <w:t>2</w:t>
      </w:r>
      <w:bookmarkEnd w:id="1"/>
      <w:r w:rsidRPr="00E71877">
        <w:rPr>
          <w:rFonts w:ascii="Times New Roman" w:eastAsia="Times New Roman" w:hAnsi="Times New Roman" w:cs="Times New Roman"/>
          <w:b/>
          <w:lang w:eastAsia="zh-CN"/>
        </w:rPr>
        <w:t>场区自然条件</w:t>
      </w:r>
    </w:p>
    <w:p w:rsidR="00E71877" w:rsidRPr="00790B6A" w:rsidRDefault="00FE678F" w:rsidP="00687A89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2.1 地理位置及交通 </w:t>
      </w:r>
    </w:p>
    <w:p w:rsidR="003B49CF" w:rsidRPr="003B49CF" w:rsidRDefault="00E71877" w:rsidP="00A87686">
      <w:pPr>
        <w:pStyle w:val="a3"/>
        <w:spacing w:before="182" w:line="338" w:lineRule="auto"/>
        <w:ind w:left="650" w:right="85" w:hanging="538"/>
        <w:rPr>
          <w:spacing w:val="-19"/>
          <w:lang w:eastAsia="zh-CN"/>
        </w:rPr>
      </w:pPr>
      <w:r>
        <w:rPr>
          <w:rFonts w:hint="eastAsia"/>
          <w:spacing w:val="-133"/>
          <w:lang w:eastAsia="zh-CN"/>
        </w:rPr>
        <w:t xml:space="preserve">                                                     </w:t>
      </w:r>
      <w:r w:rsidR="00FE678F">
        <w:rPr>
          <w:spacing w:val="-7"/>
          <w:lang w:eastAsia="zh-CN"/>
        </w:rPr>
        <w:t>拟建场区位于菏泽市</w:t>
      </w:r>
      <w:r w:rsidR="00FE678F">
        <w:rPr>
          <w:rFonts w:hint="eastAsia"/>
          <w:spacing w:val="-7"/>
          <w:lang w:eastAsia="zh-CN"/>
        </w:rPr>
        <w:t>开发区</w:t>
      </w:r>
      <w:r w:rsidR="00FE678F">
        <w:rPr>
          <w:spacing w:val="-7"/>
          <w:lang w:eastAsia="zh-CN"/>
        </w:rPr>
        <w:t>，</w:t>
      </w:r>
      <w:r w:rsidR="00FE678F">
        <w:rPr>
          <w:rFonts w:hint="eastAsia"/>
          <w:spacing w:val="-7"/>
          <w:lang w:eastAsia="zh-CN"/>
        </w:rPr>
        <w:t>长江路</w:t>
      </w:r>
      <w:r w:rsidR="00FE678F">
        <w:rPr>
          <w:spacing w:val="-7"/>
          <w:lang w:eastAsia="zh-CN"/>
        </w:rPr>
        <w:t>北侧，</w:t>
      </w:r>
      <w:r w:rsidR="00FE678F">
        <w:rPr>
          <w:rFonts w:hint="eastAsia"/>
          <w:spacing w:val="-7"/>
          <w:lang w:eastAsia="zh-CN"/>
        </w:rPr>
        <w:t>济南路东侧</w:t>
      </w:r>
      <w:r w:rsidR="00FE678F">
        <w:rPr>
          <w:spacing w:val="-17"/>
          <w:lang w:eastAsia="zh-CN"/>
        </w:rPr>
        <w:t>，地理位置十分优越，交通便利（如图</w:t>
      </w:r>
      <w:r w:rsidR="00FE678F">
        <w:rPr>
          <w:spacing w:val="-19"/>
          <w:lang w:eastAsia="zh-CN"/>
        </w:rPr>
        <w:t>）。</w:t>
      </w:r>
    </w:p>
    <w:p w:rsidR="003B49CF" w:rsidRDefault="00DA1A0B" w:rsidP="00A87686">
      <w:pPr>
        <w:pStyle w:val="a3"/>
        <w:spacing w:before="182" w:line="338" w:lineRule="auto"/>
        <w:ind w:left="650" w:right="85" w:hanging="538"/>
        <w:rPr>
          <w:rFonts w:ascii="CIDFont+F3" w:eastAsia="CIDFont+F3" w:cs="CIDFont+F3"/>
          <w:sz w:val="24"/>
          <w:szCs w:val="24"/>
          <w:lang w:eastAsia="zh-CN"/>
        </w:rPr>
      </w:pPr>
      <w:r>
        <w:rPr>
          <w:rFonts w:ascii="CIDFont+F3" w:eastAsia="CIDFont+F3" w:cs="CIDFont+F3" w:hint="eastAsia"/>
          <w:sz w:val="24"/>
          <w:szCs w:val="24"/>
          <w:lang w:eastAsia="zh-CN"/>
        </w:rPr>
        <w:t xml:space="preserve">                         </w:t>
      </w:r>
      <w:r w:rsidR="003B49CF">
        <w:rPr>
          <w:noProof/>
          <w:spacing w:val="-19"/>
          <w:lang w:eastAsia="zh-CN"/>
        </w:rPr>
        <w:drawing>
          <wp:inline distT="0" distB="0" distL="0" distR="0">
            <wp:extent cx="4410446" cy="2562441"/>
            <wp:effectExtent l="19050" t="0" r="9154" b="0"/>
            <wp:docPr id="7" name="图片 1" descr="15945363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4536359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6D" w:rsidRPr="00C1189F" w:rsidRDefault="00DA1A0B" w:rsidP="00A87686">
      <w:pPr>
        <w:pStyle w:val="a3"/>
        <w:spacing w:before="182" w:line="338" w:lineRule="auto"/>
        <w:ind w:left="650" w:right="85" w:hanging="538"/>
        <w:rPr>
          <w:spacing w:val="-19"/>
          <w:lang w:eastAsia="zh-CN"/>
        </w:rPr>
      </w:pPr>
      <w:r>
        <w:rPr>
          <w:rFonts w:ascii="CIDFont+F3" w:eastAsia="CIDFont+F3" w:cs="CIDFont+F3" w:hint="eastAsia"/>
          <w:sz w:val="24"/>
          <w:szCs w:val="24"/>
          <w:lang w:eastAsia="zh-CN"/>
        </w:rPr>
        <w:t xml:space="preserve">                                                                   </w:t>
      </w:r>
      <w:r w:rsidR="003B49CF">
        <w:rPr>
          <w:rFonts w:ascii="CIDFont+F3" w:eastAsia="CIDFont+F3" w:cs="CIDFont+F3" w:hint="eastAsia"/>
          <w:sz w:val="24"/>
          <w:szCs w:val="24"/>
          <w:lang w:eastAsia="zh-CN"/>
        </w:rPr>
        <w:t>图</w:t>
      </w:r>
      <w:r w:rsidR="003B49CF">
        <w:rPr>
          <w:rFonts w:ascii="CIDFont+F1" w:eastAsia="CIDFont+F1" w:cs="CIDFont+F1"/>
          <w:sz w:val="24"/>
          <w:szCs w:val="24"/>
          <w:lang w:eastAsia="zh-CN"/>
        </w:rPr>
        <w:t>2-1</w:t>
      </w:r>
      <w:r w:rsidR="004B726D">
        <w:rPr>
          <w:rFonts w:ascii="CIDFont+F3" w:eastAsia="CIDFont+F3" w:cs="CIDFont+F3" w:hint="eastAsia"/>
          <w:sz w:val="24"/>
          <w:szCs w:val="24"/>
          <w:lang w:eastAsia="zh-CN"/>
        </w:rPr>
        <w:t>场地位置图</w:t>
      </w:r>
    </w:p>
    <w:p w:rsidR="000D7168" w:rsidRPr="00790B6A" w:rsidRDefault="000D7168" w:rsidP="003F3F96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2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 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地形</w:t>
      </w:r>
      <w:r w:rsidR="00CB6229"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地</w:t>
      </w:r>
      <w:r w:rsidR="00BC7B33"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貌</w:t>
      </w:r>
    </w:p>
    <w:p w:rsidR="003F3F96" w:rsidRDefault="00FE678F" w:rsidP="003F3F96">
      <w:pPr>
        <w:tabs>
          <w:tab w:val="left" w:pos="1091"/>
        </w:tabs>
        <w:spacing w:line="360" w:lineRule="auto"/>
        <w:ind w:left="112" w:firstLineChars="200" w:firstLine="560"/>
        <w:rPr>
          <w:lang w:eastAsia="zh-CN"/>
        </w:rPr>
      </w:pPr>
      <w:r w:rsidRPr="003F3F96">
        <w:rPr>
          <w:rFonts w:ascii="宋体" w:eastAsia="宋体" w:hAnsi="宋体" w:cs="Times New Roman"/>
          <w:sz w:val="28"/>
          <w:szCs w:val="28"/>
          <w:lang w:eastAsia="zh-CN"/>
        </w:rPr>
        <w:t>场区地处黄河冲积平原区，大部分区域为</w:t>
      </w:r>
      <w:r w:rsidR="00651031">
        <w:rPr>
          <w:rFonts w:ascii="宋体" w:eastAsia="宋体" w:hAnsi="宋体" w:cs="Times New Roman" w:hint="eastAsia"/>
          <w:sz w:val="28"/>
          <w:szCs w:val="28"/>
          <w:lang w:eastAsia="zh-CN"/>
        </w:rPr>
        <w:t>空</w:t>
      </w:r>
      <w:r w:rsidRPr="003F3F96">
        <w:rPr>
          <w:rFonts w:ascii="宋体" w:eastAsia="宋体" w:hAnsi="宋体" w:cs="Times New Roman"/>
          <w:sz w:val="28"/>
          <w:szCs w:val="28"/>
          <w:lang w:eastAsia="zh-CN"/>
        </w:rPr>
        <w:t>地，局部为</w:t>
      </w:r>
      <w:r w:rsidR="002C1908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居民住房</w:t>
      </w:r>
      <w:r w:rsidRPr="003F3F96">
        <w:rPr>
          <w:rFonts w:ascii="宋体" w:eastAsia="宋体" w:hAnsi="宋体" w:cs="Times New Roman"/>
          <w:sz w:val="28"/>
          <w:szCs w:val="28"/>
          <w:lang w:eastAsia="zh-CN"/>
        </w:rPr>
        <w:t xml:space="preserve">，场地现 </w:t>
      </w:r>
      <w:proofErr w:type="gramStart"/>
      <w:r w:rsidRPr="003F3F96">
        <w:rPr>
          <w:rFonts w:ascii="宋体" w:eastAsia="宋体" w:hAnsi="宋体" w:cs="Times New Roman"/>
          <w:sz w:val="28"/>
          <w:szCs w:val="28"/>
          <w:lang w:eastAsia="zh-CN"/>
        </w:rPr>
        <w:t>状条件</w:t>
      </w:r>
      <w:proofErr w:type="gramEnd"/>
      <w:r w:rsidRPr="003F3F96">
        <w:rPr>
          <w:rFonts w:ascii="宋体" w:eastAsia="宋体" w:hAnsi="宋体" w:cs="Times New Roman"/>
          <w:sz w:val="28"/>
          <w:szCs w:val="28"/>
          <w:lang w:eastAsia="zh-CN"/>
        </w:rPr>
        <w:t>相对简单。</w:t>
      </w:r>
      <w:r w:rsidR="002C1908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受</w:t>
      </w:r>
      <w:r w:rsidR="0003061C">
        <w:rPr>
          <w:rFonts w:ascii="宋体" w:eastAsia="宋体" w:hAnsi="宋体" w:cs="Times New Roman" w:hint="eastAsia"/>
          <w:sz w:val="28"/>
          <w:szCs w:val="28"/>
          <w:lang w:eastAsia="zh-CN"/>
        </w:rPr>
        <w:t>局部</w:t>
      </w:r>
      <w:r w:rsidR="002C1908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取土影响，场地地形起伏较大</w:t>
      </w:r>
      <w:r w:rsidRPr="003F3F96">
        <w:rPr>
          <w:rFonts w:ascii="宋体" w:eastAsia="宋体" w:hAnsi="宋体" w:cs="Times New Roman"/>
          <w:sz w:val="28"/>
          <w:szCs w:val="28"/>
          <w:lang w:eastAsia="zh-CN"/>
        </w:rPr>
        <w:t>。场区勘探点采用 1985 国家高程基准，</w:t>
      </w:r>
      <w:r w:rsidR="00F77815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菏泽坐标系统</w:t>
      </w:r>
      <w:r w:rsidRPr="003F3F96">
        <w:rPr>
          <w:rFonts w:ascii="宋体" w:eastAsia="宋体" w:hAnsi="宋体" w:cs="Times New Roman"/>
          <w:sz w:val="28"/>
          <w:szCs w:val="28"/>
          <w:lang w:eastAsia="zh-CN"/>
        </w:rPr>
        <w:t>，高程基准点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位于</w:t>
      </w:r>
      <w:r w:rsidR="00D22CBE">
        <w:rPr>
          <w:rFonts w:ascii="宋体" w:eastAsia="宋体" w:hAnsi="宋体" w:cs="Times New Roman" w:hint="eastAsia"/>
          <w:sz w:val="28"/>
          <w:szCs w:val="28"/>
          <w:lang w:eastAsia="zh-CN"/>
        </w:rPr>
        <w:t>长江东路中心线上一点处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，用钢钉标记标，坐标 X＝</w:t>
      </w:r>
      <w:r w:rsidR="000D1BD0" w:rsidRPr="003F3F96">
        <w:rPr>
          <w:rFonts w:ascii="宋体" w:eastAsia="宋体" w:hAnsi="宋体" w:cs="Times New Roman"/>
          <w:sz w:val="28"/>
          <w:szCs w:val="28"/>
          <w:lang w:eastAsia="zh-CN"/>
        </w:rPr>
        <w:t>3899256.9492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，Y＝</w:t>
      </w:r>
      <w:r w:rsidR="000D1BD0" w:rsidRPr="003F3F96">
        <w:rPr>
          <w:rFonts w:ascii="宋体" w:eastAsia="宋体" w:hAnsi="宋体" w:cs="Times New Roman"/>
          <w:sz w:val="28"/>
          <w:szCs w:val="28"/>
          <w:lang w:eastAsia="zh-CN"/>
        </w:rPr>
        <w:t>503047.8458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，H＝4</w:t>
      </w:r>
      <w:r w:rsidR="008046E7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8.80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m(参见附图“建筑物与勘探点平面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lastRenderedPageBreak/>
        <w:t>位置图”)</w:t>
      </w:r>
      <w:r w:rsidR="008046E7" w:rsidRPr="003F3F96">
        <w:rPr>
          <w:rFonts w:ascii="宋体" w:eastAsia="宋体" w:hAnsi="宋体" w:cs="Times New Roman"/>
          <w:sz w:val="28"/>
          <w:szCs w:val="28"/>
          <w:lang w:eastAsia="zh-CN"/>
        </w:rPr>
        <w:t>，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测得 场区孔口高程在</w:t>
      </w:r>
      <w:r w:rsidR="008046E7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47.06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-</w:t>
      </w:r>
      <w:r w:rsidR="008046E7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48.75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m 之间，最大高差 1.</w:t>
      </w:r>
      <w:r w:rsidR="008046E7" w:rsidRPr="003F3F96">
        <w:rPr>
          <w:rFonts w:ascii="宋体" w:eastAsia="宋体" w:hAnsi="宋体" w:cs="Times New Roman" w:hint="eastAsia"/>
          <w:sz w:val="28"/>
          <w:szCs w:val="28"/>
          <w:lang w:eastAsia="zh-CN"/>
        </w:rPr>
        <w:t>69</w:t>
      </w:r>
      <w:r w:rsidR="002C1908" w:rsidRPr="003F3F96">
        <w:rPr>
          <w:rFonts w:ascii="宋体" w:eastAsia="宋体" w:hAnsi="宋体" w:cs="Times New Roman"/>
          <w:sz w:val="28"/>
          <w:szCs w:val="28"/>
          <w:lang w:eastAsia="zh-CN"/>
        </w:rPr>
        <w:t>m</w:t>
      </w:r>
      <w:r w:rsidR="003F3F96">
        <w:rPr>
          <w:rFonts w:ascii="宋体" w:eastAsia="宋体" w:hAnsi="宋体" w:cs="Times New Roman" w:hint="eastAsia"/>
          <w:sz w:val="28"/>
          <w:szCs w:val="28"/>
          <w:lang w:eastAsia="zh-CN"/>
        </w:rPr>
        <w:t>。</w:t>
      </w:r>
      <w:r w:rsidR="00BD3CFA" w:rsidRPr="003F3F96">
        <w:rPr>
          <w:rFonts w:ascii="宋体" w:eastAsia="宋体" w:hAnsi="宋体" w:cs="Times New Roman"/>
          <w:sz w:val="28"/>
          <w:szCs w:val="28"/>
          <w:lang w:eastAsia="zh-CN"/>
        </w:rPr>
        <w:t>该场地属黄河冲积平原地貌类型。地貌类型比较单一。</w:t>
      </w:r>
    </w:p>
    <w:p w:rsidR="002A621E" w:rsidRPr="00790B6A" w:rsidRDefault="002A621E" w:rsidP="003F3F96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3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 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气候</w:t>
      </w:r>
    </w:p>
    <w:p w:rsidR="00BD3CFA" w:rsidRPr="00341C79" w:rsidRDefault="00BD3CFA" w:rsidP="00BD3CFA">
      <w:pPr>
        <w:spacing w:line="358" w:lineRule="auto"/>
        <w:ind w:firstLineChars="192" w:firstLine="538"/>
        <w:rPr>
          <w:rFonts w:ascii="宋体" w:eastAsia="宋体" w:hAnsi="宋体" w:cs="Times New Roman"/>
          <w:sz w:val="28"/>
          <w:szCs w:val="28"/>
          <w:lang w:eastAsia="zh-CN"/>
        </w:rPr>
      </w:pPr>
      <w:r w:rsidRPr="00341C79">
        <w:rPr>
          <w:rFonts w:ascii="宋体" w:eastAsia="宋体" w:hAnsi="宋体" w:cs="Times New Roman"/>
          <w:sz w:val="28"/>
          <w:szCs w:val="28"/>
          <w:lang w:eastAsia="zh-CN"/>
        </w:rPr>
        <w:t>拟建场</w:t>
      </w:r>
      <w:r w:rsidRPr="00341C79">
        <w:rPr>
          <w:rFonts w:ascii="宋体" w:eastAsia="宋体" w:hAnsi="宋体" w:cs="Times New Roman" w:hint="eastAsia"/>
          <w:sz w:val="28"/>
          <w:szCs w:val="28"/>
          <w:lang w:eastAsia="zh-CN"/>
        </w:rPr>
        <w:t>区属半湿润暖温带季风气候区，冬冷夏热，四季分明。春季(3-5月)气候干燥、蒸发量大，降水稀少，易形成春旱；夏季(6-8月)天气酷热、降水集中且量大，又易形成涝灾；秋季(9-11月)气温下降、降水偏少；冬季(12-2月)天气寒冷，雨雪稀少。</w:t>
      </w:r>
    </w:p>
    <w:p w:rsidR="00BD3CFA" w:rsidRDefault="00BD3CFA" w:rsidP="00BD3CFA">
      <w:pPr>
        <w:pStyle w:val="a3"/>
        <w:spacing w:line="358" w:lineRule="auto"/>
        <w:ind w:left="132" w:right="187" w:firstLine="559"/>
        <w:jc w:val="both"/>
        <w:rPr>
          <w:lang w:eastAsia="zh-CN"/>
        </w:rPr>
      </w:pPr>
      <w:r w:rsidRPr="00341C79">
        <w:rPr>
          <w:rFonts w:cs="Times New Roman" w:hint="eastAsia"/>
          <w:lang w:eastAsia="zh-CN"/>
        </w:rPr>
        <w:t>据菏泽气象局多年统计资料，区内年最大降雨量1040mm，最小降雨量422mm，年平均降雨量643.9mm；年最大蒸发量1203.5mm；年最高气温42.9℃，年最低气温-16.8℃，年平均气温13.6℃；最大日照时数为2580小时，无霜期212天。本区以南风为主导风向，次多风向为北风；年平均风速为3.7m/s，冬季盛行北风，春季盛行南风和西南风；风速极大值达27-29m/s，最大风压25kg/m2，大风风向以北风、西北风为主。最大冻土深度0.35m。</w:t>
      </w:r>
    </w:p>
    <w:p w:rsidR="00BD3CFA" w:rsidRPr="00790B6A" w:rsidRDefault="00BD3CFA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2.4 水文</w:t>
      </w:r>
    </w:p>
    <w:p w:rsidR="00BD3CFA" w:rsidRDefault="00BD3CFA" w:rsidP="00BD3CFA">
      <w:pPr>
        <w:pStyle w:val="a3"/>
        <w:spacing w:before="41" w:line="358" w:lineRule="auto"/>
        <w:ind w:left="130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C00605">
        <w:rPr>
          <w:lang w:eastAsia="zh-CN"/>
        </w:rPr>
        <w:t>菏泽市河流总流域面积13000平方千米，除黄河滩地及</w:t>
      </w:r>
      <w:hyperlink r:id="rId9" w:tgtFrame="_blank" w:history="1">
        <w:r w:rsidRPr="00C00605">
          <w:rPr>
            <w:lang w:eastAsia="zh-CN"/>
          </w:rPr>
          <w:t>东平湖</w:t>
        </w:r>
      </w:hyperlink>
      <w:r w:rsidRPr="00C00605">
        <w:rPr>
          <w:lang w:eastAsia="zh-CN"/>
        </w:rPr>
        <w:t>老湖区共632平方千米外，</w:t>
      </w:r>
      <w:proofErr w:type="gramStart"/>
      <w:r w:rsidRPr="00C00605">
        <w:rPr>
          <w:lang w:eastAsia="zh-CN"/>
        </w:rPr>
        <w:t>其余坡水全由</w:t>
      </w:r>
      <w:proofErr w:type="gramEnd"/>
      <w:r w:rsidR="00770D54" w:rsidRPr="00C00605">
        <w:rPr>
          <w:lang w:eastAsia="zh-CN"/>
        </w:rPr>
        <w:fldChar w:fldCharType="begin"/>
      </w:r>
      <w:r w:rsidRPr="00C00605">
        <w:rPr>
          <w:lang w:eastAsia="zh-CN"/>
        </w:rPr>
        <w:instrText xml:space="preserve"> HYPERLINK "https://baike.sogou.com/lemma/ShowInnerLink.htm?lemmaId=183041&amp;ss_c=ssc.citiao.link" \t "_blank" </w:instrText>
      </w:r>
      <w:r w:rsidR="00770D54" w:rsidRPr="00C00605">
        <w:rPr>
          <w:lang w:eastAsia="zh-CN"/>
        </w:rPr>
        <w:fldChar w:fldCharType="separate"/>
      </w:r>
      <w:r w:rsidRPr="00C00605">
        <w:rPr>
          <w:lang w:eastAsia="zh-CN"/>
        </w:rPr>
        <w:t>南四湖</w:t>
      </w:r>
      <w:r w:rsidR="00770D54" w:rsidRPr="00C00605">
        <w:rPr>
          <w:lang w:eastAsia="zh-CN"/>
        </w:rPr>
        <w:fldChar w:fldCharType="end"/>
      </w:r>
      <w:r w:rsidRPr="00C00605">
        <w:rPr>
          <w:lang w:eastAsia="zh-CN"/>
        </w:rPr>
        <w:t>承泄后转注淮河。故区内基本上属淮河流域。境内主要河道有</w:t>
      </w:r>
      <w:hyperlink r:id="rId10" w:tgtFrame="_blank" w:history="1">
        <w:proofErr w:type="gramStart"/>
        <w:r w:rsidRPr="00C00605">
          <w:rPr>
            <w:lang w:eastAsia="zh-CN"/>
          </w:rPr>
          <w:t>东鱼河</w:t>
        </w:r>
        <w:proofErr w:type="gramEnd"/>
      </w:hyperlink>
      <w:r w:rsidRPr="00C00605">
        <w:rPr>
          <w:lang w:eastAsia="zh-CN"/>
        </w:rPr>
        <w:t>、</w:t>
      </w:r>
      <w:hyperlink r:id="rId11" w:tgtFrame="_blank" w:history="1">
        <w:proofErr w:type="gramStart"/>
        <w:r w:rsidRPr="00C00605">
          <w:rPr>
            <w:lang w:eastAsia="zh-CN"/>
          </w:rPr>
          <w:t>洙</w:t>
        </w:r>
        <w:proofErr w:type="gramEnd"/>
        <w:r w:rsidRPr="00C00605">
          <w:rPr>
            <w:lang w:eastAsia="zh-CN"/>
          </w:rPr>
          <w:t>赵新河</w:t>
        </w:r>
      </w:hyperlink>
      <w:r w:rsidRPr="00C00605">
        <w:rPr>
          <w:lang w:eastAsia="zh-CN"/>
        </w:rPr>
        <w:t>、</w:t>
      </w:r>
      <w:hyperlink r:id="rId12" w:tgtFrame="_blank" w:history="1">
        <w:proofErr w:type="gramStart"/>
        <w:r w:rsidRPr="00C00605">
          <w:rPr>
            <w:lang w:eastAsia="zh-CN"/>
          </w:rPr>
          <w:t>万福河</w:t>
        </w:r>
        <w:proofErr w:type="gramEnd"/>
      </w:hyperlink>
      <w:r w:rsidRPr="00C00605">
        <w:rPr>
          <w:lang w:eastAsia="zh-CN"/>
        </w:rPr>
        <w:t>、</w:t>
      </w:r>
      <w:hyperlink r:id="rId13" w:tgtFrame="_blank" w:history="1">
        <w:r w:rsidRPr="00C00605">
          <w:rPr>
            <w:lang w:eastAsia="zh-CN"/>
          </w:rPr>
          <w:t>梁济运河</w:t>
        </w:r>
      </w:hyperlink>
      <w:r w:rsidRPr="00C00605">
        <w:rPr>
          <w:lang w:eastAsia="zh-CN"/>
        </w:rPr>
        <w:t>、太行堤河、黄河故道等6条。流域面积在100平方千米以上的支流有45条，50—99平方千米以上的支流有41条，总长度2582千米。</w:t>
      </w:r>
    </w:p>
    <w:p w:rsidR="00BD3CFA" w:rsidRPr="00790B6A" w:rsidRDefault="00BD3CFA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2.5 地下水</w:t>
      </w:r>
    </w:p>
    <w:p w:rsidR="00BD3CFA" w:rsidRDefault="00BD3CFA" w:rsidP="006A4BD2">
      <w:pPr>
        <w:pStyle w:val="a3"/>
        <w:spacing w:before="41" w:line="360" w:lineRule="auto"/>
        <w:ind w:left="130" w:right="102" w:firstLine="578"/>
        <w:jc w:val="both"/>
        <w:rPr>
          <w:lang w:eastAsia="zh-CN"/>
        </w:rPr>
      </w:pPr>
      <w:r w:rsidRPr="00F969C5">
        <w:rPr>
          <w:rFonts w:cs="Times New Roman"/>
          <w:lang w:eastAsia="zh-CN"/>
        </w:rPr>
        <w:t>勘区地下水主要为第四系孔隙潜水</w:t>
      </w:r>
      <w:r>
        <w:rPr>
          <w:rFonts w:hint="eastAsia"/>
          <w:lang w:eastAsia="zh-CN"/>
        </w:rPr>
        <w:t>及微承压水</w:t>
      </w:r>
      <w:r w:rsidRPr="00F969C5">
        <w:rPr>
          <w:rFonts w:cs="Times New Roman"/>
          <w:lang w:eastAsia="zh-CN"/>
        </w:rPr>
        <w:t>，以大气降水</w:t>
      </w:r>
      <w:r w:rsidRPr="00F969C5">
        <w:rPr>
          <w:rFonts w:cs="Times New Roman" w:hint="eastAsia"/>
          <w:lang w:eastAsia="zh-CN"/>
        </w:rPr>
        <w:t>、侧向径流为</w:t>
      </w:r>
      <w:r w:rsidRPr="00F969C5">
        <w:rPr>
          <w:rFonts w:cs="Times New Roman"/>
          <w:lang w:eastAsia="zh-CN"/>
        </w:rPr>
        <w:t>主要补给来源，以人工开采和</w:t>
      </w:r>
      <w:r w:rsidRPr="00F969C5">
        <w:rPr>
          <w:rFonts w:cs="Times New Roman" w:hint="eastAsia"/>
          <w:lang w:eastAsia="zh-CN"/>
        </w:rPr>
        <w:t>侧向径流</w:t>
      </w:r>
      <w:r w:rsidRPr="00F969C5">
        <w:rPr>
          <w:rFonts w:cs="Times New Roman"/>
          <w:lang w:eastAsia="zh-CN"/>
        </w:rPr>
        <w:t>为主要排泄方式</w:t>
      </w:r>
      <w:r>
        <w:rPr>
          <w:lang w:eastAsia="zh-CN"/>
        </w:rPr>
        <w:t>。地下水位随季节及气象周期呈周期性变化，动态类型主要为</w:t>
      </w:r>
      <w:proofErr w:type="gramStart"/>
      <w:r>
        <w:rPr>
          <w:lang w:eastAsia="zh-CN"/>
        </w:rPr>
        <w:t>入渗—开</w:t>
      </w:r>
      <w:proofErr w:type="gramEnd"/>
      <w:r>
        <w:rPr>
          <w:spacing w:val="-85"/>
          <w:lang w:eastAsia="zh-CN"/>
        </w:rPr>
        <w:t xml:space="preserve"> </w:t>
      </w:r>
      <w:r>
        <w:rPr>
          <w:lang w:eastAsia="zh-CN"/>
        </w:rPr>
        <w:t>采、径流型，孔隙地下水水位动态特征与全年降水量的年内分配密切相关。水位年变幅一般在</w:t>
      </w:r>
      <w:r>
        <w:rPr>
          <w:rFonts w:ascii="Arial Unicode MS" w:eastAsia="Arial Unicode MS" w:hAnsi="Arial Unicode MS" w:cs="Arial Unicode MS"/>
          <w:lang w:eastAsia="zh-CN"/>
        </w:rPr>
        <w:t>2m</w:t>
      </w:r>
      <w:r>
        <w:rPr>
          <w:rFonts w:ascii="Arial Unicode MS" w:eastAsia="Arial Unicode MS" w:hAnsi="Arial Unicode MS" w:cs="Arial Unicode MS"/>
          <w:spacing w:val="-10"/>
          <w:lang w:eastAsia="zh-CN"/>
        </w:rPr>
        <w:t xml:space="preserve"> </w:t>
      </w:r>
      <w:r>
        <w:rPr>
          <w:rFonts w:hint="eastAsia"/>
          <w:lang w:eastAsia="zh-CN"/>
        </w:rPr>
        <w:t>左右</w:t>
      </w:r>
      <w:r>
        <w:rPr>
          <w:lang w:eastAsia="zh-CN"/>
        </w:rPr>
        <w:t>。勘察期间，从钻孔中测得场区地下水初见水位埋深</w:t>
      </w:r>
      <w:r w:rsidRPr="00B33EF7">
        <w:rPr>
          <w:lang w:eastAsia="zh-CN"/>
        </w:rPr>
        <w:t xml:space="preserve"> </w:t>
      </w:r>
      <w:r w:rsidRPr="00B33EF7">
        <w:rPr>
          <w:rFonts w:hint="eastAsia"/>
          <w:lang w:eastAsia="zh-CN"/>
        </w:rPr>
        <w:t>5.35</w:t>
      </w:r>
      <w:r w:rsidRPr="00B33EF7">
        <w:rPr>
          <w:lang w:eastAsia="zh-CN"/>
        </w:rPr>
        <w:t>-</w:t>
      </w:r>
      <w:r w:rsidRPr="00B33EF7">
        <w:rPr>
          <w:rFonts w:hint="eastAsia"/>
          <w:lang w:eastAsia="zh-CN"/>
        </w:rPr>
        <w:t>6.70</w:t>
      </w:r>
      <w:r w:rsidRPr="00B33EF7">
        <w:rPr>
          <w:lang w:eastAsia="zh-CN"/>
        </w:rPr>
        <w:t>m</w:t>
      </w:r>
      <w:r>
        <w:rPr>
          <w:lang w:eastAsia="zh-CN"/>
        </w:rPr>
        <w:t>，稳定水位埋</w:t>
      </w:r>
      <w:r w:rsidRPr="00B33EF7">
        <w:rPr>
          <w:lang w:eastAsia="zh-CN"/>
        </w:rPr>
        <w:t xml:space="preserve">深 </w:t>
      </w:r>
      <w:r w:rsidRPr="00B33EF7">
        <w:rPr>
          <w:rFonts w:hint="eastAsia"/>
          <w:lang w:eastAsia="zh-CN"/>
        </w:rPr>
        <w:t>5.15</w:t>
      </w:r>
      <w:r w:rsidRPr="00B33EF7">
        <w:rPr>
          <w:lang w:eastAsia="zh-CN"/>
        </w:rPr>
        <w:t>-</w:t>
      </w:r>
      <w:r w:rsidRPr="00B33EF7">
        <w:rPr>
          <w:rFonts w:hint="eastAsia"/>
          <w:lang w:eastAsia="zh-CN"/>
        </w:rPr>
        <w:t>6.57</w:t>
      </w:r>
      <w:r w:rsidRPr="00B33EF7">
        <w:rPr>
          <w:lang w:eastAsia="zh-CN"/>
        </w:rPr>
        <w:t>m，稳定水位高程</w:t>
      </w:r>
      <w:r w:rsidRPr="00B33EF7">
        <w:rPr>
          <w:rFonts w:hint="eastAsia"/>
          <w:lang w:eastAsia="zh-CN"/>
        </w:rPr>
        <w:t>41.69-42.24</w:t>
      </w:r>
      <w:r w:rsidRPr="00B33EF7">
        <w:rPr>
          <w:lang w:eastAsia="zh-CN"/>
        </w:rPr>
        <w:t>m，</w:t>
      </w:r>
      <w:r w:rsidR="006B4D52">
        <w:rPr>
          <w:rFonts w:hint="eastAsia"/>
          <w:lang w:eastAsia="zh-CN"/>
        </w:rPr>
        <w:t>据调查，</w:t>
      </w:r>
      <w:r w:rsidRPr="00B33EF7">
        <w:rPr>
          <w:rFonts w:hint="eastAsia"/>
          <w:lang w:eastAsia="zh-CN"/>
        </w:rPr>
        <w:t>年最高</w:t>
      </w:r>
      <w:r w:rsidR="006B4D52">
        <w:rPr>
          <w:rFonts w:hint="eastAsia"/>
          <w:lang w:eastAsia="zh-CN"/>
        </w:rPr>
        <w:t>水位</w:t>
      </w:r>
      <w:r w:rsidRPr="00B33EF7">
        <w:rPr>
          <w:rFonts w:hint="eastAsia"/>
          <w:lang w:eastAsia="zh-CN"/>
        </w:rPr>
        <w:t>标高约4</w:t>
      </w:r>
      <w:r w:rsidR="00867224">
        <w:rPr>
          <w:rFonts w:hint="eastAsia"/>
          <w:lang w:eastAsia="zh-CN"/>
        </w:rPr>
        <w:t>7.0</w:t>
      </w:r>
      <w:r w:rsidRPr="00B33EF7">
        <w:rPr>
          <w:rFonts w:hint="eastAsia"/>
          <w:lang w:eastAsia="zh-CN"/>
        </w:rPr>
        <w:t>0m，</w:t>
      </w:r>
      <w:r w:rsidRPr="00B33EF7">
        <w:rPr>
          <w:rFonts w:cs="Times New Roman"/>
          <w:lang w:eastAsia="zh-CN"/>
        </w:rPr>
        <w:t>抗浮设计水位可</w:t>
      </w:r>
      <w:r w:rsidR="00867224">
        <w:rPr>
          <w:rFonts w:cs="Times New Roman" w:hint="eastAsia"/>
          <w:lang w:eastAsia="zh-CN"/>
        </w:rPr>
        <w:t>按标高</w:t>
      </w:r>
      <w:r w:rsidR="00867224">
        <w:rPr>
          <w:rFonts w:cs="Times New Roman" w:hint="eastAsia"/>
          <w:lang w:eastAsia="zh-CN"/>
        </w:rPr>
        <w:lastRenderedPageBreak/>
        <w:t>47.00m</w:t>
      </w:r>
      <w:r w:rsidRPr="00B33EF7">
        <w:rPr>
          <w:rFonts w:cs="Times New Roman"/>
          <w:lang w:eastAsia="zh-CN"/>
        </w:rPr>
        <w:t>使用</w:t>
      </w:r>
      <w:r w:rsidRPr="00B33EF7">
        <w:rPr>
          <w:rFonts w:cs="Times New Roman" w:hint="eastAsia"/>
          <w:lang w:eastAsia="zh-CN"/>
        </w:rPr>
        <w:t>。</w:t>
      </w:r>
    </w:p>
    <w:p w:rsidR="00BD3CFA" w:rsidRPr="00790B6A" w:rsidRDefault="00BD3CFA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2.6 地下水与土的腐蚀性</w:t>
      </w:r>
    </w:p>
    <w:p w:rsidR="00BD3CFA" w:rsidRPr="00437E5C" w:rsidRDefault="00BD3CFA" w:rsidP="00BD3CFA">
      <w:pPr>
        <w:pStyle w:val="a3"/>
        <w:spacing w:before="49" w:line="544" w:lineRule="exact"/>
        <w:ind w:left="232" w:right="224" w:firstLine="559"/>
        <w:jc w:val="both"/>
        <w:rPr>
          <w:color w:val="000000" w:themeColor="text1"/>
          <w:lang w:eastAsia="zh-CN"/>
        </w:rPr>
      </w:pPr>
      <w:r w:rsidRPr="00437E5C">
        <w:rPr>
          <w:color w:val="000000" w:themeColor="text1"/>
          <w:lang w:eastAsia="zh-CN"/>
        </w:rPr>
        <w:t>勘察期间，从</w:t>
      </w:r>
      <w:r w:rsidR="002849FE" w:rsidRPr="00437E5C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15</w:t>
      </w:r>
      <w:r w:rsidRPr="00437E5C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#</w:t>
      </w:r>
      <w:r w:rsidRPr="00437E5C">
        <w:rPr>
          <w:color w:val="000000" w:themeColor="text1"/>
          <w:lang w:eastAsia="zh-CN"/>
        </w:rPr>
        <w:t>、</w:t>
      </w:r>
      <w:r w:rsidR="002849FE" w:rsidRPr="00437E5C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60</w:t>
      </w:r>
      <w:r w:rsidRPr="00437E5C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#</w:t>
      </w:r>
      <w:r w:rsidRPr="00437E5C">
        <w:rPr>
          <w:color w:val="000000" w:themeColor="text1"/>
          <w:lang w:eastAsia="zh-CN"/>
        </w:rPr>
        <w:t>钻孔取水样</w:t>
      </w:r>
      <w:r w:rsidRPr="00437E5C">
        <w:rPr>
          <w:color w:val="000000" w:themeColor="text1"/>
          <w:spacing w:val="-76"/>
          <w:lang w:eastAsia="zh-CN"/>
        </w:rPr>
        <w:t xml:space="preserve"> </w:t>
      </w:r>
      <w:r w:rsidR="002849FE" w:rsidRPr="00437E5C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2</w:t>
      </w:r>
      <w:r w:rsidRPr="00437E5C">
        <w:rPr>
          <w:color w:val="000000" w:themeColor="text1"/>
          <w:lang w:eastAsia="zh-CN"/>
        </w:rPr>
        <w:t>组进行</w:t>
      </w:r>
      <w:proofErr w:type="gramStart"/>
      <w:r w:rsidRPr="00437E5C">
        <w:rPr>
          <w:color w:val="000000" w:themeColor="text1"/>
          <w:lang w:eastAsia="zh-CN"/>
        </w:rPr>
        <w:t>简分析</w:t>
      </w:r>
      <w:proofErr w:type="gramEnd"/>
      <w:r w:rsidRPr="00437E5C">
        <w:rPr>
          <w:color w:val="000000" w:themeColor="text1"/>
          <w:lang w:eastAsia="zh-CN"/>
        </w:rPr>
        <w:t xml:space="preserve">和侵蚀性 </w:t>
      </w:r>
      <w:r w:rsidRPr="00437E5C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CO</w:t>
      </w:r>
      <w:r w:rsidRPr="00437E5C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 xml:space="preserve">2 </w:t>
      </w:r>
      <w:r w:rsidRPr="00437E5C">
        <w:rPr>
          <w:color w:val="000000" w:themeColor="text1"/>
          <w:w w:val="95"/>
          <w:lang w:eastAsia="zh-CN"/>
        </w:rPr>
        <w:t>分析，</w:t>
      </w:r>
      <w:r w:rsidRPr="00FF45B1">
        <w:rPr>
          <w:color w:val="000000" w:themeColor="text1"/>
          <w:lang w:eastAsia="zh-CN"/>
        </w:rPr>
        <w:t>根据水质分析结果及《岩土工程勘察规范》GB50021―2001 第 12.2.</w:t>
      </w:r>
      <w:r w:rsidRPr="00437E5C">
        <w:rPr>
          <w:color w:val="000000" w:themeColor="text1"/>
          <w:lang w:eastAsia="zh-CN"/>
        </w:rPr>
        <w:t>节水的腐蚀性评价表</w:t>
      </w:r>
      <w:r w:rsidRPr="00FF45B1">
        <w:rPr>
          <w:color w:val="000000" w:themeColor="text1"/>
          <w:lang w:eastAsia="zh-CN"/>
        </w:rPr>
        <w:t xml:space="preserve"> 12.2.1</w:t>
      </w:r>
      <w:r w:rsidRPr="00437E5C">
        <w:rPr>
          <w:color w:val="000000" w:themeColor="text1"/>
          <w:lang w:eastAsia="zh-CN"/>
        </w:rPr>
        <w:t>、表</w:t>
      </w:r>
      <w:r w:rsidRPr="00FF45B1">
        <w:rPr>
          <w:color w:val="000000" w:themeColor="text1"/>
          <w:lang w:eastAsia="zh-CN"/>
        </w:rPr>
        <w:t xml:space="preserve"> 12.2.2 </w:t>
      </w:r>
      <w:r w:rsidRPr="00437E5C">
        <w:rPr>
          <w:color w:val="000000" w:themeColor="text1"/>
          <w:lang w:eastAsia="zh-CN"/>
        </w:rPr>
        <w:t>和表</w:t>
      </w:r>
      <w:r w:rsidRPr="00FF45B1">
        <w:rPr>
          <w:color w:val="000000" w:themeColor="text1"/>
          <w:lang w:eastAsia="zh-CN"/>
        </w:rPr>
        <w:t xml:space="preserve"> 12.2.4 </w:t>
      </w:r>
      <w:r w:rsidRPr="00437E5C">
        <w:rPr>
          <w:color w:val="000000" w:themeColor="text1"/>
          <w:lang w:eastAsia="zh-CN"/>
        </w:rPr>
        <w:t>的规定，</w:t>
      </w:r>
      <w:r w:rsidR="00532707">
        <w:rPr>
          <w:rFonts w:hint="eastAsia"/>
          <w:color w:val="000000" w:themeColor="text1"/>
          <w:lang w:eastAsia="zh-CN"/>
        </w:rPr>
        <w:t>如下表：</w:t>
      </w:r>
    </w:p>
    <w:p w:rsidR="00BD3CFA" w:rsidRPr="00437E5C" w:rsidRDefault="00BD3CFA" w:rsidP="00BD3CFA">
      <w:pPr>
        <w:pStyle w:val="a3"/>
        <w:tabs>
          <w:tab w:val="left" w:pos="3472"/>
        </w:tabs>
        <w:spacing w:before="23"/>
        <w:ind w:left="513" w:right="54"/>
        <w:rPr>
          <w:color w:val="000000" w:themeColor="text1"/>
        </w:rPr>
      </w:pPr>
      <w:r w:rsidRPr="00437E5C">
        <w:rPr>
          <w:color w:val="000000" w:themeColor="text1"/>
        </w:rPr>
        <w:t>表</w:t>
      </w:r>
      <w:r w:rsidRPr="00437E5C">
        <w:rPr>
          <w:color w:val="000000" w:themeColor="text1"/>
          <w:spacing w:val="-101"/>
        </w:rPr>
        <w:t xml:space="preserve"> </w:t>
      </w:r>
      <w:r w:rsidRPr="00437E5C">
        <w:rPr>
          <w:rFonts w:ascii="Arial Unicode MS" w:eastAsia="Arial Unicode MS" w:hAnsi="Arial Unicode MS" w:cs="Arial Unicode MS"/>
          <w:color w:val="000000" w:themeColor="text1"/>
        </w:rPr>
        <w:t>2-1</w:t>
      </w:r>
      <w:r w:rsidRPr="00437E5C">
        <w:rPr>
          <w:rFonts w:ascii="Arial Unicode MS" w:eastAsia="Arial Unicode MS" w:hAnsi="Arial Unicode MS" w:cs="Arial Unicode MS"/>
          <w:color w:val="000000" w:themeColor="text1"/>
        </w:rPr>
        <w:tab/>
      </w:r>
      <w:r w:rsidRPr="00437E5C">
        <w:rPr>
          <w:color w:val="000000" w:themeColor="text1"/>
        </w:rPr>
        <w:t>地下水腐蚀性评价表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82"/>
        <w:gridCol w:w="1853"/>
        <w:gridCol w:w="1546"/>
        <w:gridCol w:w="1558"/>
        <w:gridCol w:w="1985"/>
        <w:gridCol w:w="1589"/>
      </w:tblGrid>
      <w:tr w:rsidR="00BD3CFA" w:rsidTr="00D773D5">
        <w:trPr>
          <w:trHeight w:hRule="exact" w:val="403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腐蚀介质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10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 价 标 准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取水样钻孔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2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试验测试结果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评价结果</w:t>
            </w:r>
          </w:p>
        </w:tc>
      </w:tr>
      <w:tr w:rsidR="00BD3CFA" w:rsidTr="00D773D5">
        <w:trPr>
          <w:trHeight w:hRule="exact" w:val="401"/>
        </w:trPr>
        <w:tc>
          <w:tcPr>
            <w:tcW w:w="9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36" w:lineRule="exact"/>
              <w:ind w:left="290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Ⅱ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类环境对混凝土结构的腐蚀性评价</w:t>
            </w:r>
          </w:p>
        </w:tc>
      </w:tr>
      <w:tr w:rsidR="00D773D5" w:rsidTr="00A06A18">
        <w:trPr>
          <w:trHeight w:val="799"/>
        </w:trPr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D773D5" w:rsidRDefault="00D773D5" w:rsidP="00B4340A">
            <w:pPr>
              <w:pStyle w:val="TableParagraph"/>
              <w:spacing w:line="335" w:lineRule="exact"/>
              <w:ind w:left="5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position w:val="-10"/>
                <w:sz w:val="24"/>
              </w:rPr>
              <w:t>SO</w:t>
            </w:r>
            <w:r>
              <w:rPr>
                <w:rFonts w:ascii="Arial Unicode MS"/>
                <w:position w:val="-13"/>
                <w:sz w:val="16"/>
              </w:rPr>
              <w:t>4</w:t>
            </w:r>
            <w:r>
              <w:rPr>
                <w:rFonts w:ascii="Arial Unicode MS"/>
                <w:sz w:val="16"/>
              </w:rPr>
              <w:t>2-</w:t>
            </w:r>
          </w:p>
          <w:p w:rsidR="00D773D5" w:rsidRDefault="00D773D5" w:rsidP="00B4340A">
            <w:pPr>
              <w:pStyle w:val="TableParagraph"/>
              <w:spacing w:line="32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mg/L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D773D5" w:rsidRDefault="00D773D5" w:rsidP="00B4340A">
            <w:pPr>
              <w:pStyle w:val="TableParagraph"/>
              <w:spacing w:line="330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300</w:t>
            </w:r>
          </w:p>
          <w:p w:rsidR="00D773D5" w:rsidRDefault="00D773D5" w:rsidP="00B4340A">
            <w:pPr>
              <w:pStyle w:val="TableParagraph"/>
              <w:spacing w:line="330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390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3D5" w:rsidRDefault="00D773D5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773D5" w:rsidRDefault="00D773D5" w:rsidP="00B4340A">
            <w:pPr>
              <w:pStyle w:val="TableParagraph"/>
              <w:ind w:left="2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773D5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15#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773D5" w:rsidRDefault="00A06A18" w:rsidP="00A06A18">
            <w:pPr>
              <w:pStyle w:val="TableParagraph"/>
              <w:spacing w:line="336" w:lineRule="exact"/>
              <w:ind w:left="66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188.18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3D5" w:rsidRDefault="00D773D5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773D5" w:rsidRDefault="00D773D5" w:rsidP="00B4340A">
            <w:pPr>
              <w:pStyle w:val="TableParagraph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D773D5" w:rsidTr="00A06A18">
        <w:trPr>
          <w:trHeight w:val="799"/>
        </w:trPr>
        <w:tc>
          <w:tcPr>
            <w:tcW w:w="128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/>
        </w:tc>
        <w:tc>
          <w:tcPr>
            <w:tcW w:w="1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/>
        </w:tc>
        <w:tc>
          <w:tcPr>
            <w:tcW w:w="15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773D5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60#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773D5" w:rsidRDefault="00A06A18" w:rsidP="00A06A18">
            <w:pPr>
              <w:pStyle w:val="TableParagraph"/>
              <w:spacing w:line="336" w:lineRule="exact"/>
              <w:ind w:left="66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193.80</w:t>
            </w:r>
          </w:p>
        </w:tc>
        <w:tc>
          <w:tcPr>
            <w:tcW w:w="158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773D5" w:rsidRDefault="00D773D5" w:rsidP="00B4340A"/>
        </w:tc>
      </w:tr>
      <w:tr w:rsidR="00A06A18" w:rsidTr="00A06A18">
        <w:trPr>
          <w:trHeight w:val="799"/>
        </w:trPr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6A18" w:rsidRDefault="00A06A18" w:rsidP="00B4340A">
            <w:pPr>
              <w:pStyle w:val="TableParagraph"/>
              <w:spacing w:line="331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position w:val="-10"/>
                <w:sz w:val="24"/>
              </w:rPr>
              <w:t>Mg</w:t>
            </w:r>
            <w:r>
              <w:rPr>
                <w:rFonts w:ascii="Arial Unicode MS"/>
                <w:sz w:val="16"/>
              </w:rPr>
              <w:t>2+</w:t>
            </w:r>
          </w:p>
          <w:p w:rsidR="00A06A18" w:rsidRDefault="00A06A18" w:rsidP="00B4340A">
            <w:pPr>
              <w:pStyle w:val="TableParagraph"/>
              <w:spacing w:line="331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mg/L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203"/>
              <w:ind w:left="56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2000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06A18" w:rsidRDefault="00A06A18" w:rsidP="00B4340A">
            <w:pPr>
              <w:pStyle w:val="TableParagraph"/>
              <w:ind w:left="2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15#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54.56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06A18" w:rsidRDefault="00A06A18" w:rsidP="00B4340A">
            <w:pPr>
              <w:pStyle w:val="TableParagraph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A06A18" w:rsidTr="00A06A18">
        <w:trPr>
          <w:trHeight w:val="799"/>
        </w:trPr>
        <w:tc>
          <w:tcPr>
            <w:tcW w:w="128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5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60#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53.34</w:t>
            </w:r>
          </w:p>
        </w:tc>
        <w:tc>
          <w:tcPr>
            <w:tcW w:w="158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</w:tr>
      <w:tr w:rsidR="00BD3CFA" w:rsidTr="00A06A18">
        <w:trPr>
          <w:trHeight w:hRule="exact" w:val="403"/>
        </w:trPr>
        <w:tc>
          <w:tcPr>
            <w:tcW w:w="9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3CFA" w:rsidRDefault="00BD3CFA" w:rsidP="00A06A18">
            <w:pPr>
              <w:pStyle w:val="TableParagraph"/>
              <w:spacing w:line="305" w:lineRule="exact"/>
              <w:ind w:left="262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按地层渗透性水对混凝土结构的腐蚀性评价</w:t>
            </w:r>
          </w:p>
        </w:tc>
      </w:tr>
      <w:tr w:rsidR="00A06A18" w:rsidTr="00A06A18">
        <w:trPr>
          <w:trHeight w:val="799"/>
        </w:trPr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A06A18" w:rsidRDefault="00A06A18" w:rsidP="00B4340A">
            <w:pPr>
              <w:pStyle w:val="TableParagraph"/>
              <w:spacing w:before="203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</w:t>
            </w:r>
            <w:r>
              <w:rPr>
                <w:rFonts w:ascii="Arial Unicode MS" w:eastAsia="Arial Unicode MS" w:hAnsi="Arial Unicode MS" w:cs="Arial Unicode MS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值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203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＞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5.0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06A18" w:rsidRDefault="00A06A18" w:rsidP="00B4340A">
            <w:pPr>
              <w:pStyle w:val="TableParagraph"/>
              <w:ind w:left="2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15#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4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06A18" w:rsidRDefault="00A06A18" w:rsidP="00B4340A">
            <w:pPr>
              <w:pStyle w:val="TableParagraph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A06A18" w:rsidTr="00A06A18">
        <w:trPr>
          <w:trHeight w:val="799"/>
        </w:trPr>
        <w:tc>
          <w:tcPr>
            <w:tcW w:w="128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5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60#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158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</w:tr>
      <w:tr w:rsidR="00BD3CFA" w:rsidTr="00A06A18">
        <w:trPr>
          <w:trHeight w:hRule="exact" w:val="401"/>
        </w:trPr>
        <w:tc>
          <w:tcPr>
            <w:tcW w:w="9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3CFA" w:rsidRDefault="00BD3CFA" w:rsidP="00A06A18">
            <w:pPr>
              <w:pStyle w:val="TableParagraph"/>
              <w:spacing w:line="336" w:lineRule="exact"/>
              <w:ind w:left="2426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Ⅱ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类环境对混凝土结构中的钢筋的腐蚀性评价</w:t>
            </w:r>
          </w:p>
        </w:tc>
      </w:tr>
      <w:tr w:rsidR="00A06A18" w:rsidTr="00A06A18">
        <w:trPr>
          <w:trHeight w:val="799"/>
        </w:trPr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spacing w:before="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A06A18" w:rsidRDefault="00A06A18" w:rsidP="00B4340A">
            <w:pPr>
              <w:pStyle w:val="TableParagraph"/>
              <w:spacing w:line="360" w:lineRule="exact"/>
              <w:ind w:left="3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w w:val="105"/>
                <w:sz w:val="24"/>
              </w:rPr>
              <w:t>Cl</w:t>
            </w:r>
            <w:r>
              <w:rPr>
                <w:rFonts w:ascii="Arial Unicode MS"/>
                <w:w w:val="105"/>
                <w:position w:val="11"/>
                <w:sz w:val="16"/>
              </w:rPr>
              <w:t>-</w:t>
            </w:r>
          </w:p>
          <w:p w:rsidR="00A06A18" w:rsidRDefault="00A06A18" w:rsidP="00B4340A">
            <w:pPr>
              <w:pStyle w:val="TableParagraph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mg/L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6A18" w:rsidRDefault="00A06A18" w:rsidP="00B4340A">
            <w:pPr>
              <w:pStyle w:val="TableParagraph"/>
              <w:spacing w:line="330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100</w:t>
            </w:r>
          </w:p>
          <w:p w:rsidR="00A06A18" w:rsidRDefault="00A06A18" w:rsidP="00B4340A">
            <w:pPr>
              <w:pStyle w:val="TableParagraph"/>
              <w:spacing w:line="330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10000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6A18" w:rsidRDefault="00A06A18" w:rsidP="00B4340A">
            <w:pPr>
              <w:pStyle w:val="TableParagraph"/>
              <w:spacing w:before="6"/>
              <w:rPr>
                <w:rFonts w:ascii="宋体" w:eastAsia="宋体" w:hAnsi="宋体" w:cs="宋体"/>
              </w:rPr>
            </w:pPr>
          </w:p>
          <w:p w:rsidR="00A06A18" w:rsidRDefault="00A06A18" w:rsidP="00B4340A">
            <w:pPr>
              <w:pStyle w:val="TableParagraph"/>
              <w:ind w:left="2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15#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66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79.97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A06A18" w:rsidRDefault="00A144EF" w:rsidP="00B4340A">
            <w:pPr>
              <w:pStyle w:val="TableParagraph"/>
              <w:spacing w:before="159" w:line="277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微</w:t>
            </w:r>
            <w:r w:rsidR="00A06A1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腐蚀性</w:t>
            </w:r>
          </w:p>
          <w:p w:rsidR="00A06A18" w:rsidRDefault="00A06A18" w:rsidP="00B4340A">
            <w:pPr>
              <w:pStyle w:val="TableParagraph"/>
              <w:spacing w:line="277" w:lineRule="exact"/>
              <w:ind w:left="7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（微腐蚀性）</w:t>
            </w:r>
          </w:p>
        </w:tc>
      </w:tr>
      <w:tr w:rsidR="00A06A18" w:rsidTr="00A06A18">
        <w:trPr>
          <w:trHeight w:val="752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rPr>
                <w:lang w:eastAsia="zh-CN"/>
              </w:rPr>
            </w:pPr>
          </w:p>
        </w:tc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rPr>
                <w:lang w:eastAsia="zh-CN"/>
              </w:rPr>
            </w:pPr>
          </w:p>
        </w:tc>
        <w:tc>
          <w:tcPr>
            <w:tcW w:w="15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A18" w:rsidRDefault="00A06A18" w:rsidP="00B4340A">
            <w:pPr>
              <w:rPr>
                <w:lang w:eastAsia="zh-C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60#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6A18" w:rsidRDefault="00A06A18" w:rsidP="00A06A18">
            <w:pPr>
              <w:pStyle w:val="TableParagraph"/>
              <w:spacing w:line="336" w:lineRule="exact"/>
              <w:ind w:left="66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CN"/>
              </w:rPr>
              <w:t>72.71</w:t>
            </w: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A18" w:rsidRDefault="00A06A18" w:rsidP="00B4340A"/>
        </w:tc>
      </w:tr>
    </w:tbl>
    <w:p w:rsidR="00BD3CFA" w:rsidRDefault="00BD3CFA" w:rsidP="00BD3CFA">
      <w:pPr>
        <w:spacing w:before="8"/>
        <w:rPr>
          <w:rFonts w:ascii="宋体" w:eastAsia="宋体" w:hAnsi="宋体" w:cs="宋体"/>
          <w:sz w:val="5"/>
          <w:szCs w:val="5"/>
        </w:rPr>
      </w:pPr>
    </w:p>
    <w:p w:rsidR="00BD3CFA" w:rsidRDefault="00BD3CFA" w:rsidP="00BD3CFA">
      <w:pPr>
        <w:spacing w:before="12"/>
        <w:ind w:left="832" w:right="5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注：括号内数值及评价结果适用于长期浸水考虑时。</w:t>
      </w:r>
    </w:p>
    <w:p w:rsidR="00FF45B1" w:rsidRDefault="00FF45B1" w:rsidP="006A4BD2">
      <w:pPr>
        <w:pStyle w:val="a3"/>
        <w:spacing w:line="360" w:lineRule="auto"/>
        <w:ind w:left="153" w:firstLine="561"/>
        <w:rPr>
          <w:rFonts w:cs="Times New Roman"/>
          <w:lang w:eastAsia="zh-CN"/>
        </w:rPr>
      </w:pPr>
      <w:r w:rsidRPr="006A4BD2">
        <w:rPr>
          <w:rFonts w:cs="Times New Roman"/>
          <w:lang w:eastAsia="zh-CN"/>
        </w:rPr>
        <w:t>按 II 类环境类型， 干湿交替考虑，判定地下水对混凝土结构具微腐蚀性，对钢筋混凝土结构中的 钢筋具</w:t>
      </w:r>
      <w:r w:rsidRPr="006A4BD2">
        <w:rPr>
          <w:rFonts w:cs="Times New Roman" w:hint="eastAsia"/>
          <w:lang w:eastAsia="zh-CN"/>
        </w:rPr>
        <w:t>微</w:t>
      </w:r>
      <w:r w:rsidRPr="006A4BD2">
        <w:rPr>
          <w:rFonts w:cs="Times New Roman"/>
          <w:lang w:eastAsia="zh-CN"/>
        </w:rPr>
        <w:t>腐蚀性；按 II 类环境类型，长期浸水考虑，判定地下水对混凝土结构 及钢筋混凝土结构中的钢筋具微腐蚀性。</w:t>
      </w:r>
    </w:p>
    <w:p w:rsidR="00C465EC" w:rsidRDefault="00C465EC" w:rsidP="006A4BD2">
      <w:pPr>
        <w:pStyle w:val="a3"/>
        <w:spacing w:line="360" w:lineRule="auto"/>
        <w:ind w:left="153" w:firstLine="561"/>
        <w:rPr>
          <w:rFonts w:cs="Times New Roman"/>
          <w:lang w:eastAsia="zh-CN"/>
        </w:rPr>
      </w:pPr>
    </w:p>
    <w:p w:rsidR="00C465EC" w:rsidRDefault="00C465EC" w:rsidP="006A4BD2">
      <w:pPr>
        <w:pStyle w:val="a3"/>
        <w:spacing w:line="360" w:lineRule="auto"/>
        <w:ind w:left="153" w:firstLine="561"/>
        <w:rPr>
          <w:rFonts w:cs="Times New Roman"/>
          <w:lang w:eastAsia="zh-CN"/>
        </w:rPr>
      </w:pPr>
    </w:p>
    <w:p w:rsidR="00BD3CFA" w:rsidRDefault="00BD3CFA" w:rsidP="00BD3CFA">
      <w:pPr>
        <w:pStyle w:val="a3"/>
        <w:tabs>
          <w:tab w:val="left" w:pos="3812"/>
        </w:tabs>
        <w:spacing w:before="11"/>
        <w:ind w:left="572"/>
        <w:rPr>
          <w:lang w:eastAsia="zh-CN"/>
        </w:rPr>
      </w:pPr>
      <w:r>
        <w:rPr>
          <w:lang w:eastAsia="zh-CN"/>
        </w:rPr>
        <w:lastRenderedPageBreak/>
        <w:t>表</w:t>
      </w:r>
      <w:r>
        <w:rPr>
          <w:spacing w:val="-10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2-2</w:t>
      </w:r>
      <w:r>
        <w:rPr>
          <w:rFonts w:ascii="Arial Unicode MS" w:eastAsia="Arial Unicode MS" w:hAnsi="Arial Unicode MS" w:cs="Arial Unicode MS"/>
          <w:lang w:eastAsia="zh-CN"/>
        </w:rPr>
        <w:tab/>
      </w:r>
      <w:r>
        <w:rPr>
          <w:lang w:eastAsia="zh-CN"/>
        </w:rPr>
        <w:t>地基土腐蚀性评价表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308"/>
        <w:gridCol w:w="1654"/>
        <w:gridCol w:w="1538"/>
        <w:gridCol w:w="3384"/>
        <w:gridCol w:w="1771"/>
      </w:tblGrid>
      <w:tr w:rsidR="00BD3CFA" w:rsidTr="00B4340A">
        <w:trPr>
          <w:trHeight w:hRule="exact" w:val="396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0" w:lineRule="exact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腐蚀介质</w:t>
            </w:r>
          </w:p>
        </w:tc>
        <w:tc>
          <w:tcPr>
            <w:tcW w:w="3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0" w:lineRule="exact"/>
              <w:ind w:left="9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 价 标 准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0" w:lineRule="exact"/>
              <w:ind w:left="9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试验测试结果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0" w:lineRule="exact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评价结果</w:t>
            </w:r>
          </w:p>
        </w:tc>
      </w:tr>
      <w:tr w:rsidR="00BD3CFA" w:rsidTr="00B4340A">
        <w:trPr>
          <w:trHeight w:hRule="exact" w:val="396"/>
        </w:trPr>
        <w:tc>
          <w:tcPr>
            <w:tcW w:w="9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34" w:lineRule="exact"/>
              <w:ind w:left="282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Ⅱ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类环境对混凝土结构的腐蚀性评价</w:t>
            </w:r>
          </w:p>
        </w:tc>
      </w:tr>
      <w:tr w:rsidR="00BD3CFA" w:rsidTr="00B4340A">
        <w:trPr>
          <w:trHeight w:hRule="exact" w:val="686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271" w:lineRule="exact"/>
              <w:ind w:left="3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position w:val="-10"/>
                <w:sz w:val="24"/>
              </w:rPr>
              <w:t>SO</w:t>
            </w:r>
            <w:r>
              <w:rPr>
                <w:rFonts w:ascii="Arial Unicode MS"/>
                <w:position w:val="-13"/>
                <w:sz w:val="16"/>
              </w:rPr>
              <w:t>4</w:t>
            </w:r>
            <w:r>
              <w:rPr>
                <w:rFonts w:ascii="Arial Unicode MS"/>
                <w:sz w:val="16"/>
              </w:rPr>
              <w:t>2-</w:t>
            </w:r>
          </w:p>
          <w:p w:rsidR="00BD3CFA" w:rsidRDefault="00BD3CFA" w:rsidP="00B4340A">
            <w:pPr>
              <w:pStyle w:val="TableParagraph"/>
              <w:spacing w:line="32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mg/kg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57"/>
              <w:ind w:left="53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132"/>
              <w:ind w:left="2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9F61FA" w:rsidP="009F61FA">
            <w:pPr>
              <w:pStyle w:val="TableParagraph"/>
              <w:spacing w:before="57"/>
              <w:ind w:left="969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173.46</w:t>
            </w:r>
            <w:r w:rsidR="00BD3CFA">
              <w:rPr>
                <w:rFonts w:ascii="Arial Unicode MS"/>
                <w:sz w:val="24"/>
              </w:rPr>
              <w:t>~</w:t>
            </w:r>
            <w:r>
              <w:rPr>
                <w:rFonts w:ascii="Arial Unicode MS" w:hint="eastAsia"/>
                <w:sz w:val="24"/>
                <w:lang w:eastAsia="zh-CN"/>
              </w:rPr>
              <w:t>181.02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132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BD3CFA" w:rsidTr="00B4340A">
        <w:trPr>
          <w:trHeight w:hRule="exact" w:val="684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267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position w:val="-10"/>
                <w:sz w:val="24"/>
              </w:rPr>
              <w:t>Mg</w:t>
            </w:r>
            <w:r>
              <w:rPr>
                <w:rFonts w:ascii="Arial Unicode MS"/>
                <w:sz w:val="16"/>
              </w:rPr>
              <w:t>2+</w:t>
            </w:r>
          </w:p>
          <w:p w:rsidR="00BD3CFA" w:rsidRDefault="00BD3CFA" w:rsidP="00B4340A">
            <w:pPr>
              <w:pStyle w:val="TableParagraph"/>
              <w:spacing w:line="331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mg/kg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57"/>
              <w:ind w:left="4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3000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132"/>
              <w:ind w:left="2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9F61FA" w:rsidP="009F61FA">
            <w:pPr>
              <w:pStyle w:val="TableParagraph"/>
              <w:spacing w:before="57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8.96</w:t>
            </w:r>
            <w:r w:rsidR="00BD3CFA">
              <w:rPr>
                <w:rFonts w:ascii="Arial Unicode MS"/>
                <w:sz w:val="24"/>
              </w:rPr>
              <w:t>~</w:t>
            </w:r>
            <w:r>
              <w:rPr>
                <w:rFonts w:ascii="Arial Unicode MS" w:hint="eastAsia"/>
                <w:sz w:val="24"/>
                <w:lang w:eastAsia="zh-CN"/>
              </w:rPr>
              <w:t>10.03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132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BD3CFA" w:rsidTr="00B4340A">
        <w:trPr>
          <w:trHeight w:hRule="exact" w:val="398"/>
        </w:trPr>
        <w:tc>
          <w:tcPr>
            <w:tcW w:w="9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3" w:lineRule="exact"/>
              <w:ind w:left="23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按地层渗透性水和土对混凝土结构的腐蚀性评价</w:t>
            </w:r>
          </w:p>
        </w:tc>
      </w:tr>
      <w:tr w:rsidR="00BD3CFA" w:rsidTr="00B4340A">
        <w:trPr>
          <w:trHeight w:hRule="exact" w:val="40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36" w:lineRule="exact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</w:t>
            </w:r>
            <w:r>
              <w:rPr>
                <w:rFonts w:ascii="Arial Unicode MS" w:eastAsia="Arial Unicode MS" w:hAnsi="Arial Unicode MS" w:cs="Arial Unicode MS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值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3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＞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5.0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2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9F61FA" w:rsidP="009F61FA">
            <w:pPr>
              <w:pStyle w:val="TableParagraph"/>
              <w:spacing w:line="336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6.8</w:t>
            </w:r>
            <w:r w:rsidR="00BD3CFA">
              <w:rPr>
                <w:rFonts w:ascii="Arial Unicode MS"/>
                <w:sz w:val="24"/>
              </w:rPr>
              <w:t>~</w:t>
            </w:r>
            <w:r>
              <w:rPr>
                <w:rFonts w:ascii="Arial Unicode MS" w:hint="eastAsia"/>
                <w:sz w:val="24"/>
                <w:lang w:eastAsia="zh-CN"/>
              </w:rPr>
              <w:t>6.9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05" w:lineRule="exact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  <w:tr w:rsidR="00BD3CFA" w:rsidTr="00B4340A">
        <w:trPr>
          <w:trHeight w:hRule="exact" w:val="398"/>
        </w:trPr>
        <w:tc>
          <w:tcPr>
            <w:tcW w:w="9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334" w:lineRule="exact"/>
              <w:ind w:left="228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类环境对混凝土结构中的钢筋的腐蚀性评价</w:t>
            </w:r>
          </w:p>
        </w:tc>
      </w:tr>
      <w:tr w:rsidR="00BD3CFA" w:rsidTr="00B4340A">
        <w:trPr>
          <w:trHeight w:hRule="exact" w:val="593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line="221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w w:val="105"/>
                <w:sz w:val="24"/>
              </w:rPr>
              <w:t>Cl</w:t>
            </w:r>
            <w:r>
              <w:rPr>
                <w:rFonts w:ascii="Arial Unicode MS"/>
                <w:w w:val="105"/>
                <w:position w:val="11"/>
                <w:sz w:val="16"/>
              </w:rPr>
              <w:t>-</w:t>
            </w:r>
          </w:p>
          <w:p w:rsidR="00BD3CFA" w:rsidRDefault="00BD3CFA" w:rsidP="00B4340A">
            <w:pPr>
              <w:pStyle w:val="TableParagraph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mg/kg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9"/>
              <w:ind w:left="53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96"/>
              <w:ind w:left="2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9F61FA" w:rsidP="009F61FA">
            <w:pPr>
              <w:pStyle w:val="TableParagraph"/>
              <w:spacing w:before="9"/>
              <w:ind w:left="964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21.62</w:t>
            </w:r>
            <w:r w:rsidR="00BD3CFA">
              <w:rPr>
                <w:rFonts w:ascii="Arial Unicode MS"/>
                <w:sz w:val="24"/>
              </w:rPr>
              <w:t>~</w:t>
            </w:r>
            <w:r>
              <w:rPr>
                <w:rFonts w:ascii="Arial Unicode MS" w:hint="eastAsia"/>
                <w:sz w:val="24"/>
                <w:lang w:eastAsia="zh-CN"/>
              </w:rPr>
              <w:t>22.35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CFA" w:rsidRDefault="00BD3CFA" w:rsidP="00B4340A">
            <w:pPr>
              <w:pStyle w:val="TableParagraph"/>
              <w:spacing w:before="84"/>
              <w:ind w:left="4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微腐蚀性</w:t>
            </w:r>
          </w:p>
        </w:tc>
      </w:tr>
    </w:tbl>
    <w:p w:rsidR="00FF45B1" w:rsidRDefault="006D0E11" w:rsidP="007D7B5A">
      <w:pPr>
        <w:pStyle w:val="a3"/>
        <w:spacing w:line="360" w:lineRule="auto"/>
        <w:ind w:left="153" w:firstLineChars="200" w:firstLine="560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</w:t>
      </w:r>
      <w:r w:rsidR="00FF45B1" w:rsidRPr="007D7B5A">
        <w:rPr>
          <w:rFonts w:cs="Times New Roman"/>
          <w:lang w:eastAsia="zh-CN"/>
        </w:rPr>
        <w:t>由</w:t>
      </w:r>
      <w:r w:rsidR="00FF45B1" w:rsidRPr="007D7B5A">
        <w:rPr>
          <w:rFonts w:cs="Times New Roman" w:hint="eastAsia"/>
          <w:lang w:eastAsia="zh-CN"/>
        </w:rPr>
        <w:t>水位以上</w:t>
      </w:r>
      <w:r w:rsidR="00FF45B1" w:rsidRPr="007D7B5A">
        <w:rPr>
          <w:rFonts w:cs="Times New Roman"/>
          <w:lang w:eastAsia="zh-CN"/>
        </w:rPr>
        <w:t xml:space="preserve">土层的腐蚀性分析报告，依据《岩土工程勘察规范》（GB50021－2001）第 12.2 </w:t>
      </w:r>
      <w:proofErr w:type="gramStart"/>
      <w:r w:rsidR="00FF45B1" w:rsidRPr="007D7B5A">
        <w:rPr>
          <w:rFonts w:cs="Times New Roman"/>
          <w:lang w:eastAsia="zh-CN"/>
        </w:rPr>
        <w:t>条有关</w:t>
      </w:r>
      <w:proofErr w:type="gramEnd"/>
      <w:r w:rsidR="00FF45B1" w:rsidRPr="007D7B5A">
        <w:rPr>
          <w:rFonts w:cs="Times New Roman"/>
          <w:lang w:eastAsia="zh-CN"/>
        </w:rPr>
        <w:t>规定，场区环境类型按 II 类 B 类，判定拟建场区上部土层 对混凝土结构及钢筋混凝土结构中的钢筋均具微腐蚀性。</w:t>
      </w:r>
    </w:p>
    <w:p w:rsidR="00777DE2" w:rsidRPr="00790B6A" w:rsidRDefault="009B2E4F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2.7 区域地质构造及新构造活动与地震</w:t>
      </w:r>
    </w:p>
    <w:p w:rsidR="00143AC9" w:rsidRPr="00777DE2" w:rsidRDefault="006E2FA4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 w:rsidR="009B2E4F" w:rsidRPr="00777DE2">
        <w:rPr>
          <w:rFonts w:ascii="Arial Unicode MS" w:eastAsia="Arial Unicode MS" w:hAnsi="Arial Unicode MS" w:cs="Arial Unicode MS"/>
          <w:lang w:eastAsia="zh-CN"/>
        </w:rPr>
        <w:t>2.7.1 区域地质构造</w:t>
      </w:r>
      <w:r w:rsidR="009B2E4F">
        <w:rPr>
          <w:lang w:eastAsia="zh-CN"/>
        </w:rPr>
        <w:t xml:space="preserve"> </w:t>
      </w:r>
    </w:p>
    <w:p w:rsidR="009B2E4F" w:rsidRPr="00D448A4" w:rsidRDefault="00143AC9" w:rsidP="007D7B5A">
      <w:pPr>
        <w:pStyle w:val="a3"/>
        <w:spacing w:line="360" w:lineRule="auto"/>
        <w:ind w:left="0" w:hanging="142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      </w:t>
      </w:r>
      <w:r w:rsidR="009B2E4F" w:rsidRPr="00D448A4">
        <w:rPr>
          <w:rFonts w:cs="Times New Roman"/>
          <w:lang w:eastAsia="zh-CN"/>
        </w:rPr>
        <w:t>本区地质构造均被第四系所覆盖，大地构造单元属中朝准地台鲁西坳陷区，第四纪以来以</w:t>
      </w:r>
      <w:proofErr w:type="gramStart"/>
      <w:r w:rsidR="009B2E4F" w:rsidRPr="00D448A4">
        <w:rPr>
          <w:rFonts w:cs="Times New Roman"/>
          <w:lang w:eastAsia="zh-CN"/>
        </w:rPr>
        <w:t>坳</w:t>
      </w:r>
      <w:proofErr w:type="gramEnd"/>
      <w:r w:rsidR="009B2E4F" w:rsidRPr="00D448A4">
        <w:rPr>
          <w:rFonts w:cs="Times New Roman"/>
          <w:lang w:eastAsia="zh-CN"/>
        </w:rPr>
        <w:t xml:space="preserve">陷为特征。区内断裂以近东西向和近南北向两组为主，主要包 </w:t>
      </w:r>
      <w:proofErr w:type="gramStart"/>
      <w:r w:rsidR="009B2E4F" w:rsidRPr="00D448A4">
        <w:rPr>
          <w:rFonts w:cs="Times New Roman"/>
          <w:lang w:eastAsia="zh-CN"/>
        </w:rPr>
        <w:t>括</w:t>
      </w:r>
      <w:proofErr w:type="gramEnd"/>
      <w:r w:rsidR="009B2E4F" w:rsidRPr="00D448A4">
        <w:rPr>
          <w:rFonts w:cs="Times New Roman"/>
          <w:lang w:eastAsia="zh-CN"/>
        </w:rPr>
        <w:t>近南北向</w:t>
      </w:r>
      <w:proofErr w:type="gramStart"/>
      <w:r w:rsidR="009B2E4F" w:rsidRPr="00D448A4">
        <w:rPr>
          <w:rFonts w:cs="Times New Roman"/>
          <w:lang w:eastAsia="zh-CN"/>
        </w:rPr>
        <w:t>的聊考断裂</w:t>
      </w:r>
      <w:proofErr w:type="gramEnd"/>
      <w:r w:rsidR="009B2E4F" w:rsidRPr="00D448A4">
        <w:rPr>
          <w:rFonts w:cs="Times New Roman"/>
          <w:lang w:eastAsia="zh-CN"/>
        </w:rPr>
        <w:t>、</w:t>
      </w:r>
      <w:proofErr w:type="gramStart"/>
      <w:r w:rsidR="009B2E4F" w:rsidRPr="00D448A4">
        <w:rPr>
          <w:rFonts w:cs="Times New Roman"/>
          <w:lang w:eastAsia="zh-CN"/>
        </w:rPr>
        <w:t>小宋—解元</w:t>
      </w:r>
      <w:proofErr w:type="gramEnd"/>
      <w:r w:rsidR="009B2E4F" w:rsidRPr="00D448A4">
        <w:rPr>
          <w:rFonts w:cs="Times New Roman"/>
          <w:lang w:eastAsia="zh-CN"/>
        </w:rPr>
        <w:t>集断裂、曹县断裂、巨野断裂，近东西向 的汶</w:t>
      </w:r>
      <w:proofErr w:type="gramStart"/>
      <w:r w:rsidR="009B2E4F" w:rsidRPr="00D448A4">
        <w:rPr>
          <w:rFonts w:cs="Times New Roman"/>
          <w:lang w:eastAsia="zh-CN"/>
        </w:rPr>
        <w:t>泗</w:t>
      </w:r>
      <w:proofErr w:type="gramEnd"/>
      <w:r w:rsidR="009B2E4F" w:rsidRPr="00D448A4">
        <w:rPr>
          <w:rFonts w:cs="Times New Roman"/>
          <w:lang w:eastAsia="zh-CN"/>
        </w:rPr>
        <w:t>断裂、郓城断裂、菏泽断裂、东明—成武断裂等。本区第四纪以来以</w:t>
      </w:r>
      <w:proofErr w:type="gramStart"/>
      <w:r w:rsidR="009B2E4F" w:rsidRPr="00D448A4">
        <w:rPr>
          <w:rFonts w:cs="Times New Roman"/>
          <w:lang w:eastAsia="zh-CN"/>
        </w:rPr>
        <w:t>坳</w:t>
      </w:r>
      <w:proofErr w:type="gramEnd"/>
      <w:r w:rsidR="009B2E4F" w:rsidRPr="00D448A4">
        <w:rPr>
          <w:rFonts w:cs="Times New Roman"/>
          <w:lang w:eastAsia="zh-CN"/>
        </w:rPr>
        <w:t>陷为特征，其断裂活动主要有以下特征：在空间分布上，它们具有明显的继承性，在</w:t>
      </w:r>
      <w:proofErr w:type="gramStart"/>
      <w:r w:rsidR="009B2E4F" w:rsidRPr="00D448A4">
        <w:rPr>
          <w:rFonts w:cs="Times New Roman"/>
          <w:lang w:eastAsia="zh-CN"/>
        </w:rPr>
        <w:t>坳</w:t>
      </w:r>
      <w:proofErr w:type="gramEnd"/>
      <w:r w:rsidR="009B2E4F" w:rsidRPr="00D448A4">
        <w:rPr>
          <w:rFonts w:cs="Times New Roman"/>
          <w:lang w:eastAsia="zh-CN"/>
        </w:rPr>
        <w:t>陷区西部边缘还有新生的北东向和北西向共轭断裂；活动时代上，全新世以来</w:t>
      </w:r>
      <w:proofErr w:type="gramStart"/>
      <w:r w:rsidR="009B2E4F" w:rsidRPr="00D448A4">
        <w:rPr>
          <w:rFonts w:cs="Times New Roman"/>
          <w:lang w:eastAsia="zh-CN"/>
        </w:rPr>
        <w:t>在聊考断裂带</w:t>
      </w:r>
      <w:proofErr w:type="gramEnd"/>
      <w:r w:rsidR="009B2E4F" w:rsidRPr="00D448A4">
        <w:rPr>
          <w:rFonts w:cs="Times New Roman"/>
          <w:lang w:eastAsia="zh-CN"/>
        </w:rPr>
        <w:t>边界上活动；力学性质上以正 断为主。</w:t>
      </w:r>
      <w:proofErr w:type="gramStart"/>
      <w:r w:rsidR="009B2E4F" w:rsidRPr="00D448A4">
        <w:rPr>
          <w:rFonts w:cs="Times New Roman"/>
          <w:lang w:eastAsia="zh-CN"/>
        </w:rPr>
        <w:t>聊考断裂带</w:t>
      </w:r>
      <w:proofErr w:type="gramEnd"/>
      <w:r w:rsidR="009B2E4F" w:rsidRPr="00D448A4">
        <w:rPr>
          <w:rFonts w:cs="Times New Roman"/>
          <w:lang w:eastAsia="zh-CN"/>
        </w:rPr>
        <w:t>是地震构造分区的边界断裂，是该区构造地震控制性断裂。新构造期以来，</w:t>
      </w:r>
      <w:proofErr w:type="gramStart"/>
      <w:r w:rsidR="009B2E4F" w:rsidRPr="00D448A4">
        <w:rPr>
          <w:rFonts w:cs="Times New Roman"/>
          <w:lang w:eastAsia="zh-CN"/>
        </w:rPr>
        <w:t>聊考断裂</w:t>
      </w:r>
      <w:proofErr w:type="gramEnd"/>
      <w:r w:rsidR="009B2E4F" w:rsidRPr="00D448A4">
        <w:rPr>
          <w:rFonts w:cs="Times New Roman"/>
          <w:lang w:eastAsia="zh-CN"/>
        </w:rPr>
        <w:t>、曹县断裂、</w:t>
      </w:r>
      <w:proofErr w:type="gramStart"/>
      <w:r w:rsidR="009B2E4F" w:rsidRPr="00D448A4">
        <w:rPr>
          <w:rFonts w:cs="Times New Roman"/>
          <w:lang w:eastAsia="zh-CN"/>
        </w:rPr>
        <w:t>小宋—解元</w:t>
      </w:r>
      <w:proofErr w:type="gramEnd"/>
      <w:r w:rsidR="009B2E4F" w:rsidRPr="00D448A4">
        <w:rPr>
          <w:rFonts w:cs="Times New Roman"/>
          <w:lang w:eastAsia="zh-CN"/>
        </w:rPr>
        <w:t>集断裂、成武—东明断裂以及菏泽断裂、郓城断裂均有强烈的活动。</w:t>
      </w:r>
    </w:p>
    <w:p w:rsidR="00D448A4" w:rsidRDefault="004F6337" w:rsidP="007D7B5A">
      <w:pPr>
        <w:pStyle w:val="a3"/>
        <w:spacing w:line="360" w:lineRule="auto"/>
        <w:ind w:left="0" w:right="85"/>
        <w:rPr>
          <w:lang w:eastAsia="zh-CN"/>
        </w:rPr>
      </w:pPr>
      <w:r>
        <w:rPr>
          <w:rFonts w:cs="Times New Roman" w:hint="eastAsia"/>
          <w:lang w:eastAsia="zh-CN"/>
        </w:rPr>
        <w:t xml:space="preserve">     </w:t>
      </w:r>
      <w:r w:rsidR="009B2E4F" w:rsidRPr="00D448A4">
        <w:rPr>
          <w:rFonts w:cs="Times New Roman"/>
          <w:lang w:eastAsia="zh-CN"/>
        </w:rPr>
        <w:t>依据区域地质构造资料，距拟建场区较近的断裂主要有西侧</w:t>
      </w:r>
      <w:proofErr w:type="gramStart"/>
      <w:r w:rsidR="009B2E4F" w:rsidRPr="00D448A4">
        <w:rPr>
          <w:rFonts w:cs="Times New Roman"/>
          <w:lang w:eastAsia="zh-CN"/>
        </w:rPr>
        <w:t>的聊考断裂</w:t>
      </w:r>
      <w:proofErr w:type="gramEnd"/>
      <w:r w:rsidR="009B2E4F">
        <w:rPr>
          <w:lang w:eastAsia="zh-CN"/>
        </w:rPr>
        <w:t>及</w:t>
      </w:r>
      <w:r w:rsidR="000F6D20">
        <w:rPr>
          <w:rFonts w:hint="eastAsia"/>
          <w:lang w:eastAsia="zh-CN"/>
        </w:rPr>
        <w:t>北</w:t>
      </w:r>
      <w:r w:rsidR="00D448A4">
        <w:rPr>
          <w:lang w:eastAsia="zh-CN"/>
        </w:rPr>
        <w:t>侧的</w:t>
      </w:r>
      <w:r w:rsidR="000F6D20">
        <w:rPr>
          <w:rFonts w:hint="eastAsia"/>
          <w:lang w:eastAsia="zh-CN"/>
        </w:rPr>
        <w:t>菏泽</w:t>
      </w:r>
      <w:r w:rsidR="00D448A4">
        <w:rPr>
          <w:lang w:eastAsia="zh-CN"/>
        </w:rPr>
        <w:t>断裂，现对上述断裂的性质分述如下：</w:t>
      </w:r>
    </w:p>
    <w:p w:rsidR="00D448A4" w:rsidRDefault="00D448A4" w:rsidP="007D7B5A">
      <w:pPr>
        <w:pStyle w:val="a3"/>
        <w:spacing w:line="360" w:lineRule="auto"/>
        <w:ind w:left="113" w:right="108" w:firstLine="561"/>
        <w:rPr>
          <w:lang w:eastAsia="zh-CN"/>
        </w:rPr>
      </w:pPr>
      <w:proofErr w:type="gramStart"/>
      <w:r w:rsidRPr="007D7B5A">
        <w:rPr>
          <w:rFonts w:cs="Times New Roman"/>
          <w:lang w:eastAsia="zh-CN"/>
        </w:rPr>
        <w:t>聊考断裂</w:t>
      </w:r>
      <w:proofErr w:type="gramEnd"/>
      <w:r w:rsidRPr="007D7B5A">
        <w:rPr>
          <w:rFonts w:cs="Times New Roman"/>
          <w:lang w:eastAsia="zh-CN"/>
        </w:rPr>
        <w:t xml:space="preserve">，位于场区西侧约 </w:t>
      </w:r>
      <w:r w:rsidR="000F6D20">
        <w:rPr>
          <w:rFonts w:cs="Times New Roman" w:hint="eastAsia"/>
          <w:lang w:eastAsia="zh-CN"/>
        </w:rPr>
        <w:t>30</w:t>
      </w:r>
      <w:r w:rsidRPr="007D7B5A">
        <w:rPr>
          <w:rFonts w:cs="Times New Roman"/>
          <w:lang w:eastAsia="zh-CN"/>
        </w:rPr>
        <w:t>km，南起河南兰考，经聊城，北至山东禹城， 全长大于 300km，走向 NE20～40°，倾向 NW，倾角 60°左右，正断层，其 北端</w:t>
      </w:r>
      <w:r w:rsidRPr="007D7B5A">
        <w:rPr>
          <w:rFonts w:cs="Times New Roman"/>
          <w:lang w:eastAsia="zh-CN"/>
        </w:rPr>
        <w:lastRenderedPageBreak/>
        <w:t>断距变小而消失。断裂带宽 4—8km，断距大于 2500m，系华北断块与鲁西 断块的分界断裂，它控制了两侧中生代以来的地质发展史。是阳谷-茌平煤田的 西部分界断裂。</w:t>
      </w:r>
    </w:p>
    <w:p w:rsidR="003B49CF" w:rsidRDefault="007D7B5A" w:rsidP="00AB7878">
      <w:pPr>
        <w:pStyle w:val="a3"/>
        <w:spacing w:before="70" w:line="360" w:lineRule="auto"/>
        <w:ind w:right="107" w:firstLine="559"/>
        <w:rPr>
          <w:spacing w:val="-4"/>
          <w:lang w:eastAsia="zh-CN"/>
        </w:rPr>
      </w:pPr>
      <w:r>
        <w:rPr>
          <w:rFonts w:hint="eastAsia"/>
          <w:lang w:eastAsia="zh-CN"/>
        </w:rPr>
        <w:t>菏泽断裂：</w:t>
      </w:r>
      <w:r w:rsidR="002E7030" w:rsidRPr="00163266">
        <w:rPr>
          <w:spacing w:val="-4"/>
          <w:lang w:eastAsia="zh-CN"/>
        </w:rPr>
        <w:t xml:space="preserve">位于场区北侧约 </w:t>
      </w:r>
      <w:r w:rsidR="002E7030">
        <w:rPr>
          <w:rFonts w:hint="eastAsia"/>
          <w:spacing w:val="-4"/>
          <w:lang w:eastAsia="zh-CN"/>
        </w:rPr>
        <w:t>4.5</w:t>
      </w:r>
      <w:r w:rsidR="002E7030" w:rsidRPr="00163266">
        <w:rPr>
          <w:spacing w:val="-4"/>
          <w:lang w:eastAsia="zh-CN"/>
        </w:rPr>
        <w:t>km，长约 1</w:t>
      </w:r>
      <w:r w:rsidR="000F6D20">
        <w:rPr>
          <w:rFonts w:hint="eastAsia"/>
          <w:spacing w:val="-4"/>
          <w:lang w:eastAsia="zh-CN"/>
        </w:rPr>
        <w:t>2</w:t>
      </w:r>
      <w:r w:rsidR="002E7030" w:rsidRPr="00163266">
        <w:rPr>
          <w:spacing w:val="-4"/>
          <w:lang w:eastAsia="zh-CN"/>
        </w:rPr>
        <w:t xml:space="preserve">0 公里，走向 EW，倾向 </w:t>
      </w:r>
      <w:r w:rsidR="000F6D20">
        <w:rPr>
          <w:rFonts w:hint="eastAsia"/>
          <w:spacing w:val="-4"/>
          <w:lang w:eastAsia="zh-CN"/>
        </w:rPr>
        <w:t>S</w:t>
      </w:r>
      <w:r w:rsidR="002E7030">
        <w:rPr>
          <w:rFonts w:hint="eastAsia"/>
          <w:spacing w:val="-4"/>
          <w:lang w:eastAsia="zh-CN"/>
        </w:rPr>
        <w:t>，</w:t>
      </w:r>
      <w:r w:rsidR="000F6D20">
        <w:rPr>
          <w:rFonts w:hint="eastAsia"/>
          <w:spacing w:val="-4"/>
          <w:lang w:eastAsia="zh-CN"/>
        </w:rPr>
        <w:t>倾角</w:t>
      </w:r>
      <w:r w:rsidR="000F6D20">
        <w:rPr>
          <w:rFonts w:cs="Times New Roman" w:hint="eastAsia"/>
          <w:lang w:eastAsia="zh-CN"/>
        </w:rPr>
        <w:t>7</w:t>
      </w:r>
      <w:r w:rsidR="000F6D20" w:rsidRPr="007D7B5A">
        <w:rPr>
          <w:rFonts w:cs="Times New Roman"/>
          <w:lang w:eastAsia="zh-CN"/>
        </w:rPr>
        <w:t>0°</w:t>
      </w:r>
      <w:r w:rsidR="000F6D20">
        <w:rPr>
          <w:rFonts w:cs="Times New Roman" w:hint="eastAsia"/>
          <w:lang w:eastAsia="zh-CN"/>
        </w:rPr>
        <w:t>-80</w:t>
      </w:r>
      <w:r w:rsidR="000F6D20" w:rsidRPr="007D7B5A">
        <w:rPr>
          <w:rFonts w:cs="Times New Roman"/>
          <w:lang w:eastAsia="zh-CN"/>
        </w:rPr>
        <w:t>°</w:t>
      </w:r>
      <w:r w:rsidR="000F6D20">
        <w:rPr>
          <w:rFonts w:cs="Times New Roman" w:hint="eastAsia"/>
          <w:lang w:eastAsia="zh-CN"/>
        </w:rPr>
        <w:t>，为正断层，</w:t>
      </w:r>
      <w:r w:rsidR="000F6D20">
        <w:rPr>
          <w:rFonts w:hint="eastAsia"/>
          <w:spacing w:val="-4"/>
          <w:lang w:eastAsia="zh-CN"/>
        </w:rPr>
        <w:t>主要活动时代为古生代至燕山期，第四纪活动断层。</w:t>
      </w:r>
    </w:p>
    <w:p w:rsidR="00EB1338" w:rsidRPr="00AB7878" w:rsidRDefault="00C36D8E" w:rsidP="00AB7878">
      <w:pPr>
        <w:pStyle w:val="a3"/>
        <w:spacing w:before="70" w:line="360" w:lineRule="auto"/>
        <w:ind w:right="107" w:firstLine="559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001435" cy="5249470"/>
            <wp:effectExtent l="19050" t="0" r="8715" b="0"/>
            <wp:docPr id="5" name="图片 4" descr="报告文字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告文字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435" cy="52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6D" w:rsidRPr="00724DEE" w:rsidRDefault="00724DEE" w:rsidP="00724DEE">
      <w:pPr>
        <w:autoSpaceDE w:val="0"/>
        <w:autoSpaceDN w:val="0"/>
        <w:adjustRightInd w:val="0"/>
        <w:rPr>
          <w:rFonts w:ascii="CIDFont+F3" w:eastAsia="CIDFont+F3" w:cs="CIDFont+F3"/>
          <w:sz w:val="24"/>
          <w:szCs w:val="24"/>
          <w:lang w:eastAsia="zh-CN"/>
        </w:rPr>
      </w:pPr>
      <w:r>
        <w:rPr>
          <w:rFonts w:ascii="CIDFont+F3" w:eastAsia="CIDFont+F3" w:cs="CIDFont+F3" w:hint="eastAsia"/>
          <w:sz w:val="24"/>
          <w:szCs w:val="24"/>
          <w:lang w:eastAsia="zh-CN"/>
        </w:rPr>
        <w:t xml:space="preserve">                                                         图</w:t>
      </w:r>
      <w:r>
        <w:rPr>
          <w:rFonts w:ascii="CIDFont+F1" w:eastAsia="CIDFont+F1" w:cs="CIDFont+F1"/>
          <w:sz w:val="24"/>
          <w:szCs w:val="24"/>
          <w:lang w:eastAsia="zh-CN"/>
        </w:rPr>
        <w:t>2-</w:t>
      </w:r>
      <w:r>
        <w:rPr>
          <w:rFonts w:ascii="CIDFont+F1" w:eastAsia="CIDFont+F1" w:cs="CIDFont+F1" w:hint="eastAsia"/>
          <w:sz w:val="24"/>
          <w:szCs w:val="24"/>
          <w:lang w:eastAsia="zh-CN"/>
        </w:rPr>
        <w:t>2</w:t>
      </w:r>
      <w:r>
        <w:rPr>
          <w:rFonts w:ascii="CIDFont+F3" w:eastAsia="CIDFont+F3" w:cs="CIDFont+F3" w:hint="eastAsia"/>
          <w:sz w:val="24"/>
          <w:szCs w:val="24"/>
          <w:lang w:eastAsia="zh-CN"/>
        </w:rPr>
        <w:t>区域地质构造略图</w:t>
      </w:r>
    </w:p>
    <w:p w:rsidR="00EB1338" w:rsidRDefault="00D448A4" w:rsidP="00724DEE">
      <w:pPr>
        <w:pStyle w:val="a3"/>
        <w:spacing w:line="360" w:lineRule="auto"/>
        <w:ind w:left="113" w:firstLineChars="200" w:firstLine="552"/>
        <w:rPr>
          <w:lang w:eastAsia="zh-CN"/>
        </w:rPr>
      </w:pPr>
      <w:r>
        <w:rPr>
          <w:spacing w:val="-4"/>
          <w:lang w:eastAsia="zh-CN"/>
        </w:rPr>
        <w:t>上述断裂中，</w:t>
      </w:r>
      <w:r w:rsidR="00154FAA">
        <w:rPr>
          <w:rFonts w:hint="eastAsia"/>
          <w:spacing w:val="-4"/>
          <w:lang w:eastAsia="zh-CN"/>
        </w:rPr>
        <w:t>在</w:t>
      </w:r>
      <w:proofErr w:type="gramStart"/>
      <w:r w:rsidR="00154FAA">
        <w:rPr>
          <w:rFonts w:hint="eastAsia"/>
          <w:spacing w:val="-4"/>
          <w:lang w:eastAsia="zh-CN"/>
        </w:rPr>
        <w:t>经聊考</w:t>
      </w:r>
      <w:proofErr w:type="gramEnd"/>
      <w:r w:rsidR="00154FAA">
        <w:rPr>
          <w:rFonts w:hint="eastAsia"/>
          <w:spacing w:val="-4"/>
          <w:lang w:eastAsia="zh-CN"/>
        </w:rPr>
        <w:t>断裂东10-20KM的范围内，菏泽断裂两侧1937年以来，曾发生四次5.5级-7.0级地震。</w:t>
      </w:r>
      <w:proofErr w:type="gramStart"/>
      <w:r>
        <w:rPr>
          <w:lang w:eastAsia="zh-CN"/>
        </w:rPr>
        <w:t>说明聊考断裂带</w:t>
      </w:r>
      <w:proofErr w:type="gramEnd"/>
      <w:r w:rsidR="00154FAA">
        <w:rPr>
          <w:rFonts w:hint="eastAsia"/>
          <w:lang w:eastAsia="zh-CN"/>
        </w:rPr>
        <w:t>、菏泽断裂带</w:t>
      </w:r>
      <w:r>
        <w:rPr>
          <w:lang w:eastAsia="zh-CN"/>
        </w:rPr>
        <w:t>是一个新构造活动带。</w:t>
      </w:r>
    </w:p>
    <w:p w:rsidR="00D448A4" w:rsidRPr="00724DEE" w:rsidRDefault="00D21E13" w:rsidP="00724DEE">
      <w:pPr>
        <w:autoSpaceDE w:val="0"/>
        <w:autoSpaceDN w:val="0"/>
        <w:adjustRightInd w:val="0"/>
        <w:spacing w:line="360" w:lineRule="auto"/>
        <w:ind w:firstLineChars="200" w:firstLine="552"/>
        <w:rPr>
          <w:rFonts w:ascii="宋体" w:eastAsia="宋体" w:hAnsi="宋体"/>
          <w:spacing w:val="-4"/>
          <w:sz w:val="28"/>
          <w:szCs w:val="28"/>
          <w:lang w:eastAsia="zh-CN"/>
        </w:rPr>
      </w:pPr>
      <w:r w:rsidRPr="00724DEE">
        <w:rPr>
          <w:rFonts w:ascii="宋体" w:eastAsia="宋体" w:hAnsi="宋体"/>
          <w:spacing w:val="-4"/>
          <w:sz w:val="28"/>
          <w:szCs w:val="28"/>
          <w:lang w:eastAsia="zh-CN"/>
        </w:rPr>
        <w:t>经判断，场址不在断裂带避让范围内。</w:t>
      </w:r>
      <w:r w:rsidR="00724DEE" w:rsidRPr="00724DEE">
        <w:rPr>
          <w:rFonts w:ascii="宋体" w:eastAsia="宋体" w:hAnsi="宋体" w:hint="eastAsia"/>
          <w:spacing w:val="-4"/>
          <w:sz w:val="28"/>
          <w:szCs w:val="28"/>
          <w:lang w:eastAsia="zh-CN"/>
        </w:rPr>
        <w:t>此外，从图</w:t>
      </w:r>
      <w:r w:rsidR="00724DEE" w:rsidRPr="00724DEE">
        <w:rPr>
          <w:rFonts w:ascii="宋体" w:eastAsia="宋体" w:hAnsi="宋体"/>
          <w:spacing w:val="-4"/>
          <w:sz w:val="28"/>
          <w:szCs w:val="28"/>
          <w:lang w:eastAsia="zh-CN"/>
        </w:rPr>
        <w:t>2-</w:t>
      </w:r>
      <w:r w:rsidR="00724DEE">
        <w:rPr>
          <w:rFonts w:ascii="宋体" w:eastAsia="宋体" w:hAnsi="宋体" w:hint="eastAsia"/>
          <w:spacing w:val="-4"/>
          <w:sz w:val="28"/>
          <w:szCs w:val="28"/>
          <w:lang w:eastAsia="zh-CN"/>
        </w:rPr>
        <w:t>2</w:t>
      </w:r>
      <w:r w:rsidR="00724DEE" w:rsidRPr="00724DEE">
        <w:rPr>
          <w:rFonts w:ascii="宋体" w:eastAsia="宋体" w:hAnsi="宋体"/>
          <w:spacing w:val="-4"/>
          <w:sz w:val="28"/>
          <w:szCs w:val="28"/>
          <w:lang w:eastAsia="zh-CN"/>
        </w:rPr>
        <w:t xml:space="preserve"> </w:t>
      </w:r>
      <w:r w:rsidR="00724DEE" w:rsidRPr="00724DEE">
        <w:rPr>
          <w:rFonts w:ascii="宋体" w:eastAsia="宋体" w:hAnsi="宋体" w:hint="eastAsia"/>
          <w:spacing w:val="-4"/>
          <w:sz w:val="28"/>
          <w:szCs w:val="28"/>
          <w:lang w:eastAsia="zh-CN"/>
        </w:rPr>
        <w:t>可以看出，该场址距离地震活动区较远。</w:t>
      </w:r>
    </w:p>
    <w:p w:rsidR="00386A7C" w:rsidRPr="00777DE2" w:rsidRDefault="00386A7C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777DE2">
        <w:rPr>
          <w:rFonts w:ascii="Arial Unicode MS" w:eastAsia="Arial Unicode MS" w:hAnsi="Arial Unicode MS" w:cs="Arial Unicode MS"/>
          <w:lang w:eastAsia="zh-CN"/>
        </w:rPr>
        <w:t>2.7.2  新构造活动与地震</w:t>
      </w:r>
    </w:p>
    <w:p w:rsidR="00386A7C" w:rsidRDefault="00386A7C" w:rsidP="00505018">
      <w:pPr>
        <w:pStyle w:val="a3"/>
        <w:spacing w:before="142" w:line="358" w:lineRule="auto"/>
        <w:ind w:left="312" w:right="304" w:firstLine="559"/>
        <w:jc w:val="both"/>
        <w:rPr>
          <w:lang w:eastAsia="zh-CN"/>
        </w:rPr>
      </w:pPr>
      <w:r>
        <w:rPr>
          <w:lang w:eastAsia="zh-CN"/>
        </w:rPr>
        <w:lastRenderedPageBreak/>
        <w:t>该区地震活动特征在空间上主要分布在东北向</w:t>
      </w:r>
      <w:proofErr w:type="gramStart"/>
      <w:r>
        <w:rPr>
          <w:lang w:eastAsia="zh-CN"/>
        </w:rPr>
        <w:t>的聊考断裂带</w:t>
      </w:r>
      <w:proofErr w:type="gramEnd"/>
      <w:r>
        <w:rPr>
          <w:lang w:eastAsia="zh-CN"/>
        </w:rPr>
        <w:t>及</w:t>
      </w:r>
      <w:proofErr w:type="gramStart"/>
      <w:r>
        <w:rPr>
          <w:lang w:eastAsia="zh-CN"/>
        </w:rPr>
        <w:t>凫</w:t>
      </w:r>
      <w:proofErr w:type="gramEnd"/>
      <w:r>
        <w:rPr>
          <w:lang w:eastAsia="zh-CN"/>
        </w:rPr>
        <w:t>山断裂附近；在时间分布上，具有群聚性活动特征。该区在有地震记录以来，发生地震</w:t>
      </w:r>
      <w:r>
        <w:rPr>
          <w:spacing w:val="-85"/>
          <w:lang w:eastAsia="zh-CN"/>
        </w:rPr>
        <w:t xml:space="preserve"> </w:t>
      </w:r>
      <w:r>
        <w:rPr>
          <w:lang w:eastAsia="zh-CN"/>
        </w:rPr>
        <w:t>见下表：</w:t>
      </w:r>
    </w:p>
    <w:p w:rsidR="00386A7C" w:rsidRDefault="00386A7C" w:rsidP="00386A7C">
      <w:pPr>
        <w:pStyle w:val="a3"/>
        <w:tabs>
          <w:tab w:val="left" w:pos="3555"/>
        </w:tabs>
        <w:spacing w:line="447" w:lineRule="exact"/>
        <w:ind w:left="1292"/>
        <w:rPr>
          <w:lang w:eastAsia="zh-CN"/>
        </w:rPr>
      </w:pPr>
      <w:r>
        <w:rPr>
          <w:lang w:eastAsia="zh-CN"/>
        </w:rPr>
        <w:t>表</w:t>
      </w:r>
      <w:r>
        <w:rPr>
          <w:spacing w:val="-10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2-3</w:t>
      </w:r>
      <w:r>
        <w:rPr>
          <w:rFonts w:ascii="Arial Unicode MS" w:eastAsia="Arial Unicode MS" w:hAnsi="Arial Unicode MS" w:cs="Arial Unicode MS"/>
          <w:lang w:eastAsia="zh-CN"/>
        </w:rPr>
        <w:tab/>
      </w:r>
      <w:r>
        <w:rPr>
          <w:lang w:eastAsia="zh-CN"/>
        </w:rPr>
        <w:t>近场区震级大于</w:t>
      </w:r>
      <w:r>
        <w:rPr>
          <w:spacing w:val="-79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-16"/>
          <w:lang w:eastAsia="zh-CN"/>
        </w:rPr>
        <w:t xml:space="preserve"> </w:t>
      </w:r>
      <w:r>
        <w:rPr>
          <w:lang w:eastAsia="zh-CN"/>
        </w:rPr>
        <w:t>级地震统计表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723"/>
        <w:gridCol w:w="1548"/>
        <w:gridCol w:w="1718"/>
        <w:gridCol w:w="847"/>
        <w:gridCol w:w="1562"/>
        <w:gridCol w:w="1286"/>
        <w:gridCol w:w="1284"/>
      </w:tblGrid>
      <w:tr w:rsidR="00386A7C" w:rsidTr="00B4340A">
        <w:trPr>
          <w:trHeight w:hRule="exact" w:val="408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207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震中位置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207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精度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207"/>
              <w:ind w:left="2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参考地点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207"/>
              <w:ind w:left="3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震级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207"/>
              <w:ind w:left="3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烈度</w:t>
            </w:r>
          </w:p>
        </w:tc>
      </w:tr>
      <w:tr w:rsidR="00386A7C" w:rsidTr="00B4340A">
        <w:trPr>
          <w:trHeight w:hRule="exact" w:val="406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北纬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东经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</w:tr>
      <w:tr w:rsidR="00386A7C" w:rsidTr="00B4340A">
        <w:trPr>
          <w:trHeight w:hRule="exact" w:val="40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3" w:lineRule="exact"/>
              <w:ind w:left="43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1622.3.1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3" w:lineRule="exact"/>
              <w:ind w:left="5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35.5°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3" w:lineRule="exact"/>
              <w:ind w:left="54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116.0°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3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3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郓城南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3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</w:tr>
      <w:tr w:rsidR="00386A7C" w:rsidTr="00B4340A">
        <w:trPr>
          <w:trHeight w:hRule="exact" w:val="40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43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1937.8.1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35.4°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4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115.1°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tabs>
                <w:tab w:val="left" w:pos="897"/>
              </w:tabs>
              <w:spacing w:before="3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菏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9</w:t>
            </w:r>
          </w:p>
        </w:tc>
      </w:tr>
      <w:tr w:rsidR="00386A7C" w:rsidTr="00B4340A">
        <w:trPr>
          <w:trHeight w:hRule="exact" w:val="40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43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1937.8.1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35.4°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4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115.2°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tabs>
                <w:tab w:val="left" w:pos="897"/>
              </w:tabs>
              <w:spacing w:before="3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菏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6.75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8</w:t>
            </w:r>
          </w:p>
        </w:tc>
      </w:tr>
      <w:tr w:rsidR="00386A7C" w:rsidTr="00B4340A">
        <w:trPr>
          <w:trHeight w:hRule="exact" w:val="40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43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1948.5.2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35.1°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54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115.4°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before="3"/>
              <w:ind w:left="2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菏泽附近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5.5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/>
        </w:tc>
      </w:tr>
      <w:tr w:rsidR="00386A7C" w:rsidTr="00B4340A">
        <w:trPr>
          <w:trHeight w:hRule="exact" w:val="40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384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1983.11.7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44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35°17ˊ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47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115°17ˊ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tabs>
                <w:tab w:val="left" w:pos="897"/>
              </w:tabs>
              <w:spacing w:before="3"/>
              <w:ind w:left="4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菏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5.9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C" w:rsidRDefault="00386A7C" w:rsidP="00B4340A">
            <w:pPr>
              <w:pStyle w:val="TableParagraph"/>
              <w:spacing w:line="341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89"/>
                <w:sz w:val="24"/>
              </w:rPr>
              <w:t>7</w:t>
            </w:r>
          </w:p>
        </w:tc>
      </w:tr>
    </w:tbl>
    <w:p w:rsidR="00386A7C" w:rsidRDefault="00386A7C" w:rsidP="00386A7C">
      <w:pPr>
        <w:spacing w:before="1"/>
        <w:rPr>
          <w:rFonts w:ascii="宋体" w:eastAsia="宋体" w:hAnsi="宋体" w:cs="宋体"/>
          <w:sz w:val="6"/>
          <w:szCs w:val="6"/>
        </w:rPr>
      </w:pPr>
    </w:p>
    <w:p w:rsidR="00386A7C" w:rsidRDefault="00386A7C" w:rsidP="009D271B">
      <w:pPr>
        <w:pStyle w:val="a3"/>
        <w:spacing w:line="357" w:lineRule="auto"/>
        <w:ind w:left="312" w:firstLine="559"/>
        <w:rPr>
          <w:lang w:eastAsia="zh-CN"/>
        </w:rPr>
      </w:pPr>
      <w:r>
        <w:rPr>
          <w:lang w:eastAsia="zh-CN"/>
        </w:rPr>
        <w:t>根据地震动峰值加速度来分区，拟建场区属地壳基本稳定区，场地覆盖层 厚度大，场区内及其附近无明显新构造活动痕迹，根据《建筑抗震设计规范》</w:t>
      </w:r>
      <w:r>
        <w:rPr>
          <w:spacing w:val="-3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3"/>
          <w:lang w:eastAsia="zh-CN"/>
        </w:rPr>
        <w:t>GB5001l―2010</w:t>
      </w:r>
      <w:r>
        <w:rPr>
          <w:spacing w:val="-3"/>
          <w:lang w:eastAsia="zh-CN"/>
        </w:rPr>
        <w:t>）</w:t>
      </w:r>
      <w:r>
        <w:rPr>
          <w:rFonts w:ascii="Arial Unicode MS" w:eastAsia="Arial Unicode MS" w:hAnsi="Arial Unicode MS" w:cs="Arial Unicode MS"/>
          <w:spacing w:val="-3"/>
          <w:lang w:eastAsia="zh-CN"/>
        </w:rPr>
        <w:t>2016</w:t>
      </w:r>
      <w:r>
        <w:rPr>
          <w:rFonts w:ascii="Arial Unicode MS" w:eastAsia="Arial Unicode MS" w:hAnsi="Arial Unicode MS" w:cs="Arial Unicode MS"/>
          <w:spacing w:val="-34"/>
          <w:lang w:eastAsia="zh-CN"/>
        </w:rPr>
        <w:t xml:space="preserve"> </w:t>
      </w:r>
      <w:proofErr w:type="gramStart"/>
      <w:r>
        <w:rPr>
          <w:lang w:eastAsia="zh-CN"/>
        </w:rPr>
        <w:t>年版第</w:t>
      </w:r>
      <w:proofErr w:type="gramEnd"/>
      <w:r>
        <w:rPr>
          <w:spacing w:val="-9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4.1.7</w:t>
      </w:r>
      <w:r>
        <w:rPr>
          <w:rFonts w:ascii="Arial Unicode MS" w:eastAsia="Arial Unicode MS" w:hAnsi="Arial Unicode MS" w:cs="Arial Unicode MS"/>
          <w:spacing w:val="-34"/>
          <w:lang w:eastAsia="zh-CN"/>
        </w:rPr>
        <w:t xml:space="preserve"> </w:t>
      </w:r>
      <w:r>
        <w:rPr>
          <w:spacing w:val="-3"/>
          <w:lang w:eastAsia="zh-CN"/>
        </w:rPr>
        <w:t>条规定，可忽略发震断裂错动对地面建筑</w:t>
      </w:r>
      <w:r>
        <w:rPr>
          <w:lang w:eastAsia="zh-CN"/>
        </w:rPr>
        <w:t>物的影响。</w:t>
      </w:r>
    </w:p>
    <w:p w:rsidR="006E2FA4" w:rsidRDefault="006E2FA4" w:rsidP="00F010E3">
      <w:pPr>
        <w:pStyle w:val="Heading1"/>
        <w:spacing w:line="405" w:lineRule="exact"/>
        <w:rPr>
          <w:lang w:eastAsia="zh-CN"/>
        </w:rPr>
      </w:pPr>
      <w:bookmarkStart w:id="2" w:name="_TOC_250002"/>
      <w:r>
        <w:rPr>
          <w:rFonts w:ascii="Times New Roman" w:eastAsiaTheme="minorEastAsia" w:hAnsi="Times New Roman" w:cs="Times New Roman" w:hint="eastAsia"/>
          <w:lang w:eastAsia="zh-CN"/>
        </w:rPr>
        <w:t xml:space="preserve">   </w:t>
      </w:r>
      <w:r w:rsidRPr="00F010E3">
        <w:rPr>
          <w:rFonts w:ascii="Times New Roman" w:eastAsia="Times New Roman" w:hAnsi="Times New Roman" w:cs="Times New Roman" w:hint="eastAsia"/>
          <w:b/>
          <w:lang w:eastAsia="zh-CN"/>
        </w:rPr>
        <w:t xml:space="preserve"> </w:t>
      </w:r>
      <w:r w:rsidRPr="00F010E3">
        <w:rPr>
          <w:rFonts w:ascii="Times New Roman" w:eastAsia="Times New Roman" w:hAnsi="Times New Roman" w:cs="Times New Roman"/>
          <w:b/>
          <w:lang w:eastAsia="zh-CN"/>
        </w:rPr>
        <w:t xml:space="preserve">3 </w:t>
      </w:r>
      <w:bookmarkEnd w:id="2"/>
      <w:r w:rsidRPr="00F010E3">
        <w:rPr>
          <w:rFonts w:ascii="Times New Roman" w:eastAsia="Times New Roman" w:hAnsi="Times New Roman" w:cs="Times New Roman"/>
          <w:b/>
          <w:lang w:eastAsia="zh-CN"/>
        </w:rPr>
        <w:t>场地的稳定性及适宜性评价</w:t>
      </w:r>
    </w:p>
    <w:p w:rsidR="00143AC9" w:rsidRDefault="006E2FA4" w:rsidP="00777DE2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 xml:space="preserve">    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3.1 不良地质作用</w:t>
      </w:r>
    </w:p>
    <w:p w:rsidR="006E2FA4" w:rsidRPr="000006C5" w:rsidRDefault="00143AC9" w:rsidP="00505018">
      <w:pPr>
        <w:pStyle w:val="a3"/>
        <w:spacing w:before="184" w:line="358" w:lineRule="auto"/>
        <w:ind w:left="113" w:hanging="560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        </w:t>
      </w:r>
      <w:r w:rsidR="006E2FA4">
        <w:rPr>
          <w:spacing w:val="-134"/>
          <w:lang w:eastAsia="zh-CN"/>
        </w:rPr>
        <w:t xml:space="preserve"> </w:t>
      </w:r>
      <w:r w:rsidR="006E2FA4" w:rsidRPr="000006C5">
        <w:rPr>
          <w:color w:val="000000" w:themeColor="text1"/>
          <w:lang w:eastAsia="zh-CN"/>
        </w:rPr>
        <w:t>根据区域地质资料、场地周边地形地貌、地质条件及场地土的地层结构综合分析，场区内无岩溶、滑坡、危岩、崩塌、泥石流、采空区等不良地质作用。</w:t>
      </w:r>
    </w:p>
    <w:p w:rsidR="00143AC9" w:rsidRPr="000006C5" w:rsidRDefault="006E2FA4" w:rsidP="00777DE2">
      <w:pPr>
        <w:pStyle w:val="a3"/>
        <w:spacing w:before="178"/>
        <w:ind w:left="152"/>
        <w:jc w:val="both"/>
        <w:rPr>
          <w:color w:val="000000" w:themeColor="text1"/>
          <w:spacing w:val="-133"/>
          <w:lang w:eastAsia="zh-CN"/>
        </w:rPr>
      </w:pPr>
      <w:r w:rsidRPr="000006C5">
        <w:rPr>
          <w:rFonts w:ascii="Times New Roman" w:eastAsiaTheme="minorEastAsia" w:hAnsi="Times New Roman" w:cs="Times New Roman" w:hint="eastAsia"/>
          <w:color w:val="000000" w:themeColor="text1"/>
          <w:lang w:eastAsia="zh-CN"/>
        </w:rPr>
        <w:t xml:space="preserve">  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 xml:space="preserve"> </w:t>
      </w:r>
      <w:r w:rsidR="00505018"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 xml:space="preserve"> 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3.2 稳定性及适宜性</w:t>
      </w:r>
      <w:r w:rsidRPr="00777DE2">
        <w:rPr>
          <w:rFonts w:ascii="Arial Unicode MS" w:eastAsia="Arial Unicode MS" w:hAnsi="Arial Unicode MS" w:cs="Arial Unicode MS"/>
          <w:lang w:eastAsia="zh-CN"/>
        </w:rPr>
        <w:t xml:space="preserve"> </w:t>
      </w:r>
    </w:p>
    <w:p w:rsidR="00386A7C" w:rsidRPr="000006C5" w:rsidRDefault="00143AC9" w:rsidP="00505018">
      <w:pPr>
        <w:pStyle w:val="a3"/>
        <w:spacing w:before="178" w:line="358" w:lineRule="auto"/>
        <w:ind w:left="113" w:hanging="560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spacing w:val="-133"/>
          <w:lang w:eastAsia="zh-CN"/>
        </w:rPr>
        <w:t xml:space="preserve">                                                                                                                                </w:t>
      </w:r>
      <w:r w:rsidR="00F34516">
        <w:rPr>
          <w:rFonts w:hint="eastAsia"/>
          <w:color w:val="000000" w:themeColor="text1"/>
          <w:spacing w:val="-133"/>
          <w:lang w:eastAsia="zh-CN"/>
        </w:rPr>
        <w:t xml:space="preserve">               </w:t>
      </w:r>
      <w:r w:rsidR="006E2FA4" w:rsidRPr="000006C5">
        <w:rPr>
          <w:color w:val="000000" w:themeColor="text1"/>
          <w:lang w:eastAsia="zh-CN"/>
        </w:rPr>
        <w:t>根据区域地质数据，场区内无断裂构造通过，根据现场踏勘及勘探亦不存</w:t>
      </w:r>
      <w:r w:rsidR="006E2FA4" w:rsidRPr="000006C5">
        <w:rPr>
          <w:color w:val="000000" w:themeColor="text1"/>
          <w:spacing w:val="-3"/>
          <w:lang w:eastAsia="zh-CN"/>
        </w:rPr>
        <w:t>在对抗震不利的</w:t>
      </w:r>
      <w:proofErr w:type="gramStart"/>
      <w:r w:rsidR="006E2FA4" w:rsidRPr="000006C5">
        <w:rPr>
          <w:color w:val="000000" w:themeColor="text1"/>
          <w:spacing w:val="-3"/>
          <w:lang w:eastAsia="zh-CN"/>
        </w:rPr>
        <w:t>高陡临空</w:t>
      </w:r>
      <w:proofErr w:type="gramEnd"/>
      <w:r w:rsidR="006E2FA4" w:rsidRPr="000006C5">
        <w:rPr>
          <w:color w:val="000000" w:themeColor="text1"/>
          <w:spacing w:val="-3"/>
          <w:lang w:eastAsia="zh-CN"/>
        </w:rPr>
        <w:t>面和地基土压缩层内的地下空洞。场区内地层较连续，</w:t>
      </w:r>
      <w:r w:rsidR="006E2FA4" w:rsidRPr="000006C5">
        <w:rPr>
          <w:color w:val="000000" w:themeColor="text1"/>
          <w:lang w:eastAsia="zh-CN"/>
        </w:rPr>
        <w:t>分布基本均匀，地基土的强度总体尚可。经综合分析论证，场区为相对稳定场地，适宜本工程的建设。</w:t>
      </w:r>
    </w:p>
    <w:p w:rsidR="00930571" w:rsidRPr="00F010E3" w:rsidRDefault="00930571" w:rsidP="00F010E3">
      <w:pPr>
        <w:pStyle w:val="Heading1"/>
        <w:spacing w:line="405" w:lineRule="exact"/>
        <w:rPr>
          <w:rFonts w:ascii="Times New Roman" w:eastAsia="Times New Roman" w:hAnsi="Times New Roman" w:cs="Times New Roman"/>
          <w:b/>
          <w:lang w:eastAsia="zh-CN"/>
        </w:rPr>
      </w:pPr>
      <w:r w:rsidRPr="000006C5">
        <w:rPr>
          <w:rFonts w:ascii="Times New Roman" w:eastAsiaTheme="minorEastAsia" w:hAnsi="Times New Roman" w:cs="Times New Roman" w:hint="eastAsia"/>
          <w:color w:val="000000" w:themeColor="text1"/>
          <w:lang w:eastAsia="zh-CN"/>
        </w:rPr>
        <w:t xml:space="preserve">      </w:t>
      </w:r>
      <w:r w:rsidRPr="00F010E3">
        <w:rPr>
          <w:rFonts w:ascii="Times New Roman" w:eastAsia="Times New Roman" w:hAnsi="Times New Roman" w:cs="Times New Roman" w:hint="eastAsia"/>
          <w:b/>
          <w:lang w:eastAsia="zh-CN"/>
        </w:rPr>
        <w:t xml:space="preserve"> </w:t>
      </w:r>
      <w:r w:rsidRPr="00F010E3">
        <w:rPr>
          <w:rFonts w:ascii="Times New Roman" w:eastAsia="Times New Roman" w:hAnsi="Times New Roman" w:cs="Times New Roman"/>
          <w:b/>
          <w:lang w:eastAsia="zh-CN"/>
        </w:rPr>
        <w:t xml:space="preserve">4 场区土层分布及其物理力学性质 </w:t>
      </w:r>
    </w:p>
    <w:p w:rsidR="00930571" w:rsidRPr="000006C5" w:rsidRDefault="00930571" w:rsidP="00930571">
      <w:pPr>
        <w:pStyle w:val="a3"/>
        <w:spacing w:before="41" w:line="338" w:lineRule="auto"/>
        <w:ind w:left="113" w:hanging="572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spacing w:val="-125"/>
          <w:lang w:eastAsia="zh-CN"/>
        </w:rPr>
        <w:t xml:space="preserve">                                                                           </w:t>
      </w:r>
      <w:r w:rsidRPr="000006C5">
        <w:rPr>
          <w:color w:val="000000" w:themeColor="text1"/>
          <w:spacing w:val="-2"/>
          <w:lang w:eastAsia="zh-CN"/>
        </w:rPr>
        <w:t>区域上属于华北地层区，属鲁西地层分区济宁小区的菏泽凸起断陷构造区。</w:t>
      </w:r>
    </w:p>
    <w:p w:rsidR="00930571" w:rsidRPr="000006C5" w:rsidRDefault="009745EA" w:rsidP="00930571">
      <w:pPr>
        <w:pStyle w:val="a3"/>
        <w:spacing w:before="63" w:line="357" w:lineRule="auto"/>
        <w:ind w:left="113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场地地层为第四系全新统（Q</w:t>
      </w:r>
      <w:r w:rsidRPr="000006C5">
        <w:rPr>
          <w:rFonts w:hint="eastAsia"/>
          <w:color w:val="000000" w:themeColor="text1"/>
          <w:vertAlign w:val="subscript"/>
          <w:lang w:eastAsia="zh-CN"/>
        </w:rPr>
        <w:t>4</w:t>
      </w:r>
      <w:r w:rsidRPr="000006C5">
        <w:rPr>
          <w:rFonts w:hint="eastAsia"/>
          <w:color w:val="000000" w:themeColor="text1"/>
          <w:lang w:eastAsia="zh-CN"/>
        </w:rPr>
        <w:t>）及晚更新统（Q</w:t>
      </w:r>
      <w:r w:rsidRPr="000006C5">
        <w:rPr>
          <w:rFonts w:hint="eastAsia"/>
          <w:color w:val="000000" w:themeColor="text1"/>
          <w:vertAlign w:val="subscript"/>
          <w:lang w:eastAsia="zh-CN"/>
        </w:rPr>
        <w:t>3</w:t>
      </w:r>
      <w:r w:rsidRPr="000006C5">
        <w:rPr>
          <w:rFonts w:hint="eastAsia"/>
          <w:color w:val="000000" w:themeColor="text1"/>
          <w:lang w:eastAsia="zh-CN"/>
        </w:rPr>
        <w:t>）黄河冲积层，主要由粉土、粉</w:t>
      </w:r>
      <w:r w:rsidR="002F0DAA">
        <w:rPr>
          <w:rFonts w:hint="eastAsia"/>
          <w:color w:val="000000" w:themeColor="text1"/>
          <w:lang w:eastAsia="zh-CN"/>
        </w:rPr>
        <w:t>、细</w:t>
      </w:r>
      <w:r w:rsidRPr="000006C5">
        <w:rPr>
          <w:rFonts w:hint="eastAsia"/>
          <w:color w:val="000000" w:themeColor="text1"/>
          <w:lang w:eastAsia="zh-CN"/>
        </w:rPr>
        <w:t>砂及粘性土等构成，从上至下可分为12层，</w:t>
      </w:r>
      <w:r w:rsidR="00930571" w:rsidRPr="000006C5">
        <w:rPr>
          <w:color w:val="000000" w:themeColor="text1"/>
          <w:lang w:eastAsia="zh-CN"/>
        </w:rPr>
        <w:t>分述如下：</w:t>
      </w:r>
    </w:p>
    <w:p w:rsidR="00930571" w:rsidRPr="000006C5" w:rsidRDefault="00930571" w:rsidP="00930571">
      <w:pPr>
        <w:spacing w:before="65" w:line="77" w:lineRule="exact"/>
        <w:ind w:right="116"/>
        <w:jc w:val="center"/>
        <w:rPr>
          <w:rFonts w:ascii="宋体" w:eastAsia="宋体" w:hAnsi="宋体" w:cs="宋体"/>
          <w:color w:val="000000" w:themeColor="text1"/>
          <w:sz w:val="14"/>
          <w:szCs w:val="14"/>
          <w:lang w:eastAsia="zh-CN"/>
        </w:rPr>
      </w:pPr>
      <w:proofErr w:type="gramStart"/>
      <w:r w:rsidRPr="000006C5">
        <w:rPr>
          <w:rFonts w:ascii="宋体"/>
          <w:color w:val="000000" w:themeColor="text1"/>
          <w:sz w:val="14"/>
          <w:lang w:eastAsia="zh-CN"/>
        </w:rPr>
        <w:t>ml</w:t>
      </w:r>
      <w:proofErr w:type="gramEnd"/>
    </w:p>
    <w:p w:rsidR="00930571" w:rsidRPr="000006C5" w:rsidRDefault="00930571" w:rsidP="00930571">
      <w:pPr>
        <w:pStyle w:val="a3"/>
        <w:spacing w:line="301" w:lineRule="exact"/>
        <w:ind w:left="672"/>
        <w:rPr>
          <w:color w:val="000000" w:themeColor="text1"/>
          <w:lang w:eastAsia="zh-CN"/>
        </w:rPr>
      </w:pPr>
      <w:r w:rsidRPr="000006C5">
        <w:rPr>
          <w:color w:val="000000" w:themeColor="text1"/>
          <w:position w:val="2"/>
          <w:lang w:eastAsia="zh-CN"/>
        </w:rPr>
        <w:lastRenderedPageBreak/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position w:val="2"/>
          <w:lang w:eastAsia="zh-CN"/>
        </w:rPr>
        <w:t>1</w:t>
      </w:r>
      <w:r w:rsidRPr="000006C5">
        <w:rPr>
          <w:color w:val="000000" w:themeColor="text1"/>
          <w:position w:val="2"/>
          <w:lang w:eastAsia="zh-CN"/>
        </w:rPr>
        <w:t>）素填土(土层代号①，成因 Q</w:t>
      </w:r>
      <w:r w:rsidRPr="000006C5">
        <w:rPr>
          <w:color w:val="000000" w:themeColor="text1"/>
          <w:sz w:val="14"/>
          <w:szCs w:val="14"/>
          <w:lang w:eastAsia="zh-CN"/>
        </w:rPr>
        <w:t>4</w:t>
      </w:r>
      <w:r w:rsidRPr="000006C5">
        <w:rPr>
          <w:color w:val="000000" w:themeColor="text1"/>
          <w:spacing w:val="-20"/>
          <w:sz w:val="14"/>
          <w:szCs w:val="14"/>
          <w:lang w:eastAsia="zh-CN"/>
        </w:rPr>
        <w:t xml:space="preserve"> </w:t>
      </w:r>
      <w:r w:rsidRPr="000006C5">
        <w:rPr>
          <w:color w:val="000000" w:themeColor="text1"/>
          <w:position w:val="2"/>
          <w:lang w:eastAsia="zh-CN"/>
        </w:rPr>
        <w:t>)</w:t>
      </w:r>
    </w:p>
    <w:p w:rsidR="00930571" w:rsidRPr="000006C5" w:rsidRDefault="00930571" w:rsidP="00930571">
      <w:pPr>
        <w:spacing w:before="1"/>
        <w:rPr>
          <w:rFonts w:ascii="宋体" w:eastAsia="宋体" w:hAnsi="宋体" w:cs="宋体"/>
          <w:color w:val="000000" w:themeColor="text1"/>
          <w:sz w:val="11"/>
          <w:szCs w:val="11"/>
          <w:lang w:eastAsia="zh-CN"/>
        </w:rPr>
      </w:pPr>
    </w:p>
    <w:p w:rsidR="00930571" w:rsidRPr="000006C5" w:rsidRDefault="009745EA" w:rsidP="009745EA">
      <w:pPr>
        <w:pStyle w:val="a3"/>
        <w:spacing w:line="357" w:lineRule="auto"/>
        <w:ind w:firstLine="57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黄灰色，松散，稍湿，成分以粉土为主，局部上部为以生活垃圾为主的杂填土、局部为耕土，近期填埋</w:t>
      </w:r>
      <w:r w:rsidR="00930571" w:rsidRPr="000006C5">
        <w:rPr>
          <w:color w:val="000000" w:themeColor="text1"/>
          <w:spacing w:val="2"/>
          <w:lang w:eastAsia="zh-CN"/>
        </w:rPr>
        <w:t>。</w:t>
      </w:r>
      <w:r w:rsidRPr="000006C5">
        <w:rPr>
          <w:rFonts w:hint="eastAsia"/>
          <w:color w:val="000000" w:themeColor="text1"/>
          <w:lang w:eastAsia="zh-CN"/>
        </w:rPr>
        <w:t>场区普遍分布，厚度:0.20～</w:t>
      </w:r>
      <w:r w:rsidR="00DE640B">
        <w:rPr>
          <w:rFonts w:hint="eastAsia"/>
          <w:color w:val="000000" w:themeColor="text1"/>
          <w:lang w:eastAsia="zh-CN"/>
        </w:rPr>
        <w:t>1.6</w:t>
      </w:r>
      <w:r w:rsidRPr="000006C5">
        <w:rPr>
          <w:rFonts w:hint="eastAsia"/>
          <w:color w:val="000000" w:themeColor="text1"/>
          <w:lang w:eastAsia="zh-CN"/>
        </w:rPr>
        <w:t>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</w:t>
      </w:r>
      <w:r w:rsidR="00DE640B">
        <w:rPr>
          <w:rFonts w:hint="eastAsia"/>
          <w:color w:val="000000" w:themeColor="text1"/>
          <w:lang w:eastAsia="zh-CN"/>
        </w:rPr>
        <w:t>0.64</w:t>
      </w:r>
      <w:r w:rsidRPr="000006C5">
        <w:rPr>
          <w:rFonts w:hint="eastAsia"/>
          <w:color w:val="000000" w:themeColor="text1"/>
          <w:lang w:eastAsia="zh-CN"/>
        </w:rPr>
        <w:t>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</w:t>
      </w:r>
      <w:r w:rsidR="00DE640B">
        <w:rPr>
          <w:rFonts w:hint="eastAsia"/>
          <w:color w:val="000000" w:themeColor="text1"/>
          <w:lang w:eastAsia="zh-CN"/>
        </w:rPr>
        <w:t>46.41</w:t>
      </w:r>
      <w:r w:rsidRPr="000006C5">
        <w:rPr>
          <w:rFonts w:hint="eastAsia"/>
          <w:color w:val="000000" w:themeColor="text1"/>
          <w:lang w:eastAsia="zh-CN"/>
        </w:rPr>
        <w:t>～48.06m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</w:t>
      </w:r>
      <w:r w:rsidR="00DE640B">
        <w:rPr>
          <w:rFonts w:hint="eastAsia"/>
          <w:color w:val="000000" w:themeColor="text1"/>
          <w:lang w:eastAsia="zh-CN"/>
        </w:rPr>
        <w:t>47.06</w:t>
      </w:r>
      <w:r w:rsidRPr="000006C5">
        <w:rPr>
          <w:rFonts w:hint="eastAsia"/>
          <w:color w:val="000000" w:themeColor="text1"/>
          <w:lang w:eastAsia="zh-CN"/>
        </w:rPr>
        <w:t>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:0.20～</w:t>
      </w:r>
      <w:r w:rsidR="00DE640B">
        <w:rPr>
          <w:rFonts w:hint="eastAsia"/>
          <w:color w:val="000000" w:themeColor="text1"/>
          <w:lang w:eastAsia="zh-CN"/>
        </w:rPr>
        <w:t>1.6</w:t>
      </w:r>
      <w:r w:rsidRPr="000006C5">
        <w:rPr>
          <w:rFonts w:hint="eastAsia"/>
          <w:color w:val="000000" w:themeColor="text1"/>
          <w:lang w:eastAsia="zh-CN"/>
        </w:rPr>
        <w:t>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</w:t>
      </w:r>
      <w:r w:rsidR="00DE640B">
        <w:rPr>
          <w:rFonts w:hint="eastAsia"/>
          <w:color w:val="000000" w:themeColor="text1"/>
          <w:lang w:eastAsia="zh-CN"/>
        </w:rPr>
        <w:t>0.64</w:t>
      </w:r>
      <w:r w:rsidRPr="000006C5">
        <w:rPr>
          <w:rFonts w:hint="eastAsia"/>
          <w:color w:val="000000" w:themeColor="text1"/>
          <w:lang w:eastAsia="zh-CN"/>
        </w:rPr>
        <w:t>m。</w:t>
      </w:r>
    </w:p>
    <w:p w:rsidR="000E5432" w:rsidRPr="000006C5" w:rsidRDefault="000E5432" w:rsidP="000E5432">
      <w:pPr>
        <w:spacing w:line="442" w:lineRule="exact"/>
        <w:ind w:left="672" w:hanging="140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2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）粉土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土层代号②，成因</w:t>
      </w:r>
      <w:r w:rsidRPr="000006C5">
        <w:rPr>
          <w:rFonts w:ascii="宋体" w:eastAsia="宋体" w:hAnsi="宋体" w:cs="宋体"/>
          <w:color w:val="000000" w:themeColor="text1"/>
          <w:spacing w:val="-100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3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3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24"/>
          <w:position w:val="-3"/>
          <w:sz w:val="18"/>
          <w:szCs w:val="1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)</w:t>
      </w:r>
    </w:p>
    <w:p w:rsidR="000E5432" w:rsidRPr="000006C5" w:rsidRDefault="000E5432" w:rsidP="000E5432">
      <w:pPr>
        <w:pStyle w:val="a3"/>
        <w:spacing w:before="21" w:line="544" w:lineRule="exact"/>
        <w:ind w:right="122" w:firstLine="559"/>
        <w:jc w:val="both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灰黄色～黄灰色，稍密～中密，湿，摇</w:t>
      </w:r>
      <w:proofErr w:type="gramStart"/>
      <w:r w:rsidRPr="000006C5">
        <w:rPr>
          <w:rFonts w:hint="eastAsia"/>
          <w:color w:val="000000" w:themeColor="text1"/>
          <w:lang w:eastAsia="zh-CN"/>
        </w:rPr>
        <w:t>震反应</w:t>
      </w:r>
      <w:proofErr w:type="gramEnd"/>
      <w:r w:rsidRPr="000006C5">
        <w:rPr>
          <w:rFonts w:hint="eastAsia"/>
          <w:color w:val="000000" w:themeColor="text1"/>
          <w:lang w:eastAsia="zh-CN"/>
        </w:rPr>
        <w:t>迅速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无光泽反应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干强度低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韧性低。场区普遍分布，厚度:2.90～4.80m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平均3.76m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:12.49～43.83m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平均42.48m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:3.30～35.00m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平均5.22m。</w:t>
      </w:r>
      <w:r w:rsidRPr="000006C5">
        <w:rPr>
          <w:color w:val="000000" w:themeColor="text1"/>
          <w:lang w:eastAsia="zh-CN"/>
        </w:rPr>
        <w:t>于本层中进行标准贯入试验</w:t>
      </w:r>
      <w:r w:rsidRPr="000006C5">
        <w:rPr>
          <w:color w:val="000000" w:themeColor="text1"/>
          <w:spacing w:val="-9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3</w:t>
      </w:r>
      <w:r w:rsidR="004D6116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1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35"/>
          <w:lang w:eastAsia="zh-CN"/>
        </w:rPr>
        <w:t xml:space="preserve"> </w:t>
      </w:r>
      <w:r w:rsidRPr="000006C5">
        <w:rPr>
          <w:color w:val="000000" w:themeColor="text1"/>
          <w:lang w:eastAsia="zh-CN"/>
        </w:rPr>
        <w:t>次，</w:t>
      </w:r>
      <w:r w:rsidR="004D6116" w:rsidRPr="000006C5">
        <w:rPr>
          <w:rFonts w:hint="eastAsia"/>
          <w:color w:val="000000" w:themeColor="text1"/>
          <w:lang w:eastAsia="zh-CN"/>
        </w:rPr>
        <w:t>进行</w:t>
      </w:r>
      <w:r w:rsidRPr="000006C5">
        <w:rPr>
          <w:color w:val="000000" w:themeColor="text1"/>
          <w:lang w:eastAsia="zh-CN"/>
        </w:rPr>
        <w:t>静力触探试验</w:t>
      </w:r>
      <w:r w:rsidR="004D6116" w:rsidRPr="000006C5">
        <w:rPr>
          <w:rFonts w:hint="eastAsia"/>
          <w:color w:val="000000" w:themeColor="text1"/>
          <w:lang w:eastAsia="zh-CN"/>
        </w:rPr>
        <w:t>32孔次</w:t>
      </w:r>
      <w:r w:rsidRPr="000006C5">
        <w:rPr>
          <w:color w:val="000000" w:themeColor="text1"/>
          <w:lang w:eastAsia="zh-CN"/>
        </w:rPr>
        <w:t>，取原状土样</w:t>
      </w:r>
      <w:r w:rsidR="004D6116" w:rsidRPr="000006C5">
        <w:rPr>
          <w:rFonts w:ascii="Arial Unicode MS" w:eastAsia="Arial Unicode MS" w:hAnsi="Arial Unicode MS" w:cs="Arial Unicode MS" w:hint="eastAsia"/>
          <w:color w:val="000000" w:themeColor="text1"/>
          <w:spacing w:val="-4"/>
          <w:lang w:eastAsia="zh-CN"/>
        </w:rPr>
        <w:t>2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4"/>
          <w:lang w:eastAsia="zh-CN"/>
        </w:rPr>
        <w:t>8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27"/>
          <w:lang w:eastAsia="zh-CN"/>
        </w:rPr>
        <w:t xml:space="preserve"> </w:t>
      </w:r>
      <w:r w:rsidRPr="000006C5">
        <w:rPr>
          <w:color w:val="000000" w:themeColor="text1"/>
          <w:lang w:eastAsia="zh-CN"/>
        </w:rPr>
        <w:t>件，扰动样</w:t>
      </w:r>
      <w:r w:rsidRPr="000006C5">
        <w:rPr>
          <w:color w:val="000000" w:themeColor="text1"/>
          <w:spacing w:val="-89"/>
          <w:lang w:eastAsia="zh-CN"/>
        </w:rPr>
        <w:t xml:space="preserve"> </w:t>
      </w:r>
      <w:r w:rsidR="004D6116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31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27"/>
          <w:lang w:eastAsia="zh-CN"/>
        </w:rPr>
        <w:t xml:space="preserve"> </w:t>
      </w:r>
      <w:r w:rsidRPr="000006C5">
        <w:rPr>
          <w:color w:val="000000" w:themeColor="text1"/>
          <w:lang w:eastAsia="zh-CN"/>
        </w:rPr>
        <w:t>件，其物理力学性质指标值如下表：</w:t>
      </w:r>
    </w:p>
    <w:p w:rsidR="009745EA" w:rsidRPr="000006C5" w:rsidRDefault="000E5432" w:rsidP="00FC3B3A">
      <w:pPr>
        <w:pStyle w:val="a3"/>
        <w:tabs>
          <w:tab w:val="left" w:pos="3352"/>
        </w:tabs>
        <w:spacing w:before="23"/>
        <w:ind w:left="672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表</w:t>
      </w:r>
      <w:r w:rsidRPr="000006C5">
        <w:rPr>
          <w:color w:val="000000" w:themeColor="text1"/>
          <w:spacing w:val="-101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1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color w:val="000000" w:themeColor="text1"/>
          <w:lang w:eastAsia="zh-CN"/>
        </w:rPr>
        <w:t>②层物理力学性质指标值表</w:t>
      </w:r>
    </w:p>
    <w:tbl>
      <w:tblPr>
        <w:tblW w:w="4848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56"/>
        <w:gridCol w:w="643"/>
        <w:gridCol w:w="691"/>
        <w:gridCol w:w="760"/>
        <w:gridCol w:w="644"/>
        <w:gridCol w:w="644"/>
        <w:gridCol w:w="644"/>
        <w:gridCol w:w="656"/>
        <w:gridCol w:w="644"/>
        <w:gridCol w:w="644"/>
        <w:gridCol w:w="644"/>
        <w:gridCol w:w="727"/>
        <w:gridCol w:w="644"/>
        <w:gridCol w:w="801"/>
        <w:gridCol w:w="639"/>
      </w:tblGrid>
      <w:tr w:rsidR="000E5432" w:rsidRPr="000006C5" w:rsidTr="005038DE">
        <w:trPr>
          <w:trHeight w:val="532"/>
          <w:jc w:val="center"/>
        </w:trPr>
        <w:tc>
          <w:tcPr>
            <w:tcW w:w="461" w:type="pct"/>
            <w:vAlign w:val="center"/>
          </w:tcPr>
          <w:p w:rsidR="000E5432" w:rsidRPr="000006C5" w:rsidRDefault="000E5432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3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6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16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6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10" w:type="pct"/>
            <w:vAlign w:val="center"/>
          </w:tcPr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0E5432" w:rsidRPr="000006C5" w:rsidRDefault="000E5432" w:rsidP="000E5432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5038DE" w:rsidRPr="000006C5" w:rsidTr="005038DE">
        <w:trPr>
          <w:trHeight w:val="318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0.716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25.7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23.2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7.98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3.373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57</w:t>
            </w:r>
          </w:p>
        </w:tc>
      </w:tr>
      <w:tr w:rsidR="005038DE" w:rsidRPr="000006C5" w:rsidTr="005038DE">
        <w:trPr>
          <w:trHeight w:val="318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28.8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19.3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0.916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20.3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32.0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13.64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14.0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4.712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98</w:t>
            </w:r>
          </w:p>
        </w:tc>
      </w:tr>
      <w:tr w:rsidR="005038DE" w:rsidRPr="000006C5" w:rsidTr="005038DE">
        <w:trPr>
          <w:trHeight w:val="318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5038DE" w:rsidRPr="000006C5" w:rsidTr="005038DE">
        <w:trPr>
          <w:trHeight w:val="318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18.8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0.794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10.9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10.28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10.6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3.949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77</w:t>
            </w:r>
          </w:p>
        </w:tc>
      </w:tr>
      <w:tr w:rsidR="005038DE" w:rsidRPr="000006C5" w:rsidTr="005038DE">
        <w:trPr>
          <w:trHeight w:val="318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0.606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5038DE" w:rsidRPr="000006C5" w:rsidTr="005038DE">
        <w:trPr>
          <w:trHeight w:val="319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5038DE" w:rsidRPr="000006C5" w:rsidTr="005038DE">
        <w:trPr>
          <w:trHeight w:val="319"/>
          <w:jc w:val="center"/>
        </w:trPr>
        <w:tc>
          <w:tcPr>
            <w:tcW w:w="461" w:type="pct"/>
            <w:vAlign w:val="center"/>
          </w:tcPr>
          <w:p w:rsidR="005038DE" w:rsidRPr="000006C5" w:rsidRDefault="005038DE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27.9</w:t>
            </w:r>
          </w:p>
        </w:tc>
        <w:tc>
          <w:tcPr>
            <w:tcW w:w="333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36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0.810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35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386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3.764</w:t>
            </w:r>
          </w:p>
        </w:tc>
        <w:tc>
          <w:tcPr>
            <w:tcW w:w="310" w:type="pct"/>
            <w:vAlign w:val="center"/>
          </w:tcPr>
          <w:p w:rsidR="005038DE" w:rsidRPr="000006C5" w:rsidRDefault="005038D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C3B3A" w:rsidRPr="000006C5" w:rsidTr="00FC3B3A">
        <w:trPr>
          <w:trHeight w:val="319"/>
          <w:jc w:val="center"/>
        </w:trPr>
        <w:tc>
          <w:tcPr>
            <w:tcW w:w="5000" w:type="pct"/>
            <w:gridSpan w:val="15"/>
            <w:vAlign w:val="center"/>
          </w:tcPr>
          <w:p w:rsidR="00FC3B3A" w:rsidRPr="000006C5" w:rsidRDefault="005038DE" w:rsidP="00B4340A">
            <w:pPr>
              <w:jc w:val="center"/>
              <w:rPr>
                <w:color w:val="000000" w:themeColor="text1"/>
                <w:lang w:eastAsia="zh-CN"/>
              </w:rPr>
            </w:pPr>
            <w:r w:rsidRPr="000006C5">
              <w:rPr>
                <w:rFonts w:hint="eastAsia"/>
                <w:color w:val="000000" w:themeColor="text1"/>
                <w:lang w:eastAsia="zh-CN"/>
              </w:rPr>
              <w:t>黏粒含量：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5.6%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11.8%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，平均值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7.1%</w:t>
            </w:r>
          </w:p>
        </w:tc>
      </w:tr>
    </w:tbl>
    <w:p w:rsidR="00224C0E" w:rsidRPr="000006C5" w:rsidRDefault="00FC3B3A" w:rsidP="00F93453">
      <w:pPr>
        <w:pStyle w:val="a3"/>
        <w:spacing w:before="178"/>
        <w:ind w:left="113" w:hanging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 xml:space="preserve">      </w:t>
      </w:r>
      <w:r w:rsidR="00DA2EA0" w:rsidRPr="000006C5">
        <w:rPr>
          <w:rFonts w:hint="eastAsia"/>
          <w:color w:val="000000" w:themeColor="text1"/>
          <w:lang w:eastAsia="zh-CN"/>
        </w:rPr>
        <w:t xml:space="preserve"> </w:t>
      </w:r>
      <w:proofErr w:type="gramStart"/>
      <w:r w:rsidRPr="000006C5">
        <w:rPr>
          <w:color w:val="000000" w:themeColor="text1"/>
          <w:lang w:eastAsia="zh-CN"/>
        </w:rPr>
        <w:t>本层</w:t>
      </w:r>
      <w:r w:rsidR="003F65A5" w:rsidRPr="000006C5">
        <w:rPr>
          <w:color w:val="000000" w:themeColor="text1"/>
          <w:lang w:eastAsia="zh-CN"/>
        </w:rPr>
        <w:t>土</w:t>
      </w:r>
      <w:r w:rsidRPr="000006C5">
        <w:rPr>
          <w:color w:val="000000" w:themeColor="text1"/>
          <w:lang w:eastAsia="zh-CN"/>
        </w:rPr>
        <w:t>具</w:t>
      </w:r>
      <w:proofErr w:type="gramEnd"/>
      <w:r w:rsidRPr="000006C5">
        <w:rPr>
          <w:color w:val="000000" w:themeColor="text1"/>
          <w:lang w:eastAsia="zh-CN"/>
        </w:rPr>
        <w:t>中压缩性。</w:t>
      </w:r>
    </w:p>
    <w:p w:rsidR="00224C0E" w:rsidRPr="000006C5" w:rsidRDefault="00224C0E" w:rsidP="00F93453">
      <w:pPr>
        <w:pStyle w:val="a3"/>
        <w:spacing w:before="178"/>
        <w:ind w:left="113" w:hanging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 xml:space="preserve">      </w:t>
      </w:r>
      <w:r w:rsidRPr="00F93453">
        <w:rPr>
          <w:rFonts w:cs="宋体"/>
          <w:color w:val="000000" w:themeColor="text1"/>
          <w:lang w:eastAsia="zh-CN"/>
        </w:rPr>
        <w:t>（</w:t>
      </w:r>
      <w:r w:rsidRPr="00F93453">
        <w:rPr>
          <w:rFonts w:cs="宋体" w:hint="eastAsia"/>
          <w:color w:val="000000" w:themeColor="text1"/>
          <w:lang w:eastAsia="zh-CN"/>
        </w:rPr>
        <w:t>3</w:t>
      </w:r>
      <w:r w:rsidRPr="00F93453">
        <w:rPr>
          <w:rFonts w:cs="宋体"/>
          <w:color w:val="000000" w:themeColor="text1"/>
          <w:lang w:eastAsia="zh-CN"/>
        </w:rPr>
        <w:t>）粉质黏土</w:t>
      </w:r>
      <w:r w:rsidR="004F5B3D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(</w:t>
      </w:r>
      <w:r w:rsidRPr="00F93453">
        <w:rPr>
          <w:rFonts w:cs="宋体"/>
          <w:color w:val="000000" w:themeColor="text1"/>
          <w:lang w:eastAsia="zh-CN"/>
        </w:rPr>
        <w:t>土层代号：③，成因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)</w:t>
      </w:r>
    </w:p>
    <w:p w:rsidR="00224C0E" w:rsidRDefault="00224C0E" w:rsidP="00685A4C">
      <w:pPr>
        <w:pStyle w:val="a3"/>
        <w:spacing w:before="21" w:line="360" w:lineRule="auto"/>
        <w:ind w:left="113" w:right="125"/>
        <w:jc w:val="both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 xml:space="preserve">   </w:t>
      </w:r>
      <w:r w:rsidR="001D7DC8" w:rsidRPr="000006C5">
        <w:rPr>
          <w:rFonts w:hint="eastAsia"/>
          <w:color w:val="000000" w:themeColor="text1"/>
          <w:lang w:eastAsia="zh-CN"/>
        </w:rPr>
        <w:t>浅灰色～褐灰色，软塑，无摇震反应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="001D7DC8" w:rsidRPr="000006C5">
        <w:rPr>
          <w:rFonts w:hint="eastAsia"/>
          <w:color w:val="000000" w:themeColor="text1"/>
          <w:lang w:eastAsia="zh-CN"/>
        </w:rPr>
        <w:t>稍有光泽</w:t>
      </w:r>
      <w:r w:rsidR="00E7195F">
        <w:rPr>
          <w:rFonts w:hint="eastAsia"/>
          <w:color w:val="000000" w:themeColor="text1"/>
          <w:lang w:eastAsia="zh-CN"/>
        </w:rPr>
        <w:t>，</w:t>
      </w:r>
      <w:r w:rsidR="001D7DC8" w:rsidRPr="000006C5">
        <w:rPr>
          <w:rFonts w:hint="eastAsia"/>
          <w:color w:val="000000" w:themeColor="text1"/>
          <w:lang w:eastAsia="zh-CN"/>
        </w:rPr>
        <w:t>干强度中等</w:t>
      </w:r>
      <w:r w:rsidR="00E7195F">
        <w:rPr>
          <w:rFonts w:hint="eastAsia"/>
          <w:color w:val="000000" w:themeColor="text1"/>
          <w:lang w:eastAsia="zh-CN"/>
        </w:rPr>
        <w:t>，</w:t>
      </w:r>
      <w:r w:rsidR="001D7DC8" w:rsidRPr="000006C5">
        <w:rPr>
          <w:rFonts w:hint="eastAsia"/>
          <w:color w:val="000000" w:themeColor="text1"/>
          <w:lang w:eastAsia="zh-CN"/>
        </w:rPr>
        <w:t>韧性中等，局部夹粉土薄层（粘粒含量高）。</w:t>
      </w:r>
      <w:r w:rsidR="00BC633A">
        <w:rPr>
          <w:rFonts w:hint="eastAsia"/>
          <w:lang w:eastAsia="zh-CN"/>
        </w:rPr>
        <w:t>场区普遍分布，厚度</w:t>
      </w:r>
      <w:r w:rsidR="00BC633A">
        <w:rPr>
          <w:lang w:eastAsia="zh-CN"/>
        </w:rPr>
        <w:t>:0.50</w:t>
      </w:r>
      <w:r w:rsidR="00BC633A">
        <w:rPr>
          <w:rFonts w:hint="eastAsia"/>
          <w:lang w:eastAsia="zh-CN"/>
        </w:rPr>
        <w:t>～</w:t>
      </w:r>
      <w:r w:rsidR="00BC633A">
        <w:rPr>
          <w:lang w:eastAsia="zh-CN"/>
        </w:rPr>
        <w:t>1.90m</w:t>
      </w:r>
      <w:r w:rsidR="00E7195F">
        <w:rPr>
          <w:lang w:eastAsia="zh-CN"/>
        </w:rPr>
        <w:t>，</w:t>
      </w:r>
      <w:r w:rsidR="00BC633A">
        <w:rPr>
          <w:rFonts w:hint="eastAsia"/>
          <w:lang w:eastAsia="zh-CN"/>
        </w:rPr>
        <w:t>平均</w:t>
      </w:r>
      <w:r w:rsidR="00BC633A">
        <w:rPr>
          <w:lang w:eastAsia="zh-CN"/>
        </w:rPr>
        <w:t>1.27m</w:t>
      </w:r>
      <w:r w:rsidR="0059724A">
        <w:rPr>
          <w:lang w:eastAsia="zh-CN"/>
        </w:rPr>
        <w:t>；</w:t>
      </w:r>
      <w:proofErr w:type="gramStart"/>
      <w:r w:rsidR="00BC633A">
        <w:rPr>
          <w:rFonts w:hint="eastAsia"/>
          <w:lang w:eastAsia="zh-CN"/>
        </w:rPr>
        <w:t>层底标高</w:t>
      </w:r>
      <w:proofErr w:type="gramEnd"/>
      <w:r w:rsidR="00BC633A">
        <w:rPr>
          <w:lang w:eastAsia="zh-CN"/>
        </w:rPr>
        <w:t>:41.53</w:t>
      </w:r>
      <w:r w:rsidR="00BC633A">
        <w:rPr>
          <w:rFonts w:hint="eastAsia"/>
          <w:lang w:eastAsia="zh-CN"/>
        </w:rPr>
        <w:t>～</w:t>
      </w:r>
      <w:r w:rsidR="00BC633A">
        <w:rPr>
          <w:lang w:eastAsia="zh-CN"/>
        </w:rPr>
        <w:t>42.43m</w:t>
      </w:r>
      <w:r w:rsidR="00E7195F">
        <w:rPr>
          <w:lang w:eastAsia="zh-CN"/>
        </w:rPr>
        <w:t>，</w:t>
      </w:r>
      <w:r w:rsidR="00BC633A">
        <w:rPr>
          <w:rFonts w:hint="eastAsia"/>
          <w:lang w:eastAsia="zh-CN"/>
        </w:rPr>
        <w:t>平均</w:t>
      </w:r>
      <w:r w:rsidR="00BC633A">
        <w:rPr>
          <w:lang w:eastAsia="zh-CN"/>
        </w:rPr>
        <w:t>42.03m</w:t>
      </w:r>
      <w:r w:rsidR="0059724A">
        <w:rPr>
          <w:lang w:eastAsia="zh-CN"/>
        </w:rPr>
        <w:t>；</w:t>
      </w:r>
      <w:proofErr w:type="gramStart"/>
      <w:r w:rsidR="00BC633A">
        <w:rPr>
          <w:rFonts w:hint="eastAsia"/>
          <w:lang w:eastAsia="zh-CN"/>
        </w:rPr>
        <w:t>层底埋深</w:t>
      </w:r>
      <w:proofErr w:type="gramEnd"/>
      <w:r w:rsidR="00BC633A">
        <w:rPr>
          <w:lang w:eastAsia="zh-CN"/>
        </w:rPr>
        <w:t>:5.00</w:t>
      </w:r>
      <w:r w:rsidR="00BC633A">
        <w:rPr>
          <w:rFonts w:hint="eastAsia"/>
          <w:lang w:eastAsia="zh-CN"/>
        </w:rPr>
        <w:t>～</w:t>
      </w:r>
      <w:r w:rsidR="00BC633A">
        <w:rPr>
          <w:lang w:eastAsia="zh-CN"/>
        </w:rPr>
        <w:t>6.70m</w:t>
      </w:r>
      <w:r w:rsidR="00E7195F">
        <w:rPr>
          <w:lang w:eastAsia="zh-CN"/>
        </w:rPr>
        <w:t>，</w:t>
      </w:r>
      <w:r w:rsidR="00BC633A">
        <w:rPr>
          <w:rFonts w:hint="eastAsia"/>
          <w:lang w:eastAsia="zh-CN"/>
        </w:rPr>
        <w:t>平均</w:t>
      </w:r>
      <w:r w:rsidR="00BC633A">
        <w:rPr>
          <w:lang w:eastAsia="zh-CN"/>
        </w:rPr>
        <w:t>5.67m</w:t>
      </w:r>
      <w:r w:rsidR="00BC633A">
        <w:rPr>
          <w:rFonts w:hint="eastAsia"/>
          <w:lang w:eastAsia="zh-CN"/>
        </w:rPr>
        <w:t>。</w:t>
      </w:r>
      <w:r w:rsidRPr="000006C5">
        <w:rPr>
          <w:color w:val="000000" w:themeColor="text1"/>
          <w:lang w:eastAsia="zh-CN"/>
        </w:rPr>
        <w:t xml:space="preserve">于本层中取原状土样 </w:t>
      </w:r>
      <w:r w:rsidR="00A52A81" w:rsidRPr="000006C5">
        <w:rPr>
          <w:rFonts w:hint="eastAsia"/>
          <w:color w:val="000000" w:themeColor="text1"/>
          <w:lang w:eastAsia="zh-CN"/>
        </w:rPr>
        <w:t>20</w:t>
      </w:r>
      <w:r w:rsidRPr="000006C5">
        <w:rPr>
          <w:color w:val="000000" w:themeColor="text1"/>
          <w:lang w:eastAsia="zh-CN"/>
        </w:rPr>
        <w:t xml:space="preserve"> 件</w:t>
      </w:r>
      <w:r w:rsidR="00A52A81" w:rsidRPr="000006C5">
        <w:rPr>
          <w:rFonts w:hint="eastAsia"/>
          <w:color w:val="000000" w:themeColor="text1"/>
          <w:lang w:eastAsia="zh-CN"/>
        </w:rPr>
        <w:t>（4件粉土样</w:t>
      </w:r>
      <w:r w:rsidR="005A3A86">
        <w:rPr>
          <w:rFonts w:hint="eastAsia"/>
          <w:color w:val="000000" w:themeColor="text1"/>
          <w:lang w:eastAsia="zh-CN"/>
        </w:rPr>
        <w:t>、2件黏性土样离散性较大，均</w:t>
      </w:r>
      <w:r w:rsidR="005A3A86" w:rsidRPr="000006C5">
        <w:rPr>
          <w:rFonts w:hint="eastAsia"/>
          <w:color w:val="000000" w:themeColor="text1"/>
          <w:lang w:eastAsia="zh-CN"/>
        </w:rPr>
        <w:t>不参与该层分层统计</w:t>
      </w:r>
      <w:r w:rsidR="00A52A81" w:rsidRPr="000006C5">
        <w:rPr>
          <w:rFonts w:hint="eastAsia"/>
          <w:color w:val="000000" w:themeColor="text1"/>
          <w:lang w:eastAsia="zh-CN"/>
        </w:rPr>
        <w:t>）</w:t>
      </w:r>
      <w:r w:rsidRPr="000006C5">
        <w:rPr>
          <w:color w:val="000000" w:themeColor="text1"/>
          <w:lang w:eastAsia="zh-CN"/>
        </w:rPr>
        <w:t xml:space="preserve">，进行标准贯入试验 </w:t>
      </w:r>
      <w:r w:rsidR="00A52A81" w:rsidRPr="000006C5">
        <w:rPr>
          <w:rFonts w:hint="eastAsia"/>
          <w:color w:val="000000" w:themeColor="text1"/>
          <w:lang w:eastAsia="zh-CN"/>
        </w:rPr>
        <w:t>14</w:t>
      </w:r>
      <w:r w:rsidRPr="000006C5">
        <w:rPr>
          <w:color w:val="000000" w:themeColor="text1"/>
          <w:lang w:eastAsia="zh-CN"/>
        </w:rPr>
        <w:t xml:space="preserve"> 次，</w:t>
      </w:r>
      <w:r w:rsidR="00A52A81" w:rsidRPr="000006C5">
        <w:rPr>
          <w:rFonts w:hint="eastAsia"/>
          <w:color w:val="000000" w:themeColor="text1"/>
          <w:lang w:eastAsia="zh-CN"/>
        </w:rPr>
        <w:t>进行</w:t>
      </w:r>
      <w:r w:rsidRPr="000006C5">
        <w:rPr>
          <w:color w:val="000000" w:themeColor="text1"/>
          <w:lang w:eastAsia="zh-CN"/>
        </w:rPr>
        <w:t>静力触探</w:t>
      </w:r>
      <w:r w:rsidR="00685A4C" w:rsidRPr="000006C5">
        <w:rPr>
          <w:rFonts w:hint="eastAsia"/>
          <w:color w:val="000000" w:themeColor="text1"/>
          <w:lang w:eastAsia="zh-CN"/>
        </w:rPr>
        <w:t>试验</w:t>
      </w:r>
      <w:r w:rsidR="00A52A81" w:rsidRPr="000006C5">
        <w:rPr>
          <w:rFonts w:hint="eastAsia"/>
          <w:color w:val="000000" w:themeColor="text1"/>
          <w:lang w:eastAsia="zh-CN"/>
        </w:rPr>
        <w:t>32孔次</w:t>
      </w:r>
      <w:r w:rsidRPr="000006C5">
        <w:rPr>
          <w:color w:val="000000" w:themeColor="text1"/>
          <w:lang w:eastAsia="zh-CN"/>
        </w:rPr>
        <w:t>，其物理力学性质指标值如下表：</w:t>
      </w:r>
    </w:p>
    <w:p w:rsidR="00C465EC" w:rsidRDefault="00C465EC" w:rsidP="00685A4C">
      <w:pPr>
        <w:pStyle w:val="a3"/>
        <w:spacing w:before="21" w:line="360" w:lineRule="auto"/>
        <w:ind w:left="113" w:right="125"/>
        <w:jc w:val="both"/>
        <w:rPr>
          <w:color w:val="000000" w:themeColor="text1"/>
          <w:lang w:eastAsia="zh-CN"/>
        </w:rPr>
      </w:pPr>
    </w:p>
    <w:p w:rsidR="00C465EC" w:rsidRPr="000006C5" w:rsidRDefault="00C465EC" w:rsidP="00685A4C">
      <w:pPr>
        <w:pStyle w:val="a3"/>
        <w:spacing w:before="21" w:line="360" w:lineRule="auto"/>
        <w:ind w:left="113" w:right="125"/>
        <w:jc w:val="both"/>
        <w:rPr>
          <w:color w:val="000000" w:themeColor="text1"/>
          <w:lang w:eastAsia="zh-CN"/>
        </w:rPr>
      </w:pPr>
    </w:p>
    <w:p w:rsidR="00224C0E" w:rsidRPr="000006C5" w:rsidRDefault="000C4F8F" w:rsidP="006D4952">
      <w:pPr>
        <w:pStyle w:val="a3"/>
        <w:spacing w:before="178"/>
        <w:ind w:left="113" w:hanging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lastRenderedPageBreak/>
        <w:t xml:space="preserve">        </w:t>
      </w:r>
      <w:r w:rsidR="00224C0E" w:rsidRPr="000006C5">
        <w:rPr>
          <w:color w:val="000000" w:themeColor="text1"/>
          <w:lang w:eastAsia="zh-CN"/>
        </w:rPr>
        <w:t>表</w:t>
      </w:r>
      <w:r w:rsidR="00224C0E" w:rsidRPr="000006C5">
        <w:rPr>
          <w:color w:val="000000" w:themeColor="text1"/>
          <w:spacing w:val="-101"/>
          <w:lang w:eastAsia="zh-CN"/>
        </w:rPr>
        <w:t xml:space="preserve"> </w:t>
      </w:r>
      <w:r w:rsidR="00224C0E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2</w:t>
      </w:r>
      <w:r w:rsidR="00224C0E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            </w:t>
      </w:r>
      <w:r w:rsidR="00224C0E" w:rsidRPr="000006C5">
        <w:rPr>
          <w:color w:val="000000" w:themeColor="text1"/>
          <w:spacing w:val="-66"/>
          <w:lang w:eastAsia="zh-CN"/>
        </w:rPr>
        <w:t xml:space="preserve"> </w:t>
      </w:r>
      <w:r w:rsidR="006D4952" w:rsidRPr="000006C5">
        <w:rPr>
          <w:rFonts w:hint="eastAsia"/>
          <w:color w:val="000000" w:themeColor="text1"/>
          <w:spacing w:val="-66"/>
          <w:lang w:eastAsia="zh-CN"/>
        </w:rPr>
        <w:t xml:space="preserve">        </w:t>
      </w:r>
      <w:r w:rsidRPr="000006C5">
        <w:rPr>
          <w:rFonts w:cs="宋体"/>
          <w:color w:val="000000" w:themeColor="text1"/>
          <w:w w:val="95"/>
          <w:lang w:eastAsia="zh-CN"/>
        </w:rPr>
        <w:t>③</w:t>
      </w:r>
      <w:r w:rsidR="00224C0E" w:rsidRPr="000006C5">
        <w:rPr>
          <w:color w:val="000000" w:themeColor="text1"/>
          <w:lang w:eastAsia="zh-CN"/>
        </w:rPr>
        <w:t>层物理力学性质指标值表</w:t>
      </w:r>
    </w:p>
    <w:tbl>
      <w:tblPr>
        <w:tblW w:w="4896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6"/>
        <w:gridCol w:w="644"/>
        <w:gridCol w:w="711"/>
        <w:gridCol w:w="761"/>
        <w:gridCol w:w="644"/>
        <w:gridCol w:w="644"/>
        <w:gridCol w:w="644"/>
        <w:gridCol w:w="673"/>
        <w:gridCol w:w="644"/>
        <w:gridCol w:w="644"/>
        <w:gridCol w:w="644"/>
        <w:gridCol w:w="744"/>
        <w:gridCol w:w="644"/>
        <w:gridCol w:w="820"/>
        <w:gridCol w:w="646"/>
      </w:tblGrid>
      <w:tr w:rsidR="00130453" w:rsidRPr="000006C5" w:rsidTr="00C27BDB">
        <w:trPr>
          <w:trHeight w:val="532"/>
          <w:jc w:val="center"/>
        </w:trPr>
        <w:tc>
          <w:tcPr>
            <w:tcW w:w="465" w:type="pct"/>
            <w:vAlign w:val="center"/>
          </w:tcPr>
          <w:p w:rsidR="00130453" w:rsidRPr="000006C5" w:rsidRDefault="00130453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9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3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21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5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7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8" w:type="pct"/>
            <w:vAlign w:val="center"/>
          </w:tcPr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130453" w:rsidRPr="000006C5" w:rsidRDefault="0013045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60085A" w:rsidRPr="000006C5" w:rsidTr="00C27BDB">
        <w:trPr>
          <w:trHeight w:val="318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28.7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17.6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0.904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15.1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3.40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28.7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0.541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60085A" w:rsidRPr="000006C5" w:rsidTr="00C27BDB">
        <w:trPr>
          <w:trHeight w:val="318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36.7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1.058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26.3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14.6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10.2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0.58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36.7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0.762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60085A" w:rsidRPr="000006C5" w:rsidTr="00C27BDB">
        <w:trPr>
          <w:trHeight w:val="318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91" w:type="pct"/>
            <w:vAlign w:val="center"/>
          </w:tcPr>
          <w:p w:rsidR="0060085A" w:rsidRPr="000006C5" w:rsidRDefault="0060085A" w:rsidP="00A52A8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0006C5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60085A" w:rsidRPr="000006C5" w:rsidTr="00C27BDB">
        <w:trPr>
          <w:trHeight w:val="318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32.2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0.963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34.4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22.4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12.0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0.82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17.5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3.75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32.2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0.636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0085A" w:rsidRPr="000006C5" w:rsidTr="00C27BDB">
        <w:trPr>
          <w:trHeight w:val="318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0.097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085A" w:rsidRPr="000006C5" w:rsidTr="00C27BDB">
        <w:trPr>
          <w:trHeight w:val="319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0.26</w:t>
            </w:r>
          </w:p>
        </w:tc>
      </w:tr>
      <w:tr w:rsidR="0060085A" w:rsidRPr="000006C5" w:rsidTr="00C27BDB">
        <w:trPr>
          <w:trHeight w:val="319"/>
          <w:jc w:val="center"/>
        </w:trPr>
        <w:tc>
          <w:tcPr>
            <w:tcW w:w="465" w:type="pct"/>
            <w:vAlign w:val="center"/>
          </w:tcPr>
          <w:p w:rsidR="0060085A" w:rsidRPr="000006C5" w:rsidRDefault="0060085A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</w:t>
            </w:r>
          </w:p>
        </w:tc>
        <w:tc>
          <w:tcPr>
            <w:tcW w:w="339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17.9</w:t>
            </w:r>
          </w:p>
        </w:tc>
        <w:tc>
          <w:tcPr>
            <w:tcW w:w="363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0.986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0.84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7.9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</w:t>
            </w:r>
          </w:p>
        </w:tc>
        <w:tc>
          <w:tcPr>
            <w:tcW w:w="355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</w:t>
            </w:r>
          </w:p>
        </w:tc>
        <w:tc>
          <w:tcPr>
            <w:tcW w:w="307" w:type="pct"/>
            <w:vAlign w:val="center"/>
          </w:tcPr>
          <w:p w:rsidR="0060085A" w:rsidRDefault="0060085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</w:t>
            </w:r>
          </w:p>
        </w:tc>
        <w:tc>
          <w:tcPr>
            <w:tcW w:w="391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0.606</w:t>
            </w:r>
          </w:p>
        </w:tc>
        <w:tc>
          <w:tcPr>
            <w:tcW w:w="308" w:type="pct"/>
            <w:vAlign w:val="center"/>
          </w:tcPr>
          <w:p w:rsidR="0060085A" w:rsidRPr="000006C5" w:rsidRDefault="0060085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381027" w:rsidRPr="000006C5" w:rsidRDefault="00381027" w:rsidP="00381027">
      <w:pPr>
        <w:pStyle w:val="a3"/>
        <w:spacing w:before="178" w:line="358" w:lineRule="auto"/>
        <w:ind w:left="113" w:hanging="560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 xml:space="preserve">         </w:t>
      </w:r>
      <w:proofErr w:type="gramStart"/>
      <w:r w:rsidRPr="000006C5">
        <w:rPr>
          <w:color w:val="000000" w:themeColor="text1"/>
          <w:lang w:eastAsia="zh-CN"/>
        </w:rPr>
        <w:t>本层</w:t>
      </w:r>
      <w:r w:rsidR="003F65A5" w:rsidRPr="000006C5">
        <w:rPr>
          <w:color w:val="000000" w:themeColor="text1"/>
          <w:lang w:eastAsia="zh-CN"/>
        </w:rPr>
        <w:t>土</w:t>
      </w:r>
      <w:r w:rsidRPr="000006C5">
        <w:rPr>
          <w:color w:val="000000" w:themeColor="text1"/>
          <w:lang w:eastAsia="zh-CN"/>
        </w:rPr>
        <w:t>具</w:t>
      </w:r>
      <w:proofErr w:type="gramEnd"/>
      <w:r w:rsidRPr="000006C5">
        <w:rPr>
          <w:color w:val="000000" w:themeColor="text1"/>
          <w:lang w:eastAsia="zh-CN"/>
        </w:rPr>
        <w:t>中</w:t>
      </w:r>
      <w:r w:rsidR="008C078C">
        <w:rPr>
          <w:rFonts w:hint="eastAsia"/>
          <w:color w:val="000000" w:themeColor="text1"/>
          <w:lang w:eastAsia="zh-CN"/>
        </w:rPr>
        <w:t>偏高</w:t>
      </w:r>
      <w:r w:rsidRPr="000006C5">
        <w:rPr>
          <w:color w:val="000000" w:themeColor="text1"/>
          <w:lang w:eastAsia="zh-CN"/>
        </w:rPr>
        <w:t>压缩性。</w:t>
      </w:r>
    </w:p>
    <w:p w:rsidR="00C27BDB" w:rsidRPr="000006C5" w:rsidRDefault="00C27BDB" w:rsidP="00C27BDB">
      <w:pPr>
        <w:spacing w:before="54"/>
        <w:ind w:left="672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4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）粉土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土层代号④，成因</w:t>
      </w:r>
      <w:r w:rsidRPr="000006C5">
        <w:rPr>
          <w:rFonts w:ascii="宋体" w:eastAsia="宋体" w:hAnsi="宋体" w:cs="宋体"/>
          <w:color w:val="000000" w:themeColor="text1"/>
          <w:spacing w:val="-100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3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3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24"/>
          <w:position w:val="-3"/>
          <w:sz w:val="18"/>
          <w:szCs w:val="1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)</w:t>
      </w:r>
    </w:p>
    <w:p w:rsidR="002F4F0A" w:rsidRDefault="00C27BDB" w:rsidP="002F4F0A">
      <w:pPr>
        <w:pStyle w:val="a3"/>
        <w:spacing w:before="18" w:line="360" w:lineRule="auto"/>
        <w:ind w:left="113" w:right="112" w:firstLine="559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浅灰色～灰色，中密、局部密实，湿～很湿，摇</w:t>
      </w:r>
      <w:proofErr w:type="gramStart"/>
      <w:r w:rsidRPr="000006C5">
        <w:rPr>
          <w:rFonts w:hint="eastAsia"/>
          <w:color w:val="000000" w:themeColor="text1"/>
          <w:lang w:eastAsia="zh-CN"/>
        </w:rPr>
        <w:t>震反应</w:t>
      </w:r>
      <w:proofErr w:type="gramEnd"/>
      <w:r w:rsidRPr="000006C5">
        <w:rPr>
          <w:rFonts w:hint="eastAsia"/>
          <w:color w:val="000000" w:themeColor="text1"/>
          <w:lang w:eastAsia="zh-CN"/>
        </w:rPr>
        <w:t>迅速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无光泽反应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干强度低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韧性低。</w:t>
      </w:r>
      <w:r w:rsidR="009D2E5F">
        <w:rPr>
          <w:rFonts w:hint="eastAsia"/>
          <w:lang w:eastAsia="zh-CN"/>
        </w:rPr>
        <w:t>场区普遍分布，厚度</w:t>
      </w:r>
      <w:r w:rsidR="009D2E5F">
        <w:rPr>
          <w:lang w:eastAsia="zh-CN"/>
        </w:rPr>
        <w:t>:1.50</w:t>
      </w:r>
      <w:r w:rsidR="009D2E5F">
        <w:rPr>
          <w:rFonts w:hint="eastAsia"/>
          <w:lang w:eastAsia="zh-CN"/>
        </w:rPr>
        <w:t>～</w:t>
      </w:r>
      <w:r w:rsidR="009D2E5F">
        <w:rPr>
          <w:lang w:eastAsia="zh-CN"/>
        </w:rPr>
        <w:t>2.30m</w:t>
      </w:r>
      <w:r w:rsidR="00E7195F">
        <w:rPr>
          <w:lang w:eastAsia="zh-CN"/>
        </w:rPr>
        <w:t>，</w:t>
      </w:r>
      <w:r w:rsidR="009D2E5F">
        <w:rPr>
          <w:rFonts w:hint="eastAsia"/>
          <w:lang w:eastAsia="zh-CN"/>
        </w:rPr>
        <w:t>平均</w:t>
      </w:r>
      <w:r w:rsidR="009D2E5F">
        <w:rPr>
          <w:lang w:eastAsia="zh-CN"/>
        </w:rPr>
        <w:t>1.95m</w:t>
      </w:r>
      <w:r w:rsidR="0059724A">
        <w:rPr>
          <w:lang w:eastAsia="zh-CN"/>
        </w:rPr>
        <w:t>；</w:t>
      </w:r>
      <w:proofErr w:type="gramStart"/>
      <w:r w:rsidR="009D2E5F">
        <w:rPr>
          <w:rFonts w:hint="eastAsia"/>
          <w:lang w:eastAsia="zh-CN"/>
        </w:rPr>
        <w:t>层底标高</w:t>
      </w:r>
      <w:proofErr w:type="gramEnd"/>
      <w:r w:rsidR="009D2E5F">
        <w:rPr>
          <w:lang w:eastAsia="zh-CN"/>
        </w:rPr>
        <w:t>:39.43</w:t>
      </w:r>
      <w:r w:rsidR="009D2E5F">
        <w:rPr>
          <w:rFonts w:hint="eastAsia"/>
          <w:lang w:eastAsia="zh-CN"/>
        </w:rPr>
        <w:t>～</w:t>
      </w:r>
      <w:r w:rsidR="009D2E5F">
        <w:rPr>
          <w:lang w:eastAsia="zh-CN"/>
        </w:rPr>
        <w:t>40.58m</w:t>
      </w:r>
      <w:r w:rsidR="00E7195F">
        <w:rPr>
          <w:lang w:eastAsia="zh-CN"/>
        </w:rPr>
        <w:t>，</w:t>
      </w:r>
      <w:r w:rsidR="009D2E5F">
        <w:rPr>
          <w:rFonts w:hint="eastAsia"/>
          <w:lang w:eastAsia="zh-CN"/>
        </w:rPr>
        <w:t>平均</w:t>
      </w:r>
      <w:r w:rsidR="009D2E5F">
        <w:rPr>
          <w:lang w:eastAsia="zh-CN"/>
        </w:rPr>
        <w:t>40.08m</w:t>
      </w:r>
      <w:r w:rsidR="0059724A">
        <w:rPr>
          <w:lang w:eastAsia="zh-CN"/>
        </w:rPr>
        <w:t>；</w:t>
      </w:r>
      <w:proofErr w:type="gramStart"/>
      <w:r w:rsidR="009D2E5F">
        <w:rPr>
          <w:rFonts w:hint="eastAsia"/>
          <w:lang w:eastAsia="zh-CN"/>
        </w:rPr>
        <w:t>层底埋深</w:t>
      </w:r>
      <w:proofErr w:type="gramEnd"/>
      <w:r w:rsidR="009D2E5F">
        <w:rPr>
          <w:lang w:eastAsia="zh-CN"/>
        </w:rPr>
        <w:t>:7.00</w:t>
      </w:r>
      <w:r w:rsidR="009D2E5F">
        <w:rPr>
          <w:rFonts w:hint="eastAsia"/>
          <w:lang w:eastAsia="zh-CN"/>
        </w:rPr>
        <w:t>～</w:t>
      </w:r>
      <w:r w:rsidR="009D2E5F">
        <w:rPr>
          <w:lang w:eastAsia="zh-CN"/>
        </w:rPr>
        <w:t>8.80m</w:t>
      </w:r>
      <w:r w:rsidR="00E7195F">
        <w:rPr>
          <w:lang w:eastAsia="zh-CN"/>
        </w:rPr>
        <w:t>，</w:t>
      </w:r>
      <w:r w:rsidR="009D2E5F">
        <w:rPr>
          <w:rFonts w:hint="eastAsia"/>
          <w:lang w:eastAsia="zh-CN"/>
        </w:rPr>
        <w:t>平均</w:t>
      </w:r>
      <w:r w:rsidR="009D2E5F">
        <w:rPr>
          <w:lang w:eastAsia="zh-CN"/>
        </w:rPr>
        <w:t>7.62m</w:t>
      </w:r>
      <w:r w:rsidR="009D2E5F">
        <w:rPr>
          <w:rFonts w:hint="eastAsia"/>
          <w:lang w:eastAsia="zh-CN"/>
        </w:rPr>
        <w:t>。</w:t>
      </w:r>
      <w:r w:rsidR="00C87099" w:rsidRPr="000006C5">
        <w:rPr>
          <w:color w:val="000000" w:themeColor="text1"/>
          <w:lang w:eastAsia="zh-CN"/>
        </w:rPr>
        <w:t>于本层中进行标准贯入试验</w:t>
      </w:r>
      <w:r w:rsidR="00685A4C" w:rsidRPr="000006C5">
        <w:rPr>
          <w:rFonts w:hint="eastAsia"/>
          <w:color w:val="000000" w:themeColor="text1"/>
          <w:lang w:eastAsia="zh-CN"/>
        </w:rPr>
        <w:t>17</w:t>
      </w:r>
      <w:r w:rsidR="00C87099" w:rsidRPr="000006C5">
        <w:rPr>
          <w:color w:val="000000" w:themeColor="text1"/>
          <w:lang w:eastAsia="zh-CN"/>
        </w:rPr>
        <w:t xml:space="preserve"> 次，</w:t>
      </w:r>
      <w:r w:rsidR="00C87099" w:rsidRPr="000006C5">
        <w:rPr>
          <w:rFonts w:hint="eastAsia"/>
          <w:color w:val="000000" w:themeColor="text1"/>
          <w:lang w:eastAsia="zh-CN"/>
        </w:rPr>
        <w:t>进行</w:t>
      </w:r>
      <w:r w:rsidR="00C87099" w:rsidRPr="000006C5">
        <w:rPr>
          <w:color w:val="000000" w:themeColor="text1"/>
          <w:lang w:eastAsia="zh-CN"/>
        </w:rPr>
        <w:t>静力触探</w:t>
      </w:r>
      <w:r w:rsidR="005617F6" w:rsidRPr="000006C5">
        <w:rPr>
          <w:color w:val="000000" w:themeColor="text1"/>
          <w:lang w:eastAsia="zh-CN"/>
        </w:rPr>
        <w:t>试验</w:t>
      </w:r>
      <w:r w:rsidR="00685A4C" w:rsidRPr="000006C5">
        <w:rPr>
          <w:rFonts w:hint="eastAsia"/>
          <w:color w:val="000000" w:themeColor="text1"/>
          <w:lang w:eastAsia="zh-CN"/>
        </w:rPr>
        <w:t>32孔次</w:t>
      </w:r>
      <w:r w:rsidR="005617F6" w:rsidRPr="000006C5">
        <w:rPr>
          <w:color w:val="000000" w:themeColor="text1"/>
          <w:lang w:eastAsia="zh-CN"/>
        </w:rPr>
        <w:t xml:space="preserve">，取原状土样 </w:t>
      </w:r>
      <w:r w:rsidR="00243FDC" w:rsidRPr="000006C5">
        <w:rPr>
          <w:rFonts w:hint="eastAsia"/>
          <w:color w:val="000000" w:themeColor="text1"/>
          <w:lang w:eastAsia="zh-CN"/>
        </w:rPr>
        <w:t>22</w:t>
      </w:r>
      <w:r w:rsidR="005617F6" w:rsidRPr="000006C5">
        <w:rPr>
          <w:color w:val="000000" w:themeColor="text1"/>
          <w:lang w:eastAsia="zh-CN"/>
        </w:rPr>
        <w:t>件，扰动样</w:t>
      </w:r>
      <w:r w:rsidR="00243FDC" w:rsidRPr="000006C5">
        <w:rPr>
          <w:rFonts w:hint="eastAsia"/>
          <w:color w:val="000000" w:themeColor="text1"/>
          <w:lang w:eastAsia="zh-CN"/>
        </w:rPr>
        <w:t>17</w:t>
      </w:r>
      <w:r w:rsidR="005617F6" w:rsidRPr="000006C5">
        <w:rPr>
          <w:color w:val="000000" w:themeColor="text1"/>
          <w:lang w:eastAsia="zh-CN"/>
        </w:rPr>
        <w:t xml:space="preserve"> 件，其物理力学性质指标值如下表：</w:t>
      </w:r>
    </w:p>
    <w:p w:rsidR="00C27BDB" w:rsidRPr="000006C5" w:rsidRDefault="00C27BDB" w:rsidP="002F4F0A">
      <w:pPr>
        <w:pStyle w:val="a3"/>
        <w:spacing w:before="18" w:line="360" w:lineRule="auto"/>
        <w:ind w:left="113" w:right="112" w:firstLine="559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表</w:t>
      </w:r>
      <w:r w:rsidRPr="000006C5">
        <w:rPr>
          <w:color w:val="000000" w:themeColor="text1"/>
          <w:spacing w:val="-101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3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="002F4F0A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                         </w:t>
      </w:r>
      <w:r w:rsidRPr="000006C5">
        <w:rPr>
          <w:color w:val="000000" w:themeColor="text1"/>
          <w:lang w:eastAsia="zh-CN"/>
        </w:rPr>
        <w:t>④层物理力学性质指标值表</w:t>
      </w:r>
    </w:p>
    <w:tbl>
      <w:tblPr>
        <w:tblW w:w="4848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2"/>
        <w:gridCol w:w="638"/>
        <w:gridCol w:w="705"/>
        <w:gridCol w:w="754"/>
        <w:gridCol w:w="637"/>
        <w:gridCol w:w="637"/>
        <w:gridCol w:w="637"/>
        <w:gridCol w:w="666"/>
        <w:gridCol w:w="637"/>
        <w:gridCol w:w="637"/>
        <w:gridCol w:w="637"/>
        <w:gridCol w:w="737"/>
        <w:gridCol w:w="637"/>
        <w:gridCol w:w="812"/>
        <w:gridCol w:w="648"/>
      </w:tblGrid>
      <w:tr w:rsidR="005617F6" w:rsidRPr="000006C5" w:rsidTr="00F52EF2">
        <w:trPr>
          <w:trHeight w:val="532"/>
          <w:jc w:val="center"/>
        </w:trPr>
        <w:tc>
          <w:tcPr>
            <w:tcW w:w="463" w:type="pct"/>
            <w:vAlign w:val="center"/>
          </w:tcPr>
          <w:p w:rsidR="00163839" w:rsidRPr="000006C5" w:rsidRDefault="00163839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9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3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21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5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7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11" w:type="pct"/>
            <w:vAlign w:val="center"/>
          </w:tcPr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163839" w:rsidRPr="000006C5" w:rsidRDefault="00163839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5617F6" w:rsidRPr="000006C5" w:rsidTr="00F52EF2">
        <w:trPr>
          <w:trHeight w:val="318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24.9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18.6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0.721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3.125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617F6" w:rsidRPr="000006C5" w:rsidTr="00F52EF2">
        <w:trPr>
          <w:trHeight w:val="318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30.4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19.2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0.831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31.9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13.26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6.859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62</w:t>
            </w:r>
          </w:p>
        </w:tc>
      </w:tr>
      <w:tr w:rsidR="005617F6" w:rsidRPr="000006C5" w:rsidTr="00F52EF2">
        <w:trPr>
          <w:trHeight w:val="318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5617F6" w:rsidRPr="000006C5" w:rsidTr="00F52EF2">
        <w:trPr>
          <w:trHeight w:val="318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19.0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0.777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27.7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29.2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11.34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12.9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4.810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</w:tr>
      <w:tr w:rsidR="005617F6" w:rsidRPr="000006C5" w:rsidTr="00F52EF2">
        <w:trPr>
          <w:trHeight w:val="318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1.454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617F6" w:rsidRPr="000006C5" w:rsidTr="00F52EF2">
        <w:trPr>
          <w:trHeight w:val="319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5617F6" w:rsidRPr="000006C5" w:rsidTr="00F52EF2">
        <w:trPr>
          <w:trHeight w:val="319"/>
          <w:jc w:val="center"/>
        </w:trPr>
        <w:tc>
          <w:tcPr>
            <w:tcW w:w="463" w:type="pct"/>
            <w:vAlign w:val="center"/>
          </w:tcPr>
          <w:p w:rsidR="005617F6" w:rsidRPr="000006C5" w:rsidRDefault="005617F6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28.0</w:t>
            </w:r>
          </w:p>
        </w:tc>
        <w:tc>
          <w:tcPr>
            <w:tcW w:w="339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18.9</w:t>
            </w:r>
          </w:p>
        </w:tc>
        <w:tc>
          <w:tcPr>
            <w:tcW w:w="363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0.790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28.7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55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307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39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4.365</w:t>
            </w:r>
          </w:p>
        </w:tc>
        <w:tc>
          <w:tcPr>
            <w:tcW w:w="311" w:type="pct"/>
            <w:vAlign w:val="center"/>
          </w:tcPr>
          <w:p w:rsidR="005617F6" w:rsidRPr="000006C5" w:rsidRDefault="005617F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42</w:t>
            </w:r>
          </w:p>
        </w:tc>
      </w:tr>
      <w:tr w:rsidR="00163839" w:rsidRPr="000006C5" w:rsidTr="00B4340A">
        <w:trPr>
          <w:trHeight w:val="319"/>
          <w:jc w:val="center"/>
        </w:trPr>
        <w:tc>
          <w:tcPr>
            <w:tcW w:w="5000" w:type="pct"/>
            <w:gridSpan w:val="15"/>
            <w:vAlign w:val="center"/>
          </w:tcPr>
          <w:p w:rsidR="00163839" w:rsidRPr="000006C5" w:rsidRDefault="00243FDC" w:rsidP="00243FDC">
            <w:pPr>
              <w:jc w:val="center"/>
              <w:rPr>
                <w:color w:val="000000" w:themeColor="text1"/>
              </w:rPr>
            </w:pPr>
            <w:r w:rsidRPr="000006C5">
              <w:rPr>
                <w:rFonts w:hint="eastAsia"/>
                <w:color w:val="000000" w:themeColor="text1"/>
                <w:lang w:eastAsia="zh-CN"/>
              </w:rPr>
              <w:t>黏粒含量：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 xml:space="preserve"> 6%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8.4%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，平均值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7.4%</w:t>
            </w:r>
          </w:p>
        </w:tc>
      </w:tr>
    </w:tbl>
    <w:p w:rsidR="00F52EF2" w:rsidRPr="000006C5" w:rsidRDefault="00F52EF2" w:rsidP="00601658">
      <w:pPr>
        <w:spacing w:line="443" w:lineRule="exact"/>
        <w:ind w:left="672" w:right="85" w:hanging="108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proofErr w:type="gramStart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本层</w:t>
      </w:r>
      <w:r w:rsidR="003F65A5"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土</w:t>
      </w:r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具</w:t>
      </w:r>
      <w:proofErr w:type="gramEnd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中压缩性。</w:t>
      </w:r>
    </w:p>
    <w:p w:rsidR="00601658" w:rsidRPr="000006C5" w:rsidRDefault="00601658" w:rsidP="00601658">
      <w:pPr>
        <w:spacing w:line="443" w:lineRule="exact"/>
        <w:ind w:left="672" w:right="85" w:hanging="108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sz w:val="30"/>
          <w:szCs w:val="30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sz w:val="30"/>
          <w:szCs w:val="30"/>
          <w:lang w:eastAsia="zh-CN"/>
        </w:rPr>
        <w:t>5</w:t>
      </w:r>
      <w:r w:rsidRPr="000006C5">
        <w:rPr>
          <w:rFonts w:ascii="宋体" w:eastAsia="宋体" w:hAnsi="宋体" w:cs="宋体"/>
          <w:color w:val="000000" w:themeColor="text1"/>
          <w:sz w:val="30"/>
          <w:szCs w:val="30"/>
          <w:lang w:eastAsia="zh-CN"/>
        </w:rPr>
        <w:t>）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粉质黏土</w:t>
      </w:r>
      <w:r w:rsidRPr="000006C5">
        <w:rPr>
          <w:rFonts w:ascii="宋体" w:eastAsia="宋体" w:hAnsi="宋体" w:cs="宋体"/>
          <w:color w:val="000000" w:themeColor="text1"/>
          <w:spacing w:val="-32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土层代号⑤，成因</w:t>
      </w:r>
      <w:r w:rsidRPr="000006C5">
        <w:rPr>
          <w:rFonts w:ascii="宋体" w:eastAsia="宋体" w:hAnsi="宋体" w:cs="宋体"/>
          <w:color w:val="000000" w:themeColor="text1"/>
          <w:spacing w:val="-86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spacing w:val="-17"/>
          <w:position w:val="-3"/>
          <w:sz w:val="18"/>
          <w:szCs w:val="1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  <w:t>)</w:t>
      </w:r>
    </w:p>
    <w:p w:rsidR="00601658" w:rsidRPr="000006C5" w:rsidRDefault="004A558E" w:rsidP="005E044D">
      <w:pPr>
        <w:pStyle w:val="a3"/>
        <w:spacing w:before="148" w:line="360" w:lineRule="auto"/>
        <w:ind w:left="113" w:right="85" w:firstLine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浅灰色～棕灰色，可塑</w:t>
      </w:r>
      <w:r w:rsidR="00F52EF2" w:rsidRPr="000006C5">
        <w:rPr>
          <w:rFonts w:hint="eastAsia"/>
          <w:color w:val="000000" w:themeColor="text1"/>
          <w:lang w:eastAsia="zh-CN"/>
        </w:rPr>
        <w:t>、局部软塑</w:t>
      </w:r>
      <w:r w:rsidRPr="000006C5">
        <w:rPr>
          <w:rFonts w:hint="eastAsia"/>
          <w:color w:val="000000" w:themeColor="text1"/>
          <w:lang w:eastAsia="zh-CN"/>
        </w:rPr>
        <w:t>，无摇震反应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稍有光泽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干强度中等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韧性中等。</w:t>
      </w:r>
      <w:r w:rsidR="00271355">
        <w:rPr>
          <w:rFonts w:hint="eastAsia"/>
          <w:lang w:eastAsia="zh-CN"/>
        </w:rPr>
        <w:t>场区普遍分布，厚度</w:t>
      </w:r>
      <w:r w:rsidR="00271355">
        <w:rPr>
          <w:lang w:eastAsia="zh-CN"/>
        </w:rPr>
        <w:t>:1.10</w:t>
      </w:r>
      <w:r w:rsidR="00271355">
        <w:rPr>
          <w:rFonts w:hint="eastAsia"/>
          <w:lang w:eastAsia="zh-CN"/>
        </w:rPr>
        <w:t>～</w:t>
      </w:r>
      <w:r w:rsidR="00271355">
        <w:rPr>
          <w:lang w:eastAsia="zh-CN"/>
        </w:rPr>
        <w:t>3.80m</w:t>
      </w:r>
      <w:r w:rsidR="00E7195F">
        <w:rPr>
          <w:lang w:eastAsia="zh-CN"/>
        </w:rPr>
        <w:t>，</w:t>
      </w:r>
      <w:r w:rsidR="00271355">
        <w:rPr>
          <w:rFonts w:hint="eastAsia"/>
          <w:lang w:eastAsia="zh-CN"/>
        </w:rPr>
        <w:t>平均</w:t>
      </w:r>
      <w:r w:rsidR="00271355">
        <w:rPr>
          <w:lang w:eastAsia="zh-CN"/>
        </w:rPr>
        <w:t>2.05m</w:t>
      </w:r>
      <w:r w:rsidR="0059724A">
        <w:rPr>
          <w:lang w:eastAsia="zh-CN"/>
        </w:rPr>
        <w:t>；</w:t>
      </w:r>
      <w:proofErr w:type="gramStart"/>
      <w:r w:rsidR="00271355">
        <w:rPr>
          <w:rFonts w:hint="eastAsia"/>
          <w:lang w:eastAsia="zh-CN"/>
        </w:rPr>
        <w:t>层底标高</w:t>
      </w:r>
      <w:proofErr w:type="gramEnd"/>
      <w:r w:rsidR="00271355">
        <w:rPr>
          <w:lang w:eastAsia="zh-CN"/>
        </w:rPr>
        <w:t>:36.33</w:t>
      </w:r>
      <w:r w:rsidR="00271355">
        <w:rPr>
          <w:rFonts w:hint="eastAsia"/>
          <w:lang w:eastAsia="zh-CN"/>
        </w:rPr>
        <w:t>～</w:t>
      </w:r>
      <w:r w:rsidR="00271355">
        <w:rPr>
          <w:lang w:eastAsia="zh-CN"/>
        </w:rPr>
        <w:t>39.05m</w:t>
      </w:r>
      <w:r w:rsidR="00E7195F">
        <w:rPr>
          <w:lang w:eastAsia="zh-CN"/>
        </w:rPr>
        <w:t>，</w:t>
      </w:r>
      <w:r w:rsidR="00271355">
        <w:rPr>
          <w:rFonts w:hint="eastAsia"/>
          <w:lang w:eastAsia="zh-CN"/>
        </w:rPr>
        <w:t>平均</w:t>
      </w:r>
      <w:r w:rsidR="00271355">
        <w:rPr>
          <w:lang w:eastAsia="zh-CN"/>
        </w:rPr>
        <w:t>38.03m</w:t>
      </w:r>
      <w:r w:rsidR="0059724A">
        <w:rPr>
          <w:lang w:eastAsia="zh-CN"/>
        </w:rPr>
        <w:t>；</w:t>
      </w:r>
      <w:proofErr w:type="gramStart"/>
      <w:r w:rsidR="00271355">
        <w:rPr>
          <w:rFonts w:hint="eastAsia"/>
          <w:lang w:eastAsia="zh-CN"/>
        </w:rPr>
        <w:t>层底埋深</w:t>
      </w:r>
      <w:proofErr w:type="gramEnd"/>
      <w:r w:rsidR="00271355">
        <w:rPr>
          <w:lang w:eastAsia="zh-CN"/>
        </w:rPr>
        <w:t>:8.50</w:t>
      </w:r>
      <w:r w:rsidR="00271355">
        <w:rPr>
          <w:rFonts w:hint="eastAsia"/>
          <w:lang w:eastAsia="zh-CN"/>
        </w:rPr>
        <w:t>～</w:t>
      </w:r>
      <w:r w:rsidR="00271355">
        <w:rPr>
          <w:lang w:eastAsia="zh-CN"/>
        </w:rPr>
        <w:t>11.30m</w:t>
      </w:r>
      <w:r w:rsidR="00E7195F">
        <w:rPr>
          <w:lang w:eastAsia="zh-CN"/>
        </w:rPr>
        <w:t>，</w:t>
      </w:r>
      <w:r w:rsidR="00271355">
        <w:rPr>
          <w:rFonts w:hint="eastAsia"/>
          <w:lang w:eastAsia="zh-CN"/>
        </w:rPr>
        <w:t>平均</w:t>
      </w:r>
      <w:r w:rsidR="00271355">
        <w:rPr>
          <w:lang w:eastAsia="zh-CN"/>
        </w:rPr>
        <w:t>9.67m</w:t>
      </w:r>
      <w:r w:rsidR="00271355">
        <w:rPr>
          <w:rFonts w:hint="eastAsia"/>
          <w:lang w:eastAsia="zh-CN"/>
        </w:rPr>
        <w:t>。</w:t>
      </w:r>
      <w:r w:rsidR="00601658" w:rsidRPr="000006C5">
        <w:rPr>
          <w:color w:val="000000" w:themeColor="text1"/>
          <w:lang w:eastAsia="zh-CN"/>
        </w:rPr>
        <w:t>于本层中</w:t>
      </w:r>
      <w:r w:rsidR="00F81F4D" w:rsidRPr="000006C5">
        <w:rPr>
          <w:color w:val="000000" w:themeColor="text1"/>
          <w:lang w:eastAsia="zh-CN"/>
        </w:rPr>
        <w:t>进行标准贯入试验</w:t>
      </w:r>
      <w:r w:rsidR="00F81F4D" w:rsidRPr="000006C5">
        <w:rPr>
          <w:rFonts w:hint="eastAsia"/>
          <w:color w:val="000000" w:themeColor="text1"/>
          <w:lang w:eastAsia="zh-CN"/>
        </w:rPr>
        <w:t>1</w:t>
      </w:r>
      <w:r w:rsidR="00F81F4D">
        <w:rPr>
          <w:rFonts w:hint="eastAsia"/>
          <w:color w:val="000000" w:themeColor="text1"/>
          <w:lang w:eastAsia="zh-CN"/>
        </w:rPr>
        <w:t>4</w:t>
      </w:r>
      <w:r w:rsidR="00F81F4D" w:rsidRPr="000006C5">
        <w:rPr>
          <w:color w:val="000000" w:themeColor="text1"/>
          <w:lang w:eastAsia="zh-CN"/>
        </w:rPr>
        <w:t xml:space="preserve"> 次，</w:t>
      </w:r>
      <w:r w:rsidR="00601658" w:rsidRPr="000006C5">
        <w:rPr>
          <w:color w:val="000000" w:themeColor="text1"/>
          <w:lang w:eastAsia="zh-CN"/>
        </w:rPr>
        <w:t>进行静力触探</w:t>
      </w:r>
      <w:r w:rsidR="005E044D" w:rsidRPr="000006C5">
        <w:rPr>
          <w:rFonts w:hint="eastAsia"/>
          <w:color w:val="000000" w:themeColor="text1"/>
          <w:lang w:eastAsia="zh-CN"/>
        </w:rPr>
        <w:t>试验32孔次</w:t>
      </w:r>
      <w:r w:rsidR="00601658" w:rsidRPr="000006C5">
        <w:rPr>
          <w:color w:val="000000" w:themeColor="text1"/>
          <w:lang w:eastAsia="zh-CN"/>
        </w:rPr>
        <w:t>，</w:t>
      </w:r>
      <w:r w:rsidR="00F81F4D" w:rsidRPr="000006C5">
        <w:rPr>
          <w:color w:val="000000" w:themeColor="text1"/>
          <w:lang w:eastAsia="zh-CN"/>
        </w:rPr>
        <w:t xml:space="preserve">取原状土样 </w:t>
      </w:r>
      <w:r w:rsidR="00F81F4D" w:rsidRPr="000006C5">
        <w:rPr>
          <w:rFonts w:hint="eastAsia"/>
          <w:color w:val="000000" w:themeColor="text1"/>
          <w:lang w:eastAsia="zh-CN"/>
        </w:rPr>
        <w:t>16</w:t>
      </w:r>
      <w:r w:rsidR="00F81F4D" w:rsidRPr="000006C5">
        <w:rPr>
          <w:color w:val="000000" w:themeColor="text1"/>
          <w:lang w:eastAsia="zh-CN"/>
        </w:rPr>
        <w:t xml:space="preserve"> 件，</w:t>
      </w:r>
      <w:r w:rsidR="00601658" w:rsidRPr="000006C5">
        <w:rPr>
          <w:color w:val="000000" w:themeColor="text1"/>
          <w:lang w:eastAsia="zh-CN"/>
        </w:rPr>
        <w:t>其物理力学性质指标值如下表：</w:t>
      </w:r>
    </w:p>
    <w:p w:rsidR="00601658" w:rsidRPr="000006C5" w:rsidRDefault="00601658" w:rsidP="00601658">
      <w:pPr>
        <w:pStyle w:val="a3"/>
        <w:tabs>
          <w:tab w:val="left" w:pos="3638"/>
        </w:tabs>
        <w:spacing w:line="485" w:lineRule="exact"/>
        <w:ind w:left="818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lastRenderedPageBreak/>
        <w:t>表</w:t>
      </w:r>
      <w:r w:rsidRPr="000006C5">
        <w:rPr>
          <w:color w:val="000000" w:themeColor="text1"/>
          <w:spacing w:val="-101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color w:val="000000" w:themeColor="text1"/>
          <w:lang w:eastAsia="zh-CN"/>
        </w:rPr>
        <w:t>⑤层物理力学性质指标值表</w:t>
      </w:r>
    </w:p>
    <w:tbl>
      <w:tblPr>
        <w:tblW w:w="4896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4"/>
        <w:gridCol w:w="645"/>
        <w:gridCol w:w="712"/>
        <w:gridCol w:w="761"/>
        <w:gridCol w:w="644"/>
        <w:gridCol w:w="644"/>
        <w:gridCol w:w="644"/>
        <w:gridCol w:w="673"/>
        <w:gridCol w:w="644"/>
        <w:gridCol w:w="644"/>
        <w:gridCol w:w="644"/>
        <w:gridCol w:w="744"/>
        <w:gridCol w:w="644"/>
        <w:gridCol w:w="820"/>
        <w:gridCol w:w="646"/>
      </w:tblGrid>
      <w:tr w:rsidR="00C53451" w:rsidRPr="000006C5" w:rsidTr="00FE67C8">
        <w:trPr>
          <w:trHeight w:val="532"/>
          <w:jc w:val="center"/>
        </w:trPr>
        <w:tc>
          <w:tcPr>
            <w:tcW w:w="464" w:type="pct"/>
            <w:vAlign w:val="center"/>
          </w:tcPr>
          <w:p w:rsidR="00EE2E42" w:rsidRPr="000006C5" w:rsidRDefault="00EE2E42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9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3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21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5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7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8" w:type="pct"/>
            <w:vAlign w:val="center"/>
          </w:tcPr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EE2E42" w:rsidRPr="000006C5" w:rsidRDefault="00EE2E42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C53451" w:rsidRPr="000006C5" w:rsidTr="00FE67C8">
        <w:trPr>
          <w:trHeight w:val="318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26.3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18.0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0.812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30.4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20.1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0.49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19.1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4.07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0.753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53451" w:rsidRPr="000006C5" w:rsidTr="00FE67C8">
        <w:trPr>
          <w:trHeight w:val="318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34.2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18.9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0.959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37.8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13.9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4.87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0.987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53451" w:rsidRPr="000006C5" w:rsidTr="00FE67C8">
        <w:trPr>
          <w:trHeight w:val="318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53451" w:rsidRPr="000006C5" w:rsidTr="00FE67C8">
        <w:trPr>
          <w:trHeight w:val="318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29.9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0.885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34.4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22.3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21.7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10.4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4.53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0.885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C53451" w:rsidRPr="000006C5" w:rsidTr="00FE67C8">
        <w:trPr>
          <w:trHeight w:val="318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0.050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0.116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C53451" w:rsidRPr="000006C5" w:rsidTr="00FE67C8">
        <w:trPr>
          <w:trHeight w:val="319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C53451" w:rsidRPr="000006C5" w:rsidTr="00FE67C8">
        <w:trPr>
          <w:trHeight w:val="319"/>
          <w:jc w:val="center"/>
        </w:trPr>
        <w:tc>
          <w:tcPr>
            <w:tcW w:w="464" w:type="pct"/>
            <w:vAlign w:val="center"/>
          </w:tcPr>
          <w:p w:rsidR="00FE67C8" w:rsidRPr="000006C5" w:rsidRDefault="00FE67C8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30.8</w:t>
            </w:r>
          </w:p>
        </w:tc>
        <w:tc>
          <w:tcPr>
            <w:tcW w:w="339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18.3</w:t>
            </w:r>
          </w:p>
        </w:tc>
        <w:tc>
          <w:tcPr>
            <w:tcW w:w="363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0.907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355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07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91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0.849</w:t>
            </w:r>
          </w:p>
        </w:tc>
        <w:tc>
          <w:tcPr>
            <w:tcW w:w="308" w:type="pct"/>
            <w:vAlign w:val="center"/>
          </w:tcPr>
          <w:p w:rsidR="00FE67C8" w:rsidRPr="000006C5" w:rsidRDefault="00FE67C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27</w:t>
            </w:r>
          </w:p>
        </w:tc>
      </w:tr>
    </w:tbl>
    <w:p w:rsidR="00601658" w:rsidRPr="000006C5" w:rsidRDefault="00601658" w:rsidP="00601658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  <w:r w:rsidRPr="000006C5">
        <w:rPr>
          <w:color w:val="000000" w:themeColor="text1"/>
        </w:rPr>
        <w:t>本层土具中压缩性。</w:t>
      </w:r>
    </w:p>
    <w:p w:rsidR="00A153EA" w:rsidRPr="000006C5" w:rsidRDefault="00A153EA" w:rsidP="00A153EA">
      <w:pPr>
        <w:spacing w:before="90"/>
        <w:ind w:left="532" w:right="85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6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）</w:t>
      </w:r>
      <w:r w:rsidRPr="000006C5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粉土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土层代号⑥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，成因</w:t>
      </w:r>
      <w:r w:rsidRPr="000006C5">
        <w:rPr>
          <w:rFonts w:ascii="宋体" w:eastAsia="宋体" w:hAnsi="宋体" w:cs="宋体"/>
          <w:color w:val="000000" w:themeColor="text1"/>
          <w:spacing w:val="101"/>
          <w:w w:val="95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)</w:t>
      </w:r>
    </w:p>
    <w:p w:rsidR="00A153EA" w:rsidRPr="000006C5" w:rsidRDefault="00A153EA" w:rsidP="00A153EA">
      <w:pPr>
        <w:pStyle w:val="a3"/>
        <w:spacing w:before="21" w:line="360" w:lineRule="auto"/>
        <w:ind w:left="113" w:right="249" w:firstLine="561"/>
        <w:jc w:val="both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黄灰色～黄褐色，中密、局部密实，湿，摇</w:t>
      </w:r>
      <w:proofErr w:type="gramStart"/>
      <w:r w:rsidRPr="000006C5">
        <w:rPr>
          <w:rFonts w:hint="eastAsia"/>
          <w:color w:val="000000" w:themeColor="text1"/>
          <w:lang w:eastAsia="zh-CN"/>
        </w:rPr>
        <w:t>震反应</w:t>
      </w:r>
      <w:proofErr w:type="gramEnd"/>
      <w:r w:rsidRPr="000006C5">
        <w:rPr>
          <w:rFonts w:hint="eastAsia"/>
          <w:color w:val="000000" w:themeColor="text1"/>
          <w:lang w:eastAsia="zh-CN"/>
        </w:rPr>
        <w:t>迅速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无光泽反应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干强度低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韧性低，局部粘粒含量较高。</w:t>
      </w:r>
      <w:r w:rsidR="004C340E">
        <w:rPr>
          <w:rFonts w:hint="eastAsia"/>
          <w:lang w:eastAsia="zh-CN"/>
        </w:rPr>
        <w:t>场区普遍分布，厚度</w:t>
      </w:r>
      <w:r w:rsidR="004C340E">
        <w:rPr>
          <w:lang w:eastAsia="zh-CN"/>
        </w:rPr>
        <w:t>:0.50</w:t>
      </w:r>
      <w:r w:rsidR="004C340E">
        <w:rPr>
          <w:rFonts w:hint="eastAsia"/>
          <w:lang w:eastAsia="zh-CN"/>
        </w:rPr>
        <w:t>～</w:t>
      </w:r>
      <w:r w:rsidR="004C340E">
        <w:rPr>
          <w:lang w:eastAsia="zh-CN"/>
        </w:rPr>
        <w:t>3.50m</w:t>
      </w:r>
      <w:r w:rsidR="00E7195F">
        <w:rPr>
          <w:lang w:eastAsia="zh-CN"/>
        </w:rPr>
        <w:t>，</w:t>
      </w:r>
      <w:r w:rsidR="004C340E">
        <w:rPr>
          <w:rFonts w:hint="eastAsia"/>
          <w:lang w:eastAsia="zh-CN"/>
        </w:rPr>
        <w:t>平均</w:t>
      </w:r>
      <w:r w:rsidR="004C340E">
        <w:rPr>
          <w:lang w:eastAsia="zh-CN"/>
        </w:rPr>
        <w:t>1.98m</w:t>
      </w:r>
      <w:r w:rsidR="0059724A">
        <w:rPr>
          <w:lang w:eastAsia="zh-CN"/>
        </w:rPr>
        <w:t>；</w:t>
      </w:r>
      <w:proofErr w:type="gramStart"/>
      <w:r w:rsidR="004C340E">
        <w:rPr>
          <w:rFonts w:hint="eastAsia"/>
          <w:lang w:eastAsia="zh-CN"/>
        </w:rPr>
        <w:t>层底标高</w:t>
      </w:r>
      <w:proofErr w:type="gramEnd"/>
      <w:r w:rsidR="004C340E">
        <w:rPr>
          <w:lang w:eastAsia="zh-CN"/>
        </w:rPr>
        <w:t>:35.01</w:t>
      </w:r>
      <w:r w:rsidR="004C340E">
        <w:rPr>
          <w:rFonts w:hint="eastAsia"/>
          <w:lang w:eastAsia="zh-CN"/>
        </w:rPr>
        <w:t>～</w:t>
      </w:r>
      <w:r w:rsidR="004C340E">
        <w:rPr>
          <w:lang w:eastAsia="zh-CN"/>
        </w:rPr>
        <w:t>37.03m</w:t>
      </w:r>
      <w:r w:rsidR="00E7195F">
        <w:rPr>
          <w:lang w:eastAsia="zh-CN"/>
        </w:rPr>
        <w:t>，</w:t>
      </w:r>
      <w:r w:rsidR="004C340E">
        <w:rPr>
          <w:rFonts w:hint="eastAsia"/>
          <w:lang w:eastAsia="zh-CN"/>
        </w:rPr>
        <w:t>平均</w:t>
      </w:r>
      <w:r w:rsidR="004C340E">
        <w:rPr>
          <w:lang w:eastAsia="zh-CN"/>
        </w:rPr>
        <w:t>36.05m</w:t>
      </w:r>
      <w:r w:rsidR="0059724A">
        <w:rPr>
          <w:lang w:eastAsia="zh-CN"/>
        </w:rPr>
        <w:t>；</w:t>
      </w:r>
      <w:proofErr w:type="gramStart"/>
      <w:r w:rsidR="004C340E">
        <w:rPr>
          <w:rFonts w:hint="eastAsia"/>
          <w:lang w:eastAsia="zh-CN"/>
        </w:rPr>
        <w:t>层底埋深</w:t>
      </w:r>
      <w:proofErr w:type="gramEnd"/>
      <w:r w:rsidR="004C340E">
        <w:rPr>
          <w:lang w:eastAsia="zh-CN"/>
        </w:rPr>
        <w:t>:10.50</w:t>
      </w:r>
      <w:r w:rsidR="004C340E">
        <w:rPr>
          <w:rFonts w:hint="eastAsia"/>
          <w:lang w:eastAsia="zh-CN"/>
        </w:rPr>
        <w:t>～</w:t>
      </w:r>
      <w:r w:rsidR="004C340E">
        <w:rPr>
          <w:lang w:eastAsia="zh-CN"/>
        </w:rPr>
        <w:t>13.30m</w:t>
      </w:r>
      <w:r w:rsidR="00E7195F">
        <w:rPr>
          <w:lang w:eastAsia="zh-CN"/>
        </w:rPr>
        <w:t>，</w:t>
      </w:r>
      <w:r w:rsidR="004C340E">
        <w:rPr>
          <w:rFonts w:hint="eastAsia"/>
          <w:lang w:eastAsia="zh-CN"/>
        </w:rPr>
        <w:t>平均</w:t>
      </w:r>
      <w:r w:rsidR="004C340E">
        <w:rPr>
          <w:lang w:eastAsia="zh-CN"/>
        </w:rPr>
        <w:t>11.64m</w:t>
      </w:r>
      <w:r w:rsidR="004C340E">
        <w:rPr>
          <w:rFonts w:hint="eastAsia"/>
          <w:lang w:eastAsia="zh-CN"/>
        </w:rPr>
        <w:t>。</w:t>
      </w:r>
      <w:r w:rsidRPr="000006C5">
        <w:rPr>
          <w:color w:val="000000" w:themeColor="text1"/>
          <w:w w:val="95"/>
          <w:lang w:eastAsia="zh-CN"/>
        </w:rPr>
        <w:t>于</w:t>
      </w:r>
      <w:r w:rsidRPr="000006C5">
        <w:rPr>
          <w:color w:val="000000" w:themeColor="text1"/>
          <w:lang w:eastAsia="zh-CN"/>
        </w:rPr>
        <w:t xml:space="preserve">本层中进行标准贯入试验 </w:t>
      </w:r>
      <w:r w:rsidR="00FF612F" w:rsidRPr="000006C5">
        <w:rPr>
          <w:rFonts w:hint="eastAsia"/>
          <w:color w:val="000000" w:themeColor="text1"/>
          <w:lang w:eastAsia="zh-CN"/>
        </w:rPr>
        <w:t>17</w:t>
      </w:r>
      <w:r w:rsidRPr="000006C5">
        <w:rPr>
          <w:color w:val="000000" w:themeColor="text1"/>
          <w:lang w:eastAsia="zh-CN"/>
        </w:rPr>
        <w:t xml:space="preserve"> 次，</w:t>
      </w:r>
      <w:r w:rsidR="00FF612F" w:rsidRPr="000006C5">
        <w:rPr>
          <w:rFonts w:hint="eastAsia"/>
          <w:color w:val="000000" w:themeColor="text1"/>
          <w:lang w:eastAsia="zh-CN"/>
        </w:rPr>
        <w:t>进行</w:t>
      </w:r>
      <w:r w:rsidRPr="000006C5">
        <w:rPr>
          <w:color w:val="000000" w:themeColor="text1"/>
          <w:lang w:eastAsia="zh-CN"/>
        </w:rPr>
        <w:t>静力触探</w:t>
      </w:r>
      <w:r w:rsidR="00FF612F" w:rsidRPr="000006C5">
        <w:rPr>
          <w:rFonts w:hint="eastAsia"/>
          <w:color w:val="000000" w:themeColor="text1"/>
          <w:lang w:eastAsia="zh-CN"/>
        </w:rPr>
        <w:t>试验32孔次</w:t>
      </w:r>
      <w:r w:rsidRPr="000006C5">
        <w:rPr>
          <w:color w:val="000000" w:themeColor="text1"/>
          <w:lang w:eastAsia="zh-CN"/>
        </w:rPr>
        <w:t>，</w:t>
      </w:r>
      <w:r w:rsidR="0007491A" w:rsidRPr="000006C5">
        <w:rPr>
          <w:color w:val="000000" w:themeColor="text1"/>
          <w:lang w:eastAsia="zh-CN"/>
        </w:rPr>
        <w:t>取原状土样</w:t>
      </w:r>
      <w:r w:rsidR="0007491A" w:rsidRPr="000006C5">
        <w:rPr>
          <w:rFonts w:hint="eastAsia"/>
          <w:color w:val="000000" w:themeColor="text1"/>
          <w:lang w:eastAsia="zh-CN"/>
        </w:rPr>
        <w:t>22</w:t>
      </w:r>
      <w:r w:rsidR="0007491A" w:rsidRPr="000006C5">
        <w:rPr>
          <w:color w:val="000000" w:themeColor="text1"/>
          <w:lang w:eastAsia="zh-CN"/>
        </w:rPr>
        <w:t xml:space="preserve"> 件，</w:t>
      </w:r>
      <w:r w:rsidRPr="000006C5">
        <w:rPr>
          <w:color w:val="000000" w:themeColor="text1"/>
          <w:lang w:eastAsia="zh-CN"/>
        </w:rPr>
        <w:t>其物理力学性质指标值如下表：</w:t>
      </w:r>
    </w:p>
    <w:p w:rsidR="00A153EA" w:rsidRPr="000006C5" w:rsidRDefault="00A153EA" w:rsidP="00A153EA">
      <w:pPr>
        <w:pStyle w:val="a3"/>
        <w:tabs>
          <w:tab w:val="left" w:pos="3638"/>
        </w:tabs>
        <w:spacing w:before="23"/>
        <w:ind w:left="818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表</w:t>
      </w:r>
      <w:r w:rsidRPr="000006C5">
        <w:rPr>
          <w:color w:val="000000" w:themeColor="text1"/>
          <w:spacing w:val="-101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5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color w:val="000000" w:themeColor="text1"/>
          <w:lang w:eastAsia="zh-CN"/>
        </w:rPr>
        <w:t>⑥层物理力学性质指标值表</w:t>
      </w:r>
    </w:p>
    <w:tbl>
      <w:tblPr>
        <w:tblW w:w="4848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4"/>
        <w:gridCol w:w="638"/>
        <w:gridCol w:w="705"/>
        <w:gridCol w:w="754"/>
        <w:gridCol w:w="637"/>
        <w:gridCol w:w="637"/>
        <w:gridCol w:w="637"/>
        <w:gridCol w:w="666"/>
        <w:gridCol w:w="637"/>
        <w:gridCol w:w="637"/>
        <w:gridCol w:w="637"/>
        <w:gridCol w:w="737"/>
        <w:gridCol w:w="637"/>
        <w:gridCol w:w="812"/>
        <w:gridCol w:w="646"/>
      </w:tblGrid>
      <w:tr w:rsidR="003F65A5" w:rsidRPr="000006C5" w:rsidTr="003F65A5">
        <w:trPr>
          <w:trHeight w:val="532"/>
          <w:jc w:val="center"/>
        </w:trPr>
        <w:tc>
          <w:tcPr>
            <w:tcW w:w="464" w:type="pct"/>
            <w:vAlign w:val="center"/>
          </w:tcPr>
          <w:p w:rsidR="008C1D9B" w:rsidRPr="000006C5" w:rsidRDefault="008C1D9B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9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3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21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5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7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10" w:type="pct"/>
            <w:vAlign w:val="center"/>
          </w:tcPr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8C1D9B" w:rsidRPr="000006C5" w:rsidRDefault="008C1D9B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3F65A5" w:rsidRPr="000006C5" w:rsidTr="003F65A5">
        <w:trPr>
          <w:trHeight w:val="318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18.5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17.8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24.0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9.47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2.332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36</w:t>
            </w:r>
          </w:p>
        </w:tc>
      </w:tr>
      <w:tr w:rsidR="003F65A5" w:rsidRPr="000006C5" w:rsidTr="003F65A5">
        <w:trPr>
          <w:trHeight w:val="318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29.2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0.824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1.07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15.8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14.44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18.0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7.250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70</w:t>
            </w:r>
          </w:p>
        </w:tc>
      </w:tr>
      <w:tr w:rsidR="003F65A5" w:rsidRPr="000006C5" w:rsidTr="003F65A5">
        <w:trPr>
          <w:trHeight w:val="318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3F65A5" w:rsidRPr="000006C5" w:rsidTr="003F65A5">
        <w:trPr>
          <w:trHeight w:val="318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26.7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19.0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0.768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12.2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27.7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55" w:type="pct"/>
            <w:vAlign w:val="center"/>
          </w:tcPr>
          <w:p w:rsidR="0027179A" w:rsidRPr="000006C5" w:rsidRDefault="0027179A" w:rsidP="00516B0B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11.</w:t>
            </w:r>
            <w:r w:rsidR="00516B0B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14.4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5.151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</w:tr>
      <w:tr w:rsidR="003F65A5" w:rsidRPr="000006C5" w:rsidTr="003F65A5">
        <w:trPr>
          <w:trHeight w:val="318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1.28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1.905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F65A5" w:rsidRPr="000006C5" w:rsidTr="003F65A5">
        <w:trPr>
          <w:trHeight w:val="319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3F65A5" w:rsidRPr="000006C5" w:rsidTr="003F65A5">
        <w:trPr>
          <w:trHeight w:val="319"/>
          <w:jc w:val="center"/>
        </w:trPr>
        <w:tc>
          <w:tcPr>
            <w:tcW w:w="464" w:type="pct"/>
            <w:vAlign w:val="center"/>
          </w:tcPr>
          <w:p w:rsidR="0027179A" w:rsidRPr="000006C5" w:rsidRDefault="0027179A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339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18.9</w:t>
            </w:r>
          </w:p>
        </w:tc>
        <w:tc>
          <w:tcPr>
            <w:tcW w:w="363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0.780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11.6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27.2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55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10.9</w:t>
            </w:r>
          </w:p>
        </w:tc>
        <w:tc>
          <w:tcPr>
            <w:tcW w:w="307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13.5</w:t>
            </w:r>
          </w:p>
        </w:tc>
        <w:tc>
          <w:tcPr>
            <w:tcW w:w="391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4.569</w:t>
            </w:r>
          </w:p>
        </w:tc>
        <w:tc>
          <w:tcPr>
            <w:tcW w:w="310" w:type="pct"/>
            <w:vAlign w:val="center"/>
          </w:tcPr>
          <w:p w:rsidR="0027179A" w:rsidRPr="000006C5" w:rsidRDefault="0027179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51</w:t>
            </w:r>
          </w:p>
        </w:tc>
      </w:tr>
      <w:tr w:rsidR="008C1D9B" w:rsidRPr="000006C5" w:rsidTr="00B4340A">
        <w:trPr>
          <w:trHeight w:val="319"/>
          <w:jc w:val="center"/>
        </w:trPr>
        <w:tc>
          <w:tcPr>
            <w:tcW w:w="5000" w:type="pct"/>
            <w:gridSpan w:val="15"/>
            <w:vAlign w:val="center"/>
          </w:tcPr>
          <w:p w:rsidR="008C1D9B" w:rsidRPr="000006C5" w:rsidRDefault="005F0D7A" w:rsidP="005F0D7A">
            <w:pPr>
              <w:jc w:val="center"/>
              <w:rPr>
                <w:color w:val="000000" w:themeColor="text1"/>
              </w:rPr>
            </w:pPr>
            <w:r w:rsidRPr="000006C5">
              <w:rPr>
                <w:rFonts w:hint="eastAsia"/>
                <w:color w:val="000000" w:themeColor="text1"/>
                <w:lang w:eastAsia="zh-CN"/>
              </w:rPr>
              <w:t>黏粒含量：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 xml:space="preserve"> 6.6%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12.0%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，平均值</w:t>
            </w:r>
            <w:r w:rsidRPr="000006C5">
              <w:rPr>
                <w:rFonts w:hint="eastAsia"/>
                <w:color w:val="000000" w:themeColor="text1"/>
                <w:lang w:eastAsia="zh-CN"/>
              </w:rPr>
              <w:t>8.0%</w:t>
            </w:r>
          </w:p>
        </w:tc>
      </w:tr>
    </w:tbl>
    <w:p w:rsidR="003F65A5" w:rsidRPr="000006C5" w:rsidRDefault="003F65A5" w:rsidP="003F65A5">
      <w:pPr>
        <w:spacing w:line="443" w:lineRule="exact"/>
        <w:ind w:left="672" w:right="85" w:hanging="108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proofErr w:type="gramStart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本层土具</w:t>
      </w:r>
      <w:proofErr w:type="gramEnd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中压缩性。</w:t>
      </w:r>
    </w:p>
    <w:p w:rsidR="008C1D9B" w:rsidRPr="000006C5" w:rsidRDefault="008C1D9B" w:rsidP="008C1D9B">
      <w:pPr>
        <w:spacing w:before="90"/>
        <w:ind w:left="532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7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）</w:t>
      </w:r>
      <w:r w:rsidR="00442C90"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粉质黏土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土层代号⑦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，成因</w:t>
      </w:r>
      <w:r w:rsidRPr="000006C5">
        <w:rPr>
          <w:rFonts w:ascii="宋体" w:eastAsia="宋体" w:hAnsi="宋体" w:cs="宋体"/>
          <w:color w:val="000000" w:themeColor="text1"/>
          <w:spacing w:val="-40"/>
          <w:w w:val="95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)</w:t>
      </w:r>
    </w:p>
    <w:p w:rsidR="008C1D9B" w:rsidRPr="000006C5" w:rsidRDefault="00442C90" w:rsidP="00442C90">
      <w:pPr>
        <w:pStyle w:val="a3"/>
        <w:spacing w:before="41" w:line="360" w:lineRule="auto"/>
        <w:ind w:left="113" w:right="125" w:firstLine="561"/>
        <w:jc w:val="both"/>
        <w:rPr>
          <w:color w:val="000000" w:themeColor="text1"/>
          <w:lang w:eastAsia="zh-CN"/>
        </w:rPr>
      </w:pPr>
      <w:proofErr w:type="gramStart"/>
      <w:r w:rsidRPr="000006C5">
        <w:rPr>
          <w:rFonts w:hint="eastAsia"/>
          <w:color w:val="000000" w:themeColor="text1"/>
          <w:lang w:eastAsia="zh-CN"/>
        </w:rPr>
        <w:t>棕</w:t>
      </w:r>
      <w:proofErr w:type="gramEnd"/>
      <w:r w:rsidRPr="000006C5">
        <w:rPr>
          <w:rFonts w:hint="eastAsia"/>
          <w:color w:val="000000" w:themeColor="text1"/>
          <w:lang w:eastAsia="zh-CN"/>
        </w:rPr>
        <w:t>灰色，可塑、局部硬塑，无摇震反应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稍有光泽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干强度中等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韧性中等。</w:t>
      </w:r>
      <w:r w:rsidR="00BF5671">
        <w:rPr>
          <w:rFonts w:hint="eastAsia"/>
          <w:lang w:eastAsia="zh-CN"/>
        </w:rPr>
        <w:t>场区普遍分布，厚度</w:t>
      </w:r>
      <w:r w:rsidR="00BF5671">
        <w:rPr>
          <w:lang w:eastAsia="zh-CN"/>
        </w:rPr>
        <w:t>:2.50</w:t>
      </w:r>
      <w:r w:rsidR="00BF5671">
        <w:rPr>
          <w:rFonts w:hint="eastAsia"/>
          <w:lang w:eastAsia="zh-CN"/>
        </w:rPr>
        <w:t>～</w:t>
      </w:r>
      <w:r w:rsidR="00BF5671">
        <w:rPr>
          <w:lang w:eastAsia="zh-CN"/>
        </w:rPr>
        <w:t>4.50m</w:t>
      </w:r>
      <w:r w:rsidR="00E7195F">
        <w:rPr>
          <w:lang w:eastAsia="zh-CN"/>
        </w:rPr>
        <w:t>，</w:t>
      </w:r>
      <w:r w:rsidR="00BF5671">
        <w:rPr>
          <w:rFonts w:hint="eastAsia"/>
          <w:lang w:eastAsia="zh-CN"/>
        </w:rPr>
        <w:t>平均</w:t>
      </w:r>
      <w:r w:rsidR="00BF5671">
        <w:rPr>
          <w:lang w:eastAsia="zh-CN"/>
        </w:rPr>
        <w:t>3.57m</w:t>
      </w:r>
      <w:r w:rsidR="0059724A">
        <w:rPr>
          <w:lang w:eastAsia="zh-CN"/>
        </w:rPr>
        <w:t>；</w:t>
      </w:r>
      <w:proofErr w:type="gramStart"/>
      <w:r w:rsidR="00BF5671">
        <w:rPr>
          <w:rFonts w:hint="eastAsia"/>
          <w:lang w:eastAsia="zh-CN"/>
        </w:rPr>
        <w:t>层底标高</w:t>
      </w:r>
      <w:proofErr w:type="gramEnd"/>
      <w:r w:rsidR="00BF5671">
        <w:rPr>
          <w:lang w:eastAsia="zh-CN"/>
        </w:rPr>
        <w:t>:32.03</w:t>
      </w:r>
      <w:r w:rsidR="00BF5671">
        <w:rPr>
          <w:rFonts w:hint="eastAsia"/>
          <w:lang w:eastAsia="zh-CN"/>
        </w:rPr>
        <w:t>～</w:t>
      </w:r>
      <w:r w:rsidR="00BF5671">
        <w:rPr>
          <w:lang w:eastAsia="zh-CN"/>
        </w:rPr>
        <w:t>33.13m</w:t>
      </w:r>
      <w:r w:rsidR="00E7195F">
        <w:rPr>
          <w:lang w:eastAsia="zh-CN"/>
        </w:rPr>
        <w:t>，</w:t>
      </w:r>
      <w:r w:rsidR="00BF5671">
        <w:rPr>
          <w:rFonts w:hint="eastAsia"/>
          <w:lang w:eastAsia="zh-CN"/>
        </w:rPr>
        <w:t>平均</w:t>
      </w:r>
      <w:r w:rsidR="00BF5671">
        <w:rPr>
          <w:lang w:eastAsia="zh-CN"/>
        </w:rPr>
        <w:t>32.49m</w:t>
      </w:r>
      <w:r w:rsidR="0059724A">
        <w:rPr>
          <w:lang w:eastAsia="zh-CN"/>
        </w:rPr>
        <w:t>；</w:t>
      </w:r>
      <w:proofErr w:type="gramStart"/>
      <w:r w:rsidR="00BF5671">
        <w:rPr>
          <w:rFonts w:hint="eastAsia"/>
          <w:lang w:eastAsia="zh-CN"/>
        </w:rPr>
        <w:t>层底埋深</w:t>
      </w:r>
      <w:proofErr w:type="gramEnd"/>
      <w:r w:rsidR="00BF5671">
        <w:rPr>
          <w:lang w:eastAsia="zh-CN"/>
        </w:rPr>
        <w:t>:14.20</w:t>
      </w:r>
      <w:r w:rsidR="00BF5671">
        <w:rPr>
          <w:rFonts w:hint="eastAsia"/>
          <w:lang w:eastAsia="zh-CN"/>
        </w:rPr>
        <w:t>～</w:t>
      </w:r>
      <w:r w:rsidR="00BF5671">
        <w:rPr>
          <w:lang w:eastAsia="zh-CN"/>
        </w:rPr>
        <w:t>16.50m</w:t>
      </w:r>
      <w:r w:rsidR="00E7195F">
        <w:rPr>
          <w:lang w:eastAsia="zh-CN"/>
        </w:rPr>
        <w:t>，</w:t>
      </w:r>
      <w:r w:rsidR="00BF5671">
        <w:rPr>
          <w:rFonts w:hint="eastAsia"/>
          <w:lang w:eastAsia="zh-CN"/>
        </w:rPr>
        <w:t>平均</w:t>
      </w:r>
      <w:r w:rsidR="00BF5671">
        <w:rPr>
          <w:lang w:eastAsia="zh-CN"/>
        </w:rPr>
        <w:t>15.21m</w:t>
      </w:r>
      <w:r w:rsidR="00BF5671">
        <w:rPr>
          <w:rFonts w:hint="eastAsia"/>
          <w:lang w:eastAsia="zh-CN"/>
        </w:rPr>
        <w:t>。</w:t>
      </w:r>
      <w:r w:rsidR="008C1D9B" w:rsidRPr="000006C5">
        <w:rPr>
          <w:color w:val="000000" w:themeColor="text1"/>
          <w:lang w:eastAsia="zh-CN"/>
        </w:rPr>
        <w:t>于本层中进行标准贯入试验</w:t>
      </w:r>
      <w:r w:rsidR="003F65A5" w:rsidRPr="000006C5">
        <w:rPr>
          <w:rFonts w:hint="eastAsia"/>
          <w:color w:val="000000" w:themeColor="text1"/>
          <w:lang w:eastAsia="zh-CN"/>
        </w:rPr>
        <w:t>18</w:t>
      </w:r>
      <w:r w:rsidR="008C1D9B" w:rsidRPr="000006C5">
        <w:rPr>
          <w:color w:val="000000" w:themeColor="text1"/>
          <w:lang w:eastAsia="zh-CN"/>
        </w:rPr>
        <w:t xml:space="preserve"> 次，</w:t>
      </w:r>
      <w:r w:rsidR="003F65A5" w:rsidRPr="000006C5">
        <w:rPr>
          <w:rFonts w:hint="eastAsia"/>
          <w:color w:val="000000" w:themeColor="text1"/>
          <w:lang w:eastAsia="zh-CN"/>
        </w:rPr>
        <w:t>进行</w:t>
      </w:r>
      <w:r w:rsidR="008C1D9B" w:rsidRPr="000006C5">
        <w:rPr>
          <w:color w:val="000000" w:themeColor="text1"/>
          <w:lang w:eastAsia="zh-CN"/>
        </w:rPr>
        <w:t>静力触探试验</w:t>
      </w:r>
      <w:r w:rsidR="003F65A5" w:rsidRPr="000006C5">
        <w:rPr>
          <w:rFonts w:hint="eastAsia"/>
          <w:color w:val="000000" w:themeColor="text1"/>
          <w:lang w:eastAsia="zh-CN"/>
        </w:rPr>
        <w:t>32孔次</w:t>
      </w:r>
      <w:r w:rsidR="008C1D9B" w:rsidRPr="000006C5">
        <w:rPr>
          <w:color w:val="000000" w:themeColor="text1"/>
          <w:lang w:eastAsia="zh-CN"/>
        </w:rPr>
        <w:t xml:space="preserve">，取原状土样 </w:t>
      </w:r>
      <w:r w:rsidR="003F65A5" w:rsidRPr="000006C5">
        <w:rPr>
          <w:rFonts w:hint="eastAsia"/>
          <w:color w:val="000000" w:themeColor="text1"/>
          <w:lang w:eastAsia="zh-CN"/>
        </w:rPr>
        <w:t>21</w:t>
      </w:r>
      <w:r w:rsidR="008C1D9B" w:rsidRPr="000006C5">
        <w:rPr>
          <w:color w:val="000000" w:themeColor="text1"/>
          <w:lang w:eastAsia="zh-CN"/>
        </w:rPr>
        <w:t xml:space="preserve"> 件，其物理力学性质指标值 如下表：</w:t>
      </w:r>
    </w:p>
    <w:p w:rsidR="008C1D9B" w:rsidRPr="000006C5" w:rsidRDefault="008C1D9B" w:rsidP="008C1D9B">
      <w:pPr>
        <w:pStyle w:val="a3"/>
        <w:tabs>
          <w:tab w:val="left" w:pos="3491"/>
        </w:tabs>
        <w:spacing w:before="31"/>
        <w:ind w:left="672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lastRenderedPageBreak/>
        <w:t>表</w:t>
      </w:r>
      <w:r w:rsidRPr="000006C5">
        <w:rPr>
          <w:color w:val="000000" w:themeColor="text1"/>
          <w:spacing w:val="-101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6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color w:val="000000" w:themeColor="text1"/>
          <w:lang w:eastAsia="zh-CN"/>
        </w:rPr>
        <w:t>⑦层物理力学性质指标值表</w:t>
      </w:r>
    </w:p>
    <w:tbl>
      <w:tblPr>
        <w:tblW w:w="4896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4"/>
        <w:gridCol w:w="645"/>
        <w:gridCol w:w="712"/>
        <w:gridCol w:w="761"/>
        <w:gridCol w:w="644"/>
        <w:gridCol w:w="644"/>
        <w:gridCol w:w="644"/>
        <w:gridCol w:w="673"/>
        <w:gridCol w:w="644"/>
        <w:gridCol w:w="644"/>
        <w:gridCol w:w="644"/>
        <w:gridCol w:w="744"/>
        <w:gridCol w:w="644"/>
        <w:gridCol w:w="820"/>
        <w:gridCol w:w="646"/>
      </w:tblGrid>
      <w:tr w:rsidR="00C53451" w:rsidRPr="000006C5" w:rsidTr="006F27F8">
        <w:trPr>
          <w:trHeight w:val="532"/>
          <w:jc w:val="center"/>
        </w:trPr>
        <w:tc>
          <w:tcPr>
            <w:tcW w:w="464" w:type="pct"/>
            <w:vAlign w:val="center"/>
          </w:tcPr>
          <w:p w:rsidR="004A6F2E" w:rsidRPr="000006C5" w:rsidRDefault="004A6F2E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39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3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21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5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7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1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q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08" w:type="pct"/>
            <w:vAlign w:val="center"/>
          </w:tcPr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f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</w:p>
          <w:p w:rsidR="004A6F2E" w:rsidRPr="000006C5" w:rsidRDefault="004A6F2E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</w:tr>
      <w:tr w:rsidR="00C53451" w:rsidRPr="000006C5" w:rsidTr="006F27F8">
        <w:trPr>
          <w:trHeight w:val="318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0.735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33.0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21.1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11.9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21.5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5.51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1.365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53451" w:rsidRPr="000006C5" w:rsidTr="006F27F8">
        <w:trPr>
          <w:trHeight w:val="318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31.0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0.874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39.4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24.3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29.9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6.77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13.0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2.024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53451" w:rsidRPr="000006C5" w:rsidTr="006F27F8">
        <w:trPr>
          <w:trHeight w:val="318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1" w:type="pct"/>
            <w:vAlign w:val="center"/>
          </w:tcPr>
          <w:p w:rsidR="00D81BA0" w:rsidRPr="000006C5" w:rsidRDefault="00D81BA0" w:rsidP="003F65A5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3F65A5" w:rsidRPr="000006C5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8" w:type="pct"/>
            <w:vAlign w:val="center"/>
          </w:tcPr>
          <w:p w:rsidR="00D81BA0" w:rsidRPr="000006C5" w:rsidRDefault="00D81BA0" w:rsidP="003F65A5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3F65A5" w:rsidRPr="000006C5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</w:tr>
      <w:tr w:rsidR="00C53451" w:rsidRPr="000006C5" w:rsidTr="006F27F8">
        <w:trPr>
          <w:trHeight w:val="318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28.3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18.8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0.826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36.5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22.8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14.6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6.19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1.740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</w:tr>
      <w:tr w:rsidR="00C53451" w:rsidRPr="000006C5" w:rsidTr="006F27F8">
        <w:trPr>
          <w:trHeight w:val="318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0.037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0.347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C53451" w:rsidRPr="000006C5" w:rsidTr="006F27F8">
        <w:trPr>
          <w:trHeight w:val="319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C53451" w:rsidRPr="000006C5" w:rsidTr="006F27F8">
        <w:trPr>
          <w:trHeight w:val="319"/>
          <w:jc w:val="center"/>
        </w:trPr>
        <w:tc>
          <w:tcPr>
            <w:tcW w:w="464" w:type="pct"/>
            <w:vAlign w:val="center"/>
          </w:tcPr>
          <w:p w:rsidR="00D81BA0" w:rsidRPr="000006C5" w:rsidRDefault="00D81BA0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28.9</w:t>
            </w:r>
          </w:p>
        </w:tc>
        <w:tc>
          <w:tcPr>
            <w:tcW w:w="339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363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0.840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24.7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355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307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391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1.632</w:t>
            </w:r>
          </w:p>
        </w:tc>
        <w:tc>
          <w:tcPr>
            <w:tcW w:w="308" w:type="pct"/>
            <w:vAlign w:val="center"/>
          </w:tcPr>
          <w:p w:rsidR="00D81BA0" w:rsidRPr="000006C5" w:rsidRDefault="00D81BA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52</w:t>
            </w:r>
          </w:p>
        </w:tc>
      </w:tr>
    </w:tbl>
    <w:p w:rsidR="003F65A5" w:rsidRPr="000006C5" w:rsidRDefault="003F65A5" w:rsidP="003F65A5">
      <w:pPr>
        <w:spacing w:line="443" w:lineRule="exact"/>
        <w:ind w:left="672" w:right="85" w:hanging="108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proofErr w:type="gramStart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本层土具</w:t>
      </w:r>
      <w:proofErr w:type="gramEnd"/>
      <w:r w:rsidRPr="000006C5">
        <w:rPr>
          <w:rFonts w:ascii="宋体" w:eastAsia="宋体" w:hAnsi="宋体"/>
          <w:color w:val="000000" w:themeColor="text1"/>
          <w:sz w:val="28"/>
          <w:szCs w:val="28"/>
          <w:lang w:eastAsia="zh-CN"/>
        </w:rPr>
        <w:t>中压缩性。</w:t>
      </w:r>
    </w:p>
    <w:p w:rsidR="006F27F8" w:rsidRPr="000006C5" w:rsidRDefault="006F27F8" w:rsidP="006F27F8">
      <w:pPr>
        <w:spacing w:before="90"/>
        <w:ind w:left="672" w:right="85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sz w:val="28"/>
          <w:szCs w:val="28"/>
          <w:lang w:eastAsia="zh-CN"/>
        </w:rPr>
        <w:t>8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）粉砂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土层代号</w:t>
      </w:r>
      <w:r w:rsidRPr="000006C5">
        <w:rPr>
          <w:rFonts w:ascii="Cambria" w:eastAsia="Cambria" w:hAnsi="Cambria" w:cs="Cambria"/>
          <w:color w:val="000000" w:themeColor="text1"/>
          <w:w w:val="95"/>
          <w:sz w:val="28"/>
          <w:szCs w:val="28"/>
          <w:lang w:eastAsia="zh-CN"/>
        </w:rPr>
        <w:t>⑧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，成因</w:t>
      </w:r>
      <w:r w:rsidRPr="000006C5">
        <w:rPr>
          <w:rFonts w:ascii="宋体" w:eastAsia="宋体" w:hAnsi="宋体" w:cs="宋体"/>
          <w:color w:val="000000" w:themeColor="text1"/>
          <w:spacing w:val="93"/>
          <w:w w:val="95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)</w:t>
      </w:r>
    </w:p>
    <w:p w:rsidR="006F27F8" w:rsidRPr="000006C5" w:rsidRDefault="00261B66" w:rsidP="0070000E">
      <w:pPr>
        <w:pStyle w:val="a3"/>
        <w:spacing w:line="360" w:lineRule="auto"/>
        <w:ind w:right="85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 xml:space="preserve">     黄灰色～灰黄色，中密～密实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饱和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级配不良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成分以石英为主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长石云母次之，局部顶部夹粉土薄层（厚度小于0.50m）。场区普遍分布，厚度:8.30～11.50m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平均10.25m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:21.01～24.22m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平均22.18m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:23.30～27.30m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平均25.53m。</w:t>
      </w:r>
      <w:r w:rsidR="006F27F8" w:rsidRPr="000006C5">
        <w:rPr>
          <w:color w:val="000000" w:themeColor="text1"/>
          <w:spacing w:val="-3"/>
          <w:lang w:eastAsia="zh-CN"/>
        </w:rPr>
        <w:t>于本层中进行标准贯入试验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57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49"/>
          <w:lang w:eastAsia="zh-CN"/>
        </w:rPr>
        <w:t xml:space="preserve"> </w:t>
      </w:r>
      <w:r w:rsidR="006F27F8" w:rsidRPr="000006C5">
        <w:rPr>
          <w:color w:val="000000" w:themeColor="text1"/>
          <w:spacing w:val="-5"/>
          <w:lang w:eastAsia="zh-CN"/>
        </w:rPr>
        <w:t>次，锤击数最大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42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49"/>
          <w:lang w:eastAsia="zh-CN"/>
        </w:rPr>
        <w:t xml:space="preserve"> </w:t>
      </w:r>
      <w:r w:rsidR="006F27F8" w:rsidRPr="000006C5">
        <w:rPr>
          <w:color w:val="000000" w:themeColor="text1"/>
          <w:spacing w:val="-12"/>
          <w:lang w:eastAsia="zh-CN"/>
        </w:rPr>
        <w:t>击，最</w:t>
      </w:r>
      <w:r w:rsidR="006F27F8" w:rsidRPr="000006C5">
        <w:rPr>
          <w:color w:val="000000" w:themeColor="text1"/>
          <w:lang w:eastAsia="zh-CN"/>
        </w:rPr>
        <w:t xml:space="preserve"> </w:t>
      </w:r>
      <w:r w:rsidR="006F27F8" w:rsidRPr="000006C5">
        <w:rPr>
          <w:color w:val="000000" w:themeColor="text1"/>
          <w:w w:val="95"/>
          <w:lang w:eastAsia="zh-CN"/>
        </w:rPr>
        <w:t>小</w:t>
      </w:r>
      <w:r w:rsidR="006F27F8" w:rsidRPr="000006C5">
        <w:rPr>
          <w:color w:val="000000" w:themeColor="text1"/>
          <w:spacing w:val="-54"/>
          <w:w w:val="95"/>
          <w:lang w:eastAsia="zh-CN"/>
        </w:rPr>
        <w:t xml:space="preserve"> 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25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5"/>
          <w:w w:val="95"/>
          <w:lang w:eastAsia="zh-CN"/>
        </w:rPr>
        <w:t xml:space="preserve"> </w:t>
      </w:r>
      <w:r w:rsidR="006F27F8" w:rsidRPr="000006C5">
        <w:rPr>
          <w:color w:val="000000" w:themeColor="text1"/>
          <w:w w:val="95"/>
          <w:lang w:eastAsia="zh-CN"/>
        </w:rPr>
        <w:t>击，平均</w:t>
      </w:r>
      <w:r w:rsidR="006F27F8" w:rsidRPr="000006C5">
        <w:rPr>
          <w:color w:val="000000" w:themeColor="text1"/>
          <w:spacing w:val="-53"/>
          <w:w w:val="95"/>
          <w:lang w:eastAsia="zh-CN"/>
        </w:rPr>
        <w:t xml:space="preserve"> 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34.7</w:t>
      </w:r>
      <w:r w:rsidR="006F27F8" w:rsidRPr="000006C5">
        <w:rPr>
          <w:color w:val="000000" w:themeColor="text1"/>
          <w:w w:val="95"/>
          <w:lang w:eastAsia="zh-CN"/>
        </w:rPr>
        <w:t>击。</w:t>
      </w:r>
      <w:r w:rsidR="0070000E" w:rsidRPr="000006C5">
        <w:rPr>
          <w:rFonts w:hint="eastAsia"/>
          <w:color w:val="000000" w:themeColor="text1"/>
          <w:spacing w:val="-3"/>
          <w:lang w:eastAsia="zh-CN"/>
        </w:rPr>
        <w:t>进行</w:t>
      </w:r>
      <w:r w:rsidR="006F27F8" w:rsidRPr="000006C5">
        <w:rPr>
          <w:color w:val="000000" w:themeColor="text1"/>
          <w:spacing w:val="-3"/>
          <w:lang w:eastAsia="zh-CN"/>
        </w:rPr>
        <w:t>静力触探</w:t>
      </w:r>
      <w:r w:rsidR="0070000E" w:rsidRPr="000006C5">
        <w:rPr>
          <w:rFonts w:hint="eastAsia"/>
          <w:color w:val="000000" w:themeColor="text1"/>
          <w:spacing w:val="-3"/>
          <w:lang w:eastAsia="zh-CN"/>
        </w:rPr>
        <w:t>试验32孔次</w:t>
      </w:r>
      <w:r w:rsidR="006F27F8" w:rsidRPr="000006C5">
        <w:rPr>
          <w:color w:val="000000" w:themeColor="text1"/>
          <w:w w:val="95"/>
          <w:lang w:eastAsia="zh-CN"/>
        </w:rPr>
        <w:t>，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q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c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=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18</w:t>
      </w:r>
      <w:r w:rsidR="00AD1760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165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kPa</w:t>
      </w:r>
      <w:r w:rsidR="006F27F8" w:rsidRPr="000006C5">
        <w:rPr>
          <w:color w:val="000000" w:themeColor="text1"/>
          <w:w w:val="95"/>
          <w:lang w:eastAsia="zh-CN"/>
        </w:rPr>
        <w:t>，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f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s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=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12</w:t>
      </w:r>
      <w:r w:rsidR="00AD1760"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4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kPa</w:t>
      </w:r>
      <w:r w:rsidR="006F27F8" w:rsidRPr="000006C5">
        <w:rPr>
          <w:color w:val="000000" w:themeColor="text1"/>
          <w:w w:val="95"/>
          <w:lang w:eastAsia="zh-CN"/>
        </w:rPr>
        <w:t>。取扰动</w:t>
      </w:r>
      <w:r w:rsidR="006F27F8" w:rsidRPr="000006C5">
        <w:rPr>
          <w:color w:val="000000" w:themeColor="text1"/>
          <w:lang w:eastAsia="zh-CN"/>
        </w:rPr>
        <w:t>砂样</w:t>
      </w:r>
      <w:r w:rsidR="006F27F8" w:rsidRPr="000006C5">
        <w:rPr>
          <w:color w:val="000000" w:themeColor="text1"/>
          <w:spacing w:val="-86"/>
          <w:lang w:eastAsia="zh-CN"/>
        </w:rPr>
        <w:t xml:space="preserve"> </w:t>
      </w:r>
      <w:r w:rsidR="0070000E" w:rsidRPr="000006C5">
        <w:rPr>
          <w:rFonts w:ascii="Arial Unicode MS" w:eastAsia="Arial Unicode MS" w:hAnsi="Arial Unicode MS" w:cs="Arial Unicode MS" w:hint="eastAsia"/>
          <w:color w:val="000000" w:themeColor="text1"/>
          <w:spacing w:val="-7"/>
          <w:lang w:eastAsia="zh-CN"/>
        </w:rPr>
        <w:t>57</w:t>
      </w:r>
      <w:r w:rsidR="006F27F8" w:rsidRPr="000006C5">
        <w:rPr>
          <w:color w:val="000000" w:themeColor="text1"/>
          <w:lang w:eastAsia="zh-CN"/>
        </w:rPr>
        <w:t xml:space="preserve">件，其颗粒分析结果见“分层土工试验成果报告表”。 </w:t>
      </w:r>
      <w:proofErr w:type="gramStart"/>
      <w:r w:rsidR="006F27F8" w:rsidRPr="000006C5">
        <w:rPr>
          <w:color w:val="000000" w:themeColor="text1"/>
          <w:lang w:eastAsia="zh-CN"/>
        </w:rPr>
        <w:t>本层具中</w:t>
      </w:r>
      <w:proofErr w:type="gramEnd"/>
      <w:r w:rsidR="005757F2" w:rsidRPr="000006C5">
        <w:rPr>
          <w:rFonts w:hint="eastAsia"/>
          <w:color w:val="000000" w:themeColor="text1"/>
          <w:lang w:eastAsia="zh-CN"/>
        </w:rPr>
        <w:t>～低</w:t>
      </w:r>
      <w:r w:rsidR="006F27F8" w:rsidRPr="000006C5">
        <w:rPr>
          <w:color w:val="000000" w:themeColor="text1"/>
          <w:lang w:eastAsia="zh-CN"/>
        </w:rPr>
        <w:t>压缩性。</w:t>
      </w:r>
    </w:p>
    <w:p w:rsidR="006F27F8" w:rsidRPr="000006C5" w:rsidRDefault="006F27F8" w:rsidP="006F27F8">
      <w:pPr>
        <w:spacing w:before="9"/>
        <w:ind w:left="672" w:right="85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zh-CN"/>
        </w:rPr>
      </w:pP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（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sz w:val="28"/>
          <w:szCs w:val="28"/>
          <w:lang w:eastAsia="zh-CN"/>
        </w:rPr>
        <w:t>9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）</w:t>
      </w:r>
      <w:r w:rsidRPr="000006C5">
        <w:rPr>
          <w:rFonts w:ascii="宋体" w:eastAsia="宋体" w:hAnsi="宋体" w:cs="宋体" w:hint="eastAsia"/>
          <w:color w:val="000000" w:themeColor="text1"/>
          <w:w w:val="95"/>
          <w:sz w:val="28"/>
          <w:szCs w:val="28"/>
          <w:lang w:eastAsia="zh-CN"/>
        </w:rPr>
        <w:t>粉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细砂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(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土层代号</w:t>
      </w:r>
      <w:r w:rsidRPr="000006C5">
        <w:rPr>
          <w:rFonts w:ascii="Cambria" w:eastAsia="Cambria" w:hAnsi="Cambria" w:cs="Cambria"/>
          <w:color w:val="000000" w:themeColor="text1"/>
          <w:w w:val="95"/>
          <w:sz w:val="28"/>
          <w:szCs w:val="28"/>
          <w:lang w:eastAsia="zh-CN"/>
        </w:rPr>
        <w:t>⑨</w:t>
      </w:r>
      <w:r w:rsidRPr="000006C5">
        <w:rPr>
          <w:rFonts w:ascii="宋体" w:eastAsia="宋体" w:hAnsi="宋体" w:cs="宋体"/>
          <w:color w:val="000000" w:themeColor="text1"/>
          <w:w w:val="95"/>
          <w:sz w:val="28"/>
          <w:szCs w:val="28"/>
          <w:lang w:eastAsia="zh-CN"/>
        </w:rPr>
        <w:t>，成因</w:t>
      </w:r>
      <w:r w:rsidRPr="000006C5">
        <w:rPr>
          <w:rFonts w:ascii="宋体" w:eastAsia="宋体" w:hAnsi="宋体" w:cs="宋体"/>
          <w:color w:val="000000" w:themeColor="text1"/>
          <w:spacing w:val="93"/>
          <w:w w:val="95"/>
          <w:sz w:val="28"/>
          <w:szCs w:val="28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Q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sz w:val="28"/>
          <w:szCs w:val="28"/>
          <w:lang w:eastAsia="zh-CN"/>
        </w:rPr>
        <w:t>)</w:t>
      </w:r>
    </w:p>
    <w:p w:rsidR="006F27F8" w:rsidRPr="000006C5" w:rsidRDefault="00007A47" w:rsidP="00007A47">
      <w:pPr>
        <w:pStyle w:val="a3"/>
        <w:spacing w:before="21" w:line="360" w:lineRule="auto"/>
        <w:ind w:left="113" w:right="85" w:firstLine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黄灰色～灰黄色，密实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饱和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级配不良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成分以石英为主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长石云母次之 。场区普遍分布，厚度:13.00～15.50m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平均13.71m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:7.98～10.05m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平均8.98m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:37.30～40.50m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平均38.62m。</w:t>
      </w:r>
      <w:r w:rsidR="006F27F8" w:rsidRPr="000006C5">
        <w:rPr>
          <w:color w:val="000000" w:themeColor="text1"/>
          <w:spacing w:val="-3"/>
          <w:lang w:eastAsia="zh-CN"/>
        </w:rPr>
        <w:t xml:space="preserve">于本层中进行标准贯入试验 </w:t>
      </w:r>
      <w:r w:rsidR="005757F2" w:rsidRPr="000006C5">
        <w:rPr>
          <w:rFonts w:hint="eastAsia"/>
          <w:color w:val="000000" w:themeColor="text1"/>
          <w:spacing w:val="-3"/>
          <w:lang w:eastAsia="zh-CN"/>
        </w:rPr>
        <w:t>39</w:t>
      </w:r>
      <w:r w:rsidR="006F27F8" w:rsidRPr="000006C5">
        <w:rPr>
          <w:color w:val="000000" w:themeColor="text1"/>
          <w:spacing w:val="-3"/>
          <w:lang w:eastAsia="zh-CN"/>
        </w:rPr>
        <w:t>次，锤击数最大</w:t>
      </w:r>
      <w:r w:rsidR="005757F2" w:rsidRPr="000006C5">
        <w:rPr>
          <w:rFonts w:hint="eastAsia"/>
          <w:color w:val="000000" w:themeColor="text1"/>
          <w:spacing w:val="-3"/>
          <w:lang w:eastAsia="zh-CN"/>
        </w:rPr>
        <w:t>49</w:t>
      </w:r>
      <w:r w:rsidR="006F27F8" w:rsidRPr="000006C5">
        <w:rPr>
          <w:color w:val="000000" w:themeColor="text1"/>
          <w:spacing w:val="-3"/>
          <w:lang w:eastAsia="zh-CN"/>
        </w:rPr>
        <w:t xml:space="preserve"> 击，最小</w:t>
      </w:r>
      <w:r w:rsidR="005757F2" w:rsidRPr="000006C5">
        <w:rPr>
          <w:rFonts w:hint="eastAsia"/>
          <w:color w:val="000000" w:themeColor="text1"/>
          <w:spacing w:val="-3"/>
          <w:lang w:eastAsia="zh-CN"/>
        </w:rPr>
        <w:t>37</w:t>
      </w:r>
      <w:r w:rsidR="006F27F8" w:rsidRPr="000006C5">
        <w:rPr>
          <w:color w:val="000000" w:themeColor="text1"/>
          <w:spacing w:val="-3"/>
          <w:lang w:eastAsia="zh-CN"/>
        </w:rPr>
        <w:t xml:space="preserve">击，平均 </w:t>
      </w:r>
      <w:r w:rsidR="005757F2" w:rsidRPr="000006C5">
        <w:rPr>
          <w:rFonts w:hint="eastAsia"/>
          <w:color w:val="000000" w:themeColor="text1"/>
          <w:spacing w:val="-3"/>
          <w:lang w:eastAsia="zh-CN"/>
        </w:rPr>
        <w:t>45.6</w:t>
      </w:r>
      <w:r w:rsidR="006F27F8" w:rsidRPr="000006C5">
        <w:rPr>
          <w:color w:val="000000" w:themeColor="text1"/>
          <w:spacing w:val="-3"/>
          <w:lang w:eastAsia="zh-CN"/>
        </w:rPr>
        <w:t xml:space="preserve"> 击。</w:t>
      </w:r>
      <w:r w:rsidR="00421E52" w:rsidRPr="000006C5">
        <w:rPr>
          <w:rFonts w:hint="eastAsia"/>
          <w:color w:val="000000" w:themeColor="text1"/>
          <w:spacing w:val="-3"/>
          <w:lang w:eastAsia="zh-CN"/>
        </w:rPr>
        <w:t>进行</w:t>
      </w:r>
      <w:r w:rsidR="00421E52" w:rsidRPr="000006C5">
        <w:rPr>
          <w:color w:val="000000" w:themeColor="text1"/>
          <w:spacing w:val="-3"/>
          <w:lang w:eastAsia="zh-CN"/>
        </w:rPr>
        <w:t>静力触探</w:t>
      </w:r>
      <w:r w:rsidR="00421E52" w:rsidRPr="000006C5">
        <w:rPr>
          <w:rFonts w:hint="eastAsia"/>
          <w:color w:val="000000" w:themeColor="text1"/>
          <w:spacing w:val="-3"/>
          <w:lang w:eastAsia="zh-CN"/>
        </w:rPr>
        <w:t>试验</w:t>
      </w:r>
      <w:r w:rsidR="00421E52">
        <w:rPr>
          <w:rFonts w:hint="eastAsia"/>
          <w:color w:val="000000" w:themeColor="text1"/>
          <w:spacing w:val="-3"/>
          <w:lang w:eastAsia="zh-CN"/>
        </w:rPr>
        <w:t>11</w:t>
      </w:r>
      <w:r w:rsidR="00421E52" w:rsidRPr="000006C5">
        <w:rPr>
          <w:rFonts w:hint="eastAsia"/>
          <w:color w:val="000000" w:themeColor="text1"/>
          <w:spacing w:val="-3"/>
          <w:lang w:eastAsia="zh-CN"/>
        </w:rPr>
        <w:t>孔次</w:t>
      </w:r>
      <w:r w:rsidR="00421E52" w:rsidRPr="000006C5">
        <w:rPr>
          <w:color w:val="000000" w:themeColor="text1"/>
          <w:w w:val="95"/>
          <w:lang w:eastAsia="zh-CN"/>
        </w:rPr>
        <w:t>，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q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position w:val="-3"/>
          <w:sz w:val="18"/>
          <w:szCs w:val="18"/>
          <w:lang w:eastAsia="zh-CN"/>
        </w:rPr>
        <w:t>c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=2</w:t>
      </w:r>
      <w:r w:rsidR="00803583" w:rsidRPr="000006C5">
        <w:rPr>
          <w:rFonts w:ascii="Arial Unicode MS" w:eastAsia="Arial Unicode MS" w:hAnsi="Arial Unicode MS" w:cs="Arial Unicode MS" w:hint="eastAsia"/>
          <w:color w:val="000000" w:themeColor="text1"/>
          <w:spacing w:val="-3"/>
          <w:w w:val="95"/>
          <w:lang w:eastAsia="zh-CN"/>
        </w:rPr>
        <w:t>3254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kPa</w:t>
      </w:r>
      <w:r w:rsidR="006F27F8" w:rsidRPr="000006C5">
        <w:rPr>
          <w:color w:val="000000" w:themeColor="text1"/>
          <w:spacing w:val="-3"/>
          <w:w w:val="95"/>
          <w:lang w:eastAsia="zh-CN"/>
        </w:rPr>
        <w:t>，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f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position w:val="-3"/>
          <w:sz w:val="18"/>
          <w:szCs w:val="18"/>
          <w:lang w:eastAsia="zh-CN"/>
        </w:rPr>
        <w:t>s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=</w:t>
      </w:r>
      <w:r w:rsidR="00803583" w:rsidRPr="000006C5">
        <w:rPr>
          <w:rFonts w:ascii="Arial Unicode MS" w:eastAsia="Arial Unicode MS" w:hAnsi="Arial Unicode MS" w:cs="Arial Unicode MS" w:hint="eastAsia"/>
          <w:color w:val="000000" w:themeColor="text1"/>
          <w:spacing w:val="-3"/>
          <w:w w:val="95"/>
          <w:lang w:eastAsia="zh-CN"/>
        </w:rPr>
        <w:t>163</w:t>
      </w:r>
      <w:r w:rsidR="006F27F8" w:rsidRPr="000006C5">
        <w:rPr>
          <w:rFonts w:ascii="Arial Unicode MS" w:eastAsia="Arial Unicode MS" w:hAnsi="Arial Unicode MS" w:cs="Arial Unicode MS"/>
          <w:color w:val="000000" w:themeColor="text1"/>
          <w:spacing w:val="-3"/>
          <w:w w:val="95"/>
          <w:lang w:eastAsia="zh-CN"/>
        </w:rPr>
        <w:t>kPa</w:t>
      </w:r>
      <w:r w:rsidR="006F27F8" w:rsidRPr="000006C5">
        <w:rPr>
          <w:color w:val="000000" w:themeColor="text1"/>
          <w:spacing w:val="-3"/>
          <w:w w:val="95"/>
          <w:lang w:eastAsia="zh-CN"/>
        </w:rPr>
        <w:t>。</w:t>
      </w:r>
      <w:r w:rsidR="006F27F8" w:rsidRPr="000006C5">
        <w:rPr>
          <w:color w:val="000000" w:themeColor="text1"/>
          <w:lang w:eastAsia="zh-CN"/>
        </w:rPr>
        <w:t xml:space="preserve"> 取扰动砂样</w:t>
      </w:r>
      <w:r w:rsidR="006F27F8" w:rsidRPr="000006C5">
        <w:rPr>
          <w:color w:val="000000" w:themeColor="text1"/>
          <w:spacing w:val="-87"/>
          <w:lang w:eastAsia="zh-CN"/>
        </w:rPr>
        <w:t xml:space="preserve"> </w:t>
      </w:r>
      <w:r w:rsidR="00645161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39</w:t>
      </w:r>
      <w:r w:rsidR="006F27F8" w:rsidRPr="000006C5">
        <w:rPr>
          <w:color w:val="000000" w:themeColor="text1"/>
          <w:lang w:eastAsia="zh-CN"/>
        </w:rPr>
        <w:t>件，其颗粒分析结果见“分层土工试验成果报告表”。</w:t>
      </w:r>
    </w:p>
    <w:p w:rsidR="00A153EA" w:rsidRPr="000006C5" w:rsidRDefault="006F27F8" w:rsidP="006F27F8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本</w:t>
      </w:r>
      <w:proofErr w:type="gramStart"/>
      <w:r w:rsidRPr="000006C5">
        <w:rPr>
          <w:color w:val="000000" w:themeColor="text1"/>
          <w:lang w:eastAsia="zh-CN"/>
        </w:rPr>
        <w:t>层具低</w:t>
      </w:r>
      <w:proofErr w:type="gramEnd"/>
      <w:r w:rsidRPr="000006C5">
        <w:rPr>
          <w:color w:val="000000" w:themeColor="text1"/>
          <w:lang w:eastAsia="zh-CN"/>
        </w:rPr>
        <w:t>压缩性。</w:t>
      </w:r>
    </w:p>
    <w:p w:rsidR="00435639" w:rsidRPr="000006C5" w:rsidRDefault="00435639" w:rsidP="00435639">
      <w:pPr>
        <w:pStyle w:val="a3"/>
        <w:spacing w:before="54"/>
        <w:ind w:left="672"/>
        <w:rPr>
          <w:rFonts w:ascii="Arial Unicode MS" w:eastAsia="Arial Unicode MS" w:hAnsi="Arial Unicode MS" w:cs="Arial Unicode MS"/>
          <w:color w:val="000000" w:themeColor="text1"/>
          <w:lang w:eastAsia="zh-CN"/>
        </w:rPr>
      </w:pPr>
      <w:r w:rsidRPr="000006C5">
        <w:rPr>
          <w:color w:val="000000" w:themeColor="text1"/>
          <w:w w:val="95"/>
          <w:lang w:eastAsia="zh-CN"/>
        </w:rPr>
        <w:t>（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10</w:t>
      </w:r>
      <w:r w:rsidRPr="000006C5">
        <w:rPr>
          <w:color w:val="000000" w:themeColor="text1"/>
          <w:w w:val="95"/>
          <w:lang w:eastAsia="zh-CN"/>
        </w:rPr>
        <w:t>）</w:t>
      </w:r>
      <w:r w:rsidRPr="000006C5">
        <w:rPr>
          <w:rFonts w:hint="eastAsia"/>
          <w:color w:val="000000" w:themeColor="text1"/>
          <w:w w:val="95"/>
          <w:lang w:eastAsia="zh-CN"/>
        </w:rPr>
        <w:t>粉质黏土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(</w:t>
      </w:r>
      <w:r w:rsidRPr="000006C5">
        <w:rPr>
          <w:color w:val="000000" w:themeColor="text1"/>
          <w:w w:val="95"/>
          <w:lang w:eastAsia="zh-CN"/>
        </w:rPr>
        <w:t>土层代号⑩，成因</w:t>
      </w:r>
      <w:r w:rsidRPr="000006C5">
        <w:rPr>
          <w:color w:val="000000" w:themeColor="text1"/>
          <w:spacing w:val="100"/>
          <w:w w:val="95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Q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position w:val="-3"/>
          <w:sz w:val="18"/>
          <w:szCs w:val="18"/>
          <w:lang w:eastAsia="zh-CN"/>
        </w:rPr>
        <w:t>4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)</w:t>
      </w:r>
    </w:p>
    <w:p w:rsidR="00435639" w:rsidRDefault="00435639" w:rsidP="00435639">
      <w:pPr>
        <w:pStyle w:val="a3"/>
        <w:spacing w:before="21" w:line="544" w:lineRule="exact"/>
        <w:ind w:right="125" w:firstLine="559"/>
        <w:jc w:val="both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黄褐色～棕褐色，硬塑、局部坚硬，无摇震反应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稍有光泽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干强度中等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韧性中等，局部夹粉土薄层（厚度小于0.50m）。场区普遍分布，厚度:6.40～8.50m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lastRenderedPageBreak/>
        <w:t>平均7.59m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:0.81～1.73m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平均1.39m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:45.70～47.00m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平均46.21m。</w:t>
      </w:r>
      <w:r w:rsidRPr="000006C5">
        <w:rPr>
          <w:color w:val="000000" w:themeColor="text1"/>
          <w:lang w:eastAsia="zh-CN"/>
        </w:rPr>
        <w:t xml:space="preserve">于本层中进行标准贯入试验 </w:t>
      </w:r>
      <w:r w:rsidR="003554A3" w:rsidRPr="000006C5">
        <w:rPr>
          <w:rFonts w:hint="eastAsia"/>
          <w:color w:val="000000" w:themeColor="text1"/>
          <w:lang w:eastAsia="zh-CN"/>
        </w:rPr>
        <w:t>11</w:t>
      </w:r>
      <w:r w:rsidRPr="000006C5">
        <w:rPr>
          <w:color w:val="000000" w:themeColor="text1"/>
          <w:lang w:eastAsia="zh-CN"/>
        </w:rPr>
        <w:t xml:space="preserve"> 次，取原状土样 </w:t>
      </w:r>
      <w:r w:rsidR="00C90BCA" w:rsidRPr="000006C5">
        <w:rPr>
          <w:rFonts w:hint="eastAsia"/>
          <w:color w:val="000000" w:themeColor="text1"/>
          <w:lang w:eastAsia="zh-CN"/>
        </w:rPr>
        <w:t>1</w:t>
      </w:r>
      <w:r w:rsidR="003E312C">
        <w:rPr>
          <w:rFonts w:hint="eastAsia"/>
          <w:color w:val="000000" w:themeColor="text1"/>
          <w:lang w:eastAsia="zh-CN"/>
        </w:rPr>
        <w:t>3</w:t>
      </w:r>
      <w:r w:rsidRPr="000006C5">
        <w:rPr>
          <w:color w:val="000000" w:themeColor="text1"/>
          <w:lang w:eastAsia="zh-CN"/>
        </w:rPr>
        <w:t xml:space="preserve"> 件</w:t>
      </w:r>
      <w:r w:rsidR="003E312C">
        <w:rPr>
          <w:rFonts w:hint="eastAsia"/>
          <w:color w:val="000000" w:themeColor="text1"/>
          <w:lang w:eastAsia="zh-CN"/>
        </w:rPr>
        <w:t>（1件粉土样、</w:t>
      </w:r>
      <w:r w:rsidR="00E75FE7">
        <w:rPr>
          <w:rFonts w:hint="eastAsia"/>
          <w:color w:val="000000" w:themeColor="text1"/>
          <w:lang w:eastAsia="zh-CN"/>
        </w:rPr>
        <w:t>2</w:t>
      </w:r>
      <w:r w:rsidR="003E312C">
        <w:rPr>
          <w:rFonts w:hint="eastAsia"/>
          <w:color w:val="000000" w:themeColor="text1"/>
          <w:lang w:eastAsia="zh-CN"/>
        </w:rPr>
        <w:t>件离散型较大均不参与该层分层统计）</w:t>
      </w:r>
      <w:r w:rsidRPr="000006C5">
        <w:rPr>
          <w:color w:val="000000" w:themeColor="text1"/>
          <w:lang w:eastAsia="zh-CN"/>
        </w:rPr>
        <w:t>，其物理力学性质指标值如下表：</w:t>
      </w:r>
    </w:p>
    <w:p w:rsidR="00435639" w:rsidRPr="000006C5" w:rsidRDefault="00435639" w:rsidP="00435639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表</w:t>
      </w:r>
      <w:r w:rsidRPr="000006C5">
        <w:rPr>
          <w:color w:val="000000" w:themeColor="text1"/>
          <w:spacing w:val="-116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7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="0046487A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            </w:t>
      </w:r>
      <w:r w:rsidRPr="000006C5">
        <w:rPr>
          <w:color w:val="000000" w:themeColor="text1"/>
          <w:lang w:eastAsia="zh-CN"/>
        </w:rPr>
        <w:t>⑩层物理力学性质指标值表</w:t>
      </w:r>
    </w:p>
    <w:tbl>
      <w:tblPr>
        <w:tblW w:w="4211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5"/>
        <w:gridCol w:w="646"/>
        <w:gridCol w:w="711"/>
        <w:gridCol w:w="761"/>
        <w:gridCol w:w="644"/>
        <w:gridCol w:w="644"/>
        <w:gridCol w:w="644"/>
        <w:gridCol w:w="673"/>
        <w:gridCol w:w="644"/>
        <w:gridCol w:w="644"/>
        <w:gridCol w:w="644"/>
        <w:gridCol w:w="745"/>
        <w:gridCol w:w="642"/>
      </w:tblGrid>
      <w:tr w:rsidR="003554A3" w:rsidRPr="000006C5" w:rsidTr="00E35BF0">
        <w:trPr>
          <w:trHeight w:val="532"/>
          <w:jc w:val="center"/>
        </w:trPr>
        <w:tc>
          <w:tcPr>
            <w:tcW w:w="541" w:type="pct"/>
            <w:vAlign w:val="center"/>
          </w:tcPr>
          <w:p w:rsidR="003554A3" w:rsidRPr="000006C5" w:rsidRDefault="003554A3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59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94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2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73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3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57" w:type="pct"/>
            <w:vAlign w:val="center"/>
          </w:tcPr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3554A3" w:rsidRPr="000006C5" w:rsidRDefault="003554A3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E35BF0" w:rsidRPr="000006C5" w:rsidTr="00E35BF0">
        <w:trPr>
          <w:trHeight w:val="318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20.2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0.643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31.6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20.1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14.4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7.59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15.0</w:t>
            </w:r>
          </w:p>
        </w:tc>
      </w:tr>
      <w:tr w:rsidR="00E35BF0" w:rsidRPr="000006C5" w:rsidTr="00E35BF0">
        <w:trPr>
          <w:trHeight w:val="318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26.1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0.765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38.6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15.8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8.65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23.0</w:t>
            </w:r>
          </w:p>
        </w:tc>
      </w:tr>
      <w:tr w:rsidR="00E35BF0" w:rsidRPr="000006C5" w:rsidTr="00E35BF0">
        <w:trPr>
          <w:trHeight w:val="318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35BF0" w:rsidRPr="000006C5" w:rsidTr="00E35BF0">
        <w:trPr>
          <w:trHeight w:val="318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23.7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19.2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0.716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34.9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22.1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29.9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17.4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8.23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18.8</w:t>
            </w:r>
          </w:p>
        </w:tc>
      </w:tr>
      <w:tr w:rsidR="00E35BF0" w:rsidRPr="000006C5" w:rsidTr="00E35BF0">
        <w:trPr>
          <w:trHeight w:val="318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0.036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2.9</w:t>
            </w:r>
          </w:p>
        </w:tc>
      </w:tr>
      <w:tr w:rsidR="00E35BF0" w:rsidRPr="000006C5" w:rsidTr="00E35BF0">
        <w:trPr>
          <w:trHeight w:val="319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0.06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E35BF0" w:rsidRPr="000006C5" w:rsidTr="00E35BF0">
        <w:trPr>
          <w:trHeight w:val="319"/>
          <w:jc w:val="center"/>
        </w:trPr>
        <w:tc>
          <w:tcPr>
            <w:tcW w:w="541" w:type="pct"/>
            <w:vAlign w:val="center"/>
          </w:tcPr>
          <w:p w:rsidR="00E35BF0" w:rsidRPr="000006C5" w:rsidRDefault="00E35BF0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9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24.7</w:t>
            </w:r>
          </w:p>
        </w:tc>
        <w:tc>
          <w:tcPr>
            <w:tcW w:w="394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</w:t>
            </w:r>
          </w:p>
        </w:tc>
        <w:tc>
          <w:tcPr>
            <w:tcW w:w="422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0.737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28.3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16.5</w:t>
            </w:r>
          </w:p>
        </w:tc>
        <w:tc>
          <w:tcPr>
            <w:tcW w:w="357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0.22</w:t>
            </w:r>
          </w:p>
        </w:tc>
        <w:tc>
          <w:tcPr>
            <w:tcW w:w="413" w:type="pct"/>
            <w:vAlign w:val="center"/>
          </w:tcPr>
          <w:p w:rsidR="00E35BF0" w:rsidRDefault="00E35B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</w:t>
            </w:r>
          </w:p>
        </w:tc>
        <w:tc>
          <w:tcPr>
            <w:tcW w:w="357" w:type="pct"/>
            <w:vAlign w:val="center"/>
          </w:tcPr>
          <w:p w:rsidR="00E35BF0" w:rsidRPr="000006C5" w:rsidRDefault="00E35BF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17.2</w:t>
            </w:r>
          </w:p>
        </w:tc>
      </w:tr>
    </w:tbl>
    <w:p w:rsidR="00C90BCA" w:rsidRPr="000006C5" w:rsidRDefault="00C90BCA" w:rsidP="001F248B">
      <w:pPr>
        <w:pStyle w:val="a3"/>
        <w:spacing w:before="90"/>
        <w:ind w:left="672" w:right="85"/>
        <w:rPr>
          <w:rFonts w:cs="宋体"/>
          <w:color w:val="000000" w:themeColor="text1"/>
          <w:w w:val="95"/>
          <w:lang w:eastAsia="zh-CN"/>
        </w:rPr>
      </w:pPr>
      <w:proofErr w:type="gramStart"/>
      <w:r w:rsidRPr="000006C5">
        <w:rPr>
          <w:color w:val="000000" w:themeColor="text1"/>
          <w:lang w:eastAsia="zh-CN"/>
        </w:rPr>
        <w:t>本层土具</w:t>
      </w:r>
      <w:proofErr w:type="gramEnd"/>
      <w:r w:rsidRPr="000006C5">
        <w:rPr>
          <w:color w:val="000000" w:themeColor="text1"/>
          <w:lang w:eastAsia="zh-CN"/>
        </w:rPr>
        <w:t>中压缩性。</w:t>
      </w:r>
    </w:p>
    <w:p w:rsidR="001F248B" w:rsidRPr="000006C5" w:rsidRDefault="001F248B" w:rsidP="001F248B">
      <w:pPr>
        <w:pStyle w:val="a3"/>
        <w:spacing w:before="90"/>
        <w:ind w:left="672" w:right="85"/>
        <w:rPr>
          <w:rFonts w:ascii="Arial Unicode MS" w:eastAsia="Arial Unicode MS" w:hAnsi="Arial Unicode MS" w:cs="Arial Unicode MS"/>
          <w:color w:val="000000" w:themeColor="text1"/>
          <w:lang w:eastAsia="zh-CN"/>
        </w:rPr>
      </w:pPr>
      <w:r w:rsidRPr="000006C5">
        <w:rPr>
          <w:rFonts w:cs="宋体" w:hint="eastAsia"/>
          <w:color w:val="000000" w:themeColor="text1"/>
          <w:w w:val="95"/>
          <w:lang w:eastAsia="zh-CN"/>
        </w:rPr>
        <w:t>（</w:t>
      </w:r>
      <w:r w:rsidRPr="000006C5">
        <w:rPr>
          <w:rFonts w:cs="宋体"/>
          <w:color w:val="000000" w:themeColor="text1"/>
          <w:w w:val="95"/>
          <w:lang w:eastAsia="zh-CN"/>
        </w:rPr>
        <w:t>11</w:t>
      </w:r>
      <w:r w:rsidRPr="000006C5">
        <w:rPr>
          <w:rFonts w:cs="宋体" w:hint="eastAsia"/>
          <w:color w:val="000000" w:themeColor="text1"/>
          <w:w w:val="95"/>
          <w:lang w:eastAsia="zh-CN"/>
        </w:rPr>
        <w:t>）粉</w:t>
      </w:r>
      <w:r w:rsidRPr="000006C5">
        <w:rPr>
          <w:rFonts w:cs="宋体"/>
          <w:color w:val="000000" w:themeColor="text1"/>
          <w:w w:val="95"/>
          <w:lang w:eastAsia="zh-CN"/>
        </w:rPr>
        <w:t>土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(</w:t>
      </w:r>
      <w:r w:rsidRPr="000006C5">
        <w:rPr>
          <w:color w:val="000000" w:themeColor="text1"/>
          <w:w w:val="95"/>
          <w:lang w:eastAsia="zh-CN"/>
        </w:rPr>
        <w:t>土层代号</w:t>
      </w:r>
      <w:r w:rsidRPr="000006C5">
        <w:rPr>
          <w:rFonts w:ascii="Cambria" w:eastAsia="Cambria" w:hAnsi="Cambria" w:cs="Cambria"/>
          <w:color w:val="000000" w:themeColor="text1"/>
          <w:w w:val="95"/>
          <w:lang w:eastAsia="zh-CN"/>
        </w:rPr>
        <w:t>⑪</w:t>
      </w:r>
      <w:r w:rsidRPr="000006C5">
        <w:rPr>
          <w:color w:val="000000" w:themeColor="text1"/>
          <w:w w:val="95"/>
          <w:lang w:eastAsia="zh-CN"/>
        </w:rPr>
        <w:t>，成因</w:t>
      </w:r>
      <w:r w:rsidRPr="000006C5">
        <w:rPr>
          <w:color w:val="000000" w:themeColor="text1"/>
          <w:spacing w:val="89"/>
          <w:w w:val="95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Q</w:t>
      </w:r>
      <w:r w:rsidRPr="000006C5">
        <w:rPr>
          <w:rFonts w:ascii="Arial Unicode MS" w:eastAsia="Arial Unicode MS" w:hAnsi="Arial Unicode MS" w:cs="Arial Unicode MS" w:hint="eastAsia"/>
          <w:color w:val="000000" w:themeColor="text1"/>
          <w:w w:val="95"/>
          <w:position w:val="-3"/>
          <w:sz w:val="18"/>
          <w:szCs w:val="18"/>
          <w:lang w:eastAsia="zh-CN"/>
        </w:rPr>
        <w:t>3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al</w:t>
      </w:r>
      <w:r w:rsidRPr="000006C5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)</w:t>
      </w:r>
    </w:p>
    <w:p w:rsidR="001F248B" w:rsidRPr="000006C5" w:rsidRDefault="00A95B67" w:rsidP="00A95B67">
      <w:pPr>
        <w:pStyle w:val="a3"/>
        <w:spacing w:before="21" w:line="360" w:lineRule="auto"/>
        <w:ind w:left="113" w:right="85" w:firstLine="561"/>
        <w:rPr>
          <w:color w:val="000000" w:themeColor="text1"/>
          <w:lang w:eastAsia="zh-CN"/>
        </w:rPr>
      </w:pPr>
      <w:r w:rsidRPr="000006C5">
        <w:rPr>
          <w:rFonts w:hint="eastAsia"/>
          <w:color w:val="000000" w:themeColor="text1"/>
          <w:lang w:eastAsia="zh-CN"/>
        </w:rPr>
        <w:t>黄灰色，密实，湿，摇</w:t>
      </w:r>
      <w:proofErr w:type="gramStart"/>
      <w:r w:rsidRPr="000006C5">
        <w:rPr>
          <w:rFonts w:hint="eastAsia"/>
          <w:color w:val="000000" w:themeColor="text1"/>
          <w:lang w:eastAsia="zh-CN"/>
        </w:rPr>
        <w:t>震反应</w:t>
      </w:r>
      <w:proofErr w:type="gramEnd"/>
      <w:r w:rsidRPr="000006C5">
        <w:rPr>
          <w:rFonts w:hint="eastAsia"/>
          <w:color w:val="000000" w:themeColor="text1"/>
          <w:lang w:eastAsia="zh-CN"/>
        </w:rPr>
        <w:t>迅速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无光泽反应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干强度低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韧性低，砂粒含量高。场区普遍分布，厚度:3.30～4.20m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平均3.82m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层底标高</w:t>
      </w:r>
      <w:proofErr w:type="gramEnd"/>
      <w:r w:rsidRPr="000006C5">
        <w:rPr>
          <w:rFonts w:hint="eastAsia"/>
          <w:color w:val="000000" w:themeColor="text1"/>
          <w:lang w:eastAsia="zh-CN"/>
        </w:rPr>
        <w:t>:-2.67～-2.07m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平均-2.34m</w:t>
      </w:r>
      <w:r w:rsidR="0059724A">
        <w:rPr>
          <w:rFonts w:hint="eastAsia"/>
          <w:color w:val="000000" w:themeColor="text1"/>
          <w:lang w:eastAsia="zh-CN"/>
        </w:rPr>
        <w:t>；</w:t>
      </w:r>
      <w:proofErr w:type="gramStart"/>
      <w:r w:rsidRPr="000006C5">
        <w:rPr>
          <w:rFonts w:hint="eastAsia"/>
          <w:color w:val="000000" w:themeColor="text1"/>
          <w:lang w:eastAsia="zh-CN"/>
        </w:rPr>
        <w:t>层底埋深</w:t>
      </w:r>
      <w:proofErr w:type="gramEnd"/>
      <w:r w:rsidRPr="000006C5">
        <w:rPr>
          <w:rFonts w:hint="eastAsia"/>
          <w:color w:val="000000" w:themeColor="text1"/>
          <w:lang w:eastAsia="zh-CN"/>
        </w:rPr>
        <w:t>:49.30～51.00m</w:t>
      </w:r>
      <w:r w:rsidR="00E7195F">
        <w:rPr>
          <w:rFonts w:hint="eastAsia"/>
          <w:color w:val="000000" w:themeColor="text1"/>
          <w:lang w:eastAsia="zh-CN"/>
        </w:rPr>
        <w:t>，</w:t>
      </w:r>
      <w:r w:rsidRPr="000006C5">
        <w:rPr>
          <w:rFonts w:hint="eastAsia"/>
          <w:color w:val="000000" w:themeColor="text1"/>
          <w:lang w:eastAsia="zh-CN"/>
        </w:rPr>
        <w:t>平均49.98m。</w:t>
      </w:r>
      <w:r w:rsidR="001F248B" w:rsidRPr="000006C5">
        <w:rPr>
          <w:color w:val="000000" w:themeColor="text1"/>
          <w:lang w:eastAsia="zh-CN"/>
        </w:rPr>
        <w:t>于本层 中</w:t>
      </w:r>
      <w:r w:rsidR="00C90BCA" w:rsidRPr="000006C5">
        <w:rPr>
          <w:color w:val="000000" w:themeColor="text1"/>
          <w:lang w:eastAsia="zh-CN"/>
        </w:rPr>
        <w:t>进行标准贯入试验</w:t>
      </w:r>
      <w:r w:rsidR="00C90BCA" w:rsidRPr="000006C5">
        <w:rPr>
          <w:rFonts w:hint="eastAsia"/>
          <w:color w:val="000000" w:themeColor="text1"/>
          <w:lang w:eastAsia="zh-CN"/>
        </w:rPr>
        <w:t>6</w:t>
      </w:r>
      <w:r w:rsidR="00C90BCA" w:rsidRPr="000006C5">
        <w:rPr>
          <w:color w:val="000000" w:themeColor="text1"/>
          <w:lang w:eastAsia="zh-CN"/>
        </w:rPr>
        <w:t>次，</w:t>
      </w:r>
      <w:r w:rsidR="001F248B" w:rsidRPr="000006C5">
        <w:rPr>
          <w:color w:val="000000" w:themeColor="text1"/>
          <w:lang w:eastAsia="zh-CN"/>
        </w:rPr>
        <w:t>取原状土样</w:t>
      </w:r>
      <w:r w:rsidR="00C90BCA" w:rsidRPr="000006C5">
        <w:rPr>
          <w:rFonts w:hint="eastAsia"/>
          <w:color w:val="000000" w:themeColor="text1"/>
          <w:lang w:eastAsia="zh-CN"/>
        </w:rPr>
        <w:t>6</w:t>
      </w:r>
      <w:r w:rsidR="001F248B" w:rsidRPr="000006C5">
        <w:rPr>
          <w:color w:val="000000" w:themeColor="text1"/>
          <w:lang w:eastAsia="zh-CN"/>
        </w:rPr>
        <w:t>件，其物理力 学性质指标值如下表：</w:t>
      </w:r>
    </w:p>
    <w:p w:rsidR="001F248B" w:rsidRPr="000006C5" w:rsidRDefault="001F248B" w:rsidP="001F248B">
      <w:pPr>
        <w:pStyle w:val="a3"/>
        <w:tabs>
          <w:tab w:val="left" w:pos="3777"/>
        </w:tabs>
        <w:spacing w:before="23"/>
        <w:ind w:left="818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t>表</w:t>
      </w:r>
      <w:r w:rsidRPr="000006C5">
        <w:rPr>
          <w:color w:val="000000" w:themeColor="text1"/>
          <w:spacing w:val="-116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8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0006C5">
        <w:rPr>
          <w:rFonts w:ascii="Cambria" w:eastAsia="Cambria" w:hAnsi="Cambria" w:cs="Cambria"/>
          <w:color w:val="000000" w:themeColor="text1"/>
          <w:lang w:eastAsia="zh-CN"/>
        </w:rPr>
        <w:t>⑪</w:t>
      </w:r>
      <w:r w:rsidRPr="000006C5">
        <w:rPr>
          <w:color w:val="000000" w:themeColor="text1"/>
          <w:lang w:eastAsia="zh-CN"/>
        </w:rPr>
        <w:t>层物理力学性质指标值表</w:t>
      </w:r>
    </w:p>
    <w:tbl>
      <w:tblPr>
        <w:tblW w:w="4185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9"/>
        <w:gridCol w:w="638"/>
        <w:gridCol w:w="708"/>
        <w:gridCol w:w="756"/>
        <w:gridCol w:w="640"/>
        <w:gridCol w:w="640"/>
        <w:gridCol w:w="640"/>
        <w:gridCol w:w="668"/>
        <w:gridCol w:w="640"/>
        <w:gridCol w:w="640"/>
        <w:gridCol w:w="640"/>
        <w:gridCol w:w="740"/>
        <w:gridCol w:w="642"/>
      </w:tblGrid>
      <w:tr w:rsidR="00C90BCA" w:rsidRPr="000006C5" w:rsidTr="000006C5">
        <w:trPr>
          <w:trHeight w:val="532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56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95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2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373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7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3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58" w:type="pct"/>
            <w:vAlign w:val="center"/>
          </w:tcPr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C90BCA" w:rsidRPr="000006C5" w:rsidRDefault="00C90BCA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90BCA" w:rsidRPr="000006C5" w:rsidTr="000006C5">
        <w:trPr>
          <w:trHeight w:val="318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20.6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0.632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28.5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16.45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30.0</w:t>
            </w:r>
          </w:p>
        </w:tc>
      </w:tr>
      <w:tr w:rsidR="00C90BCA" w:rsidRPr="000006C5" w:rsidTr="000006C5">
        <w:trPr>
          <w:trHeight w:val="318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24.6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19.9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0.691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28.4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20.2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16.6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35.9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20.40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40.0</w:t>
            </w:r>
          </w:p>
        </w:tc>
      </w:tr>
      <w:tr w:rsidR="00C90BCA" w:rsidRPr="000006C5" w:rsidTr="000006C5">
        <w:trPr>
          <w:trHeight w:val="318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C90BCA" w:rsidRPr="000006C5" w:rsidTr="000006C5">
        <w:trPr>
          <w:trHeight w:val="318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22.8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19.6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0.656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15.1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33.3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17.85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35.2</w:t>
            </w:r>
          </w:p>
        </w:tc>
      </w:tr>
      <w:tr w:rsidR="00C90BCA" w:rsidRPr="000006C5" w:rsidTr="000006C5">
        <w:trPr>
          <w:trHeight w:val="318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0.021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3.7</w:t>
            </w:r>
          </w:p>
        </w:tc>
      </w:tr>
      <w:tr w:rsidR="00C90BCA" w:rsidRPr="000006C5" w:rsidTr="000006C5">
        <w:trPr>
          <w:trHeight w:val="319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0.10</w:t>
            </w:r>
          </w:p>
        </w:tc>
      </w:tr>
      <w:tr w:rsidR="00C90BCA" w:rsidRPr="000006C5" w:rsidTr="000006C5">
        <w:trPr>
          <w:trHeight w:val="319"/>
          <w:jc w:val="center"/>
        </w:trPr>
        <w:tc>
          <w:tcPr>
            <w:tcW w:w="540" w:type="pct"/>
            <w:vAlign w:val="center"/>
          </w:tcPr>
          <w:p w:rsidR="00C90BCA" w:rsidRPr="000006C5" w:rsidRDefault="00C90BCA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6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395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422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0.673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31.1</w:t>
            </w:r>
          </w:p>
        </w:tc>
        <w:tc>
          <w:tcPr>
            <w:tcW w:w="357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413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16.6</w:t>
            </w:r>
          </w:p>
        </w:tc>
        <w:tc>
          <w:tcPr>
            <w:tcW w:w="358" w:type="pct"/>
            <w:vAlign w:val="center"/>
          </w:tcPr>
          <w:p w:rsidR="00C90BCA" w:rsidRPr="000006C5" w:rsidRDefault="00C90BC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32.1</w:t>
            </w:r>
          </w:p>
        </w:tc>
      </w:tr>
    </w:tbl>
    <w:p w:rsidR="00C90BCA" w:rsidRPr="000006C5" w:rsidRDefault="00C90BCA" w:rsidP="00F902B3">
      <w:pPr>
        <w:pStyle w:val="a3"/>
        <w:spacing w:line="450" w:lineRule="exact"/>
        <w:ind w:left="672" w:right="85"/>
        <w:rPr>
          <w:color w:val="000000" w:themeColor="text1"/>
          <w:lang w:eastAsia="zh-CN"/>
        </w:rPr>
      </w:pPr>
      <w:proofErr w:type="gramStart"/>
      <w:r w:rsidRPr="000006C5">
        <w:rPr>
          <w:color w:val="000000" w:themeColor="text1"/>
          <w:lang w:eastAsia="zh-CN"/>
        </w:rPr>
        <w:t>本层土具</w:t>
      </w:r>
      <w:proofErr w:type="gramEnd"/>
      <w:r w:rsidRPr="000006C5">
        <w:rPr>
          <w:color w:val="000000" w:themeColor="text1"/>
          <w:lang w:eastAsia="zh-CN"/>
        </w:rPr>
        <w:t>中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~</w:t>
      </w:r>
      <w:r w:rsidRPr="000006C5">
        <w:rPr>
          <w:color w:val="000000" w:themeColor="text1"/>
          <w:lang w:eastAsia="zh-CN"/>
        </w:rPr>
        <w:t>低压缩性。</w:t>
      </w:r>
    </w:p>
    <w:p w:rsidR="00F902B3" w:rsidRPr="000006C5" w:rsidRDefault="00770D54" w:rsidP="00F902B3">
      <w:pPr>
        <w:pStyle w:val="a3"/>
        <w:spacing w:line="450" w:lineRule="exact"/>
        <w:ind w:left="672" w:right="85"/>
        <w:rPr>
          <w:rFonts w:ascii="Arial Unicode MS" w:eastAsia="Arial Unicode MS" w:hAnsi="Arial Unicode MS" w:cs="Arial Unicode MS"/>
          <w:color w:val="000000" w:themeColor="text1"/>
          <w:lang w:eastAsia="zh-CN"/>
        </w:rPr>
      </w:pPr>
      <w:r w:rsidRPr="00770D54">
        <w:rPr>
          <w:color w:val="000000" w:themeColor="text1"/>
        </w:rPr>
        <w:pict>
          <v:shape id="_x0000_s2182" type="#_x0000_t202" style="position:absolute;left:0;text-align:left;margin-left:315.7pt;margin-top:13.5pt;width:4.5pt;height:9pt;z-index:-400376;mso-position-horizontal-relative:page" filled="f" stroked="f">
            <v:textbox style="mso-next-textbox:#_x0000_s2182" inset="0,0,0,0">
              <w:txbxContent>
                <w:p w:rsidR="00867224" w:rsidRDefault="00867224" w:rsidP="00F902B3">
                  <w:pPr>
                    <w:spacing w:line="180" w:lineRule="exac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/>
                      <w:w w:val="89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F902B3" w:rsidRPr="000006C5">
        <w:rPr>
          <w:color w:val="000000" w:themeColor="text1"/>
          <w:lang w:eastAsia="zh-CN"/>
        </w:rPr>
        <w:t>（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12</w:t>
      </w:r>
      <w:r w:rsidR="00F902B3" w:rsidRPr="000006C5">
        <w:rPr>
          <w:color w:val="000000" w:themeColor="text1"/>
          <w:lang w:eastAsia="zh-CN"/>
        </w:rPr>
        <w:t>）粉质黏土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(</w:t>
      </w:r>
      <w:r w:rsidR="00F902B3" w:rsidRPr="000006C5">
        <w:rPr>
          <w:color w:val="000000" w:themeColor="text1"/>
          <w:lang w:eastAsia="zh-CN"/>
        </w:rPr>
        <w:t>土层代号</w:t>
      </w:r>
      <w:r w:rsidR="00F902B3" w:rsidRPr="000006C5">
        <w:rPr>
          <w:rFonts w:ascii="Cambria" w:eastAsia="Cambria" w:hAnsi="Cambria" w:cs="Cambria"/>
          <w:color w:val="000000" w:themeColor="text1"/>
          <w:lang w:eastAsia="zh-CN"/>
        </w:rPr>
        <w:t>⑫</w:t>
      </w:r>
      <w:r w:rsidR="00F902B3" w:rsidRPr="000006C5">
        <w:rPr>
          <w:color w:val="000000" w:themeColor="text1"/>
          <w:lang w:eastAsia="zh-CN"/>
        </w:rPr>
        <w:t>，成因</w:t>
      </w:r>
      <w:r w:rsidR="00F902B3" w:rsidRPr="000006C5">
        <w:rPr>
          <w:color w:val="000000" w:themeColor="text1"/>
          <w:spacing w:val="-99"/>
          <w:lang w:eastAsia="zh-CN"/>
        </w:rPr>
        <w:t xml:space="preserve"> 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Q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spacing w:val="-26"/>
          <w:lang w:eastAsia="zh-CN"/>
        </w:rPr>
        <w:t xml:space="preserve"> 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al</w:t>
      </w:r>
      <w:r w:rsidR="00F902B3"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)</w:t>
      </w:r>
    </w:p>
    <w:p w:rsidR="00F902B3" w:rsidRPr="000006C5" w:rsidRDefault="00F902B3" w:rsidP="00F902B3">
      <w:pPr>
        <w:spacing w:before="4"/>
        <w:rPr>
          <w:rFonts w:ascii="Arial Unicode MS" w:eastAsia="Arial Unicode MS" w:hAnsi="Arial Unicode MS" w:cs="Arial Unicode MS"/>
          <w:color w:val="000000" w:themeColor="text1"/>
          <w:sz w:val="8"/>
          <w:szCs w:val="8"/>
          <w:lang w:eastAsia="zh-CN"/>
        </w:rPr>
      </w:pPr>
    </w:p>
    <w:p w:rsidR="00F902B3" w:rsidRDefault="00A82FB3" w:rsidP="00A10F48">
      <w:pPr>
        <w:pStyle w:val="a3"/>
        <w:spacing w:before="54" w:line="360" w:lineRule="auto"/>
        <w:ind w:left="113" w:right="249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   </w:t>
      </w:r>
      <w:r w:rsidR="00A10F48" w:rsidRPr="000006C5">
        <w:rPr>
          <w:rFonts w:hint="eastAsia"/>
          <w:color w:val="000000" w:themeColor="text1"/>
          <w:lang w:eastAsia="zh-CN"/>
        </w:rPr>
        <w:t>棕黄色～黄褐色，硬塑～坚硬，无摇震反应</w:t>
      </w:r>
      <w:r w:rsidR="00E7195F">
        <w:rPr>
          <w:rFonts w:hint="eastAsia"/>
          <w:color w:val="000000" w:themeColor="text1"/>
          <w:lang w:eastAsia="zh-CN"/>
        </w:rPr>
        <w:t>，</w:t>
      </w:r>
      <w:r w:rsidR="00A10F48" w:rsidRPr="000006C5">
        <w:rPr>
          <w:rFonts w:hint="eastAsia"/>
          <w:color w:val="000000" w:themeColor="text1"/>
          <w:lang w:eastAsia="zh-CN"/>
        </w:rPr>
        <w:t>稍有光泽</w:t>
      </w:r>
      <w:r w:rsidR="00E7195F">
        <w:rPr>
          <w:rFonts w:hint="eastAsia"/>
          <w:color w:val="000000" w:themeColor="text1"/>
          <w:lang w:eastAsia="zh-CN"/>
        </w:rPr>
        <w:t>，</w:t>
      </w:r>
      <w:r w:rsidR="00A10F48" w:rsidRPr="000006C5">
        <w:rPr>
          <w:rFonts w:hint="eastAsia"/>
          <w:color w:val="000000" w:themeColor="text1"/>
          <w:lang w:eastAsia="zh-CN"/>
        </w:rPr>
        <w:t>干强度中等</w:t>
      </w:r>
      <w:r w:rsidR="00E7195F">
        <w:rPr>
          <w:rFonts w:hint="eastAsia"/>
          <w:color w:val="000000" w:themeColor="text1"/>
          <w:lang w:eastAsia="zh-CN"/>
        </w:rPr>
        <w:t>，</w:t>
      </w:r>
      <w:r w:rsidR="00A10F48" w:rsidRPr="000006C5">
        <w:rPr>
          <w:rFonts w:hint="eastAsia"/>
          <w:color w:val="000000" w:themeColor="text1"/>
          <w:lang w:eastAsia="zh-CN"/>
        </w:rPr>
        <w:t>韧性中等，局部夹粉土薄层（厚度小于0.50m）。该层未穿透。</w:t>
      </w:r>
      <w:r w:rsidR="00F902B3" w:rsidRPr="000006C5">
        <w:rPr>
          <w:color w:val="000000" w:themeColor="text1"/>
          <w:spacing w:val="-9"/>
          <w:w w:val="95"/>
          <w:lang w:eastAsia="zh-CN"/>
        </w:rPr>
        <w:t>于</w:t>
      </w:r>
      <w:r w:rsidR="00F902B3" w:rsidRPr="000006C5">
        <w:rPr>
          <w:color w:val="000000" w:themeColor="text1"/>
          <w:lang w:eastAsia="zh-CN"/>
        </w:rPr>
        <w:t>本层中</w:t>
      </w:r>
      <w:r w:rsidR="00E05D10" w:rsidRPr="000006C5">
        <w:rPr>
          <w:color w:val="000000" w:themeColor="text1"/>
          <w:lang w:eastAsia="zh-CN"/>
        </w:rPr>
        <w:t>进行标准贯入试验</w:t>
      </w:r>
      <w:r w:rsidR="00E05D10" w:rsidRPr="000006C5">
        <w:rPr>
          <w:color w:val="000000" w:themeColor="text1"/>
          <w:spacing w:val="-109"/>
          <w:lang w:eastAsia="zh-CN"/>
        </w:rPr>
        <w:t xml:space="preserve"> </w:t>
      </w:r>
      <w:r w:rsidR="00E05D10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7</w:t>
      </w:r>
      <w:r w:rsidR="00E05D10" w:rsidRPr="000006C5">
        <w:rPr>
          <w:rFonts w:ascii="Arial Unicode MS" w:eastAsia="Arial Unicode MS" w:hAnsi="Arial Unicode MS" w:cs="Arial Unicode MS"/>
          <w:color w:val="000000" w:themeColor="text1"/>
          <w:spacing w:val="-47"/>
          <w:lang w:eastAsia="zh-CN"/>
        </w:rPr>
        <w:t xml:space="preserve"> </w:t>
      </w:r>
      <w:r w:rsidR="00E05D10" w:rsidRPr="000006C5">
        <w:rPr>
          <w:color w:val="000000" w:themeColor="text1"/>
          <w:lang w:eastAsia="zh-CN"/>
        </w:rPr>
        <w:t>次</w:t>
      </w:r>
      <w:r w:rsidR="00E05D10" w:rsidRPr="000006C5">
        <w:rPr>
          <w:rFonts w:hint="eastAsia"/>
          <w:color w:val="000000" w:themeColor="text1"/>
          <w:lang w:eastAsia="zh-CN"/>
        </w:rPr>
        <w:t>，</w:t>
      </w:r>
      <w:r w:rsidR="00F902B3" w:rsidRPr="000006C5">
        <w:rPr>
          <w:color w:val="000000" w:themeColor="text1"/>
          <w:lang w:eastAsia="zh-CN"/>
        </w:rPr>
        <w:t>取原状土样</w:t>
      </w:r>
      <w:r w:rsidR="00F902B3" w:rsidRPr="000006C5">
        <w:rPr>
          <w:color w:val="000000" w:themeColor="text1"/>
          <w:spacing w:val="-110"/>
          <w:lang w:eastAsia="zh-CN"/>
        </w:rPr>
        <w:t xml:space="preserve"> </w:t>
      </w:r>
      <w:r w:rsidR="00E05D10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6</w:t>
      </w:r>
      <w:r w:rsidR="00F902B3" w:rsidRPr="000006C5">
        <w:rPr>
          <w:color w:val="000000" w:themeColor="text1"/>
          <w:lang w:eastAsia="zh-CN"/>
        </w:rPr>
        <w:t>件，其物理力学性质指标值如下表：</w:t>
      </w:r>
    </w:p>
    <w:p w:rsidR="00C465EC" w:rsidRDefault="00C465EC" w:rsidP="00F902B3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</w:p>
    <w:p w:rsidR="00435639" w:rsidRPr="000006C5" w:rsidRDefault="00F902B3" w:rsidP="00F902B3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  <w:r w:rsidRPr="000006C5">
        <w:rPr>
          <w:color w:val="000000" w:themeColor="text1"/>
          <w:lang w:eastAsia="zh-CN"/>
        </w:rPr>
        <w:lastRenderedPageBreak/>
        <w:t>表</w:t>
      </w:r>
      <w:r w:rsidRPr="000006C5">
        <w:rPr>
          <w:color w:val="000000" w:themeColor="text1"/>
          <w:spacing w:val="-116"/>
          <w:lang w:eastAsia="zh-CN"/>
        </w:rPr>
        <w:t xml:space="preserve"> 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>4-</w:t>
      </w:r>
      <w:r w:rsidR="0027066E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9</w:t>
      </w:r>
      <w:r w:rsidRPr="000006C5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="00010224" w:rsidRPr="000006C5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           </w:t>
      </w:r>
      <w:r w:rsidR="00C465EC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</w:t>
      </w:r>
      <w:r w:rsidRPr="000006C5">
        <w:rPr>
          <w:rFonts w:ascii="Cambria" w:eastAsia="Cambria" w:hAnsi="Cambria" w:cs="Cambria"/>
          <w:color w:val="000000" w:themeColor="text1"/>
          <w:lang w:eastAsia="zh-CN"/>
        </w:rPr>
        <w:t>⑫</w:t>
      </w:r>
      <w:r w:rsidRPr="000006C5">
        <w:rPr>
          <w:color w:val="000000" w:themeColor="text1"/>
          <w:lang w:eastAsia="zh-CN"/>
        </w:rPr>
        <w:t>层物理力学性质指标值表</w:t>
      </w:r>
    </w:p>
    <w:tbl>
      <w:tblPr>
        <w:tblW w:w="4220" w:type="pct"/>
        <w:jc w:val="center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2"/>
        <w:gridCol w:w="635"/>
        <w:gridCol w:w="700"/>
        <w:gridCol w:w="753"/>
        <w:gridCol w:w="635"/>
        <w:gridCol w:w="634"/>
        <w:gridCol w:w="634"/>
        <w:gridCol w:w="811"/>
        <w:gridCol w:w="634"/>
        <w:gridCol w:w="634"/>
        <w:gridCol w:w="634"/>
        <w:gridCol w:w="736"/>
        <w:gridCol w:w="634"/>
      </w:tblGrid>
      <w:tr w:rsidR="00E05D10" w:rsidRPr="000006C5" w:rsidTr="00E05D10">
        <w:trPr>
          <w:trHeight w:val="532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006C5">
              <w:rPr>
                <w:rFonts w:asci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87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r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(KN/m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6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W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449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I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C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(Kpa)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Φ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度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a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1-2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</w:t>
            </w:r>
            <w:r w:rsidRPr="000006C5">
              <w:rPr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7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E</w:t>
            </w:r>
            <w:r w:rsidRPr="000006C5">
              <w:rPr>
                <w:color w:val="000000" w:themeColor="text1"/>
                <w:sz w:val="18"/>
                <w:szCs w:val="18"/>
                <w:vertAlign w:val="subscript"/>
              </w:rPr>
              <w:t>S1-2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(Mpa)</w:t>
            </w:r>
          </w:p>
        </w:tc>
        <w:tc>
          <w:tcPr>
            <w:tcW w:w="351" w:type="pct"/>
            <w:vAlign w:val="center"/>
          </w:tcPr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N</w:t>
            </w:r>
          </w:p>
          <w:p w:rsidR="00E05D10" w:rsidRPr="000006C5" w:rsidRDefault="00E05D10" w:rsidP="00B4340A">
            <w:pPr>
              <w:ind w:leftChars="-50" w:left="-110" w:rightChars="-50" w:right="-110"/>
              <w:jc w:val="center"/>
              <w:rPr>
                <w:color w:val="000000" w:themeColor="text1"/>
                <w:sz w:val="18"/>
                <w:szCs w:val="18"/>
              </w:rPr>
            </w:pPr>
            <w:r w:rsidRPr="000006C5">
              <w:rPr>
                <w:color w:val="000000" w:themeColor="text1"/>
                <w:sz w:val="18"/>
                <w:szCs w:val="18"/>
              </w:rPr>
              <w:t>(</w:t>
            </w:r>
            <w:r w:rsidRPr="000006C5">
              <w:rPr>
                <w:color w:val="000000" w:themeColor="text1"/>
                <w:sz w:val="18"/>
                <w:szCs w:val="18"/>
              </w:rPr>
              <w:t>击</w:t>
            </w:r>
            <w:r w:rsidRPr="000006C5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E05D10" w:rsidRPr="000006C5" w:rsidTr="00E05D10">
        <w:trPr>
          <w:trHeight w:val="318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小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20.9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19.2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0.626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19.7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-0.13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29.3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9.32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20.0</w:t>
            </w:r>
          </w:p>
        </w:tc>
      </w:tr>
      <w:tr w:rsidR="00E05D10" w:rsidRPr="000006C5" w:rsidTr="00E05D10">
        <w:trPr>
          <w:trHeight w:val="318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最 大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23.8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19.9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0.709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37.6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23.1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35.6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24.6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11.07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32.0</w:t>
            </w:r>
          </w:p>
        </w:tc>
      </w:tr>
      <w:tr w:rsidR="00E05D10" w:rsidRPr="000006C5" w:rsidTr="00E05D10">
        <w:trPr>
          <w:trHeight w:val="318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数据个数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E05D10" w:rsidRPr="000006C5" w:rsidTr="00E05D10">
        <w:trPr>
          <w:trHeight w:val="318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left="-57"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平均值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22.1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0.672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35.3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13.0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32.6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22.6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9.99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25.9</w:t>
            </w:r>
          </w:p>
        </w:tc>
      </w:tr>
      <w:tr w:rsidR="00E05D10" w:rsidRPr="000006C5" w:rsidTr="00E05D10">
        <w:trPr>
          <w:trHeight w:val="318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  <w:lang w:eastAsia="zh-CN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差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0.028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0.77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4.3</w:t>
            </w:r>
          </w:p>
        </w:tc>
      </w:tr>
      <w:tr w:rsidR="00E05D10" w:rsidRPr="000006C5" w:rsidTr="00E05D10">
        <w:trPr>
          <w:trHeight w:val="319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right="-57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变异系数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449" w:type="pct"/>
            <w:vAlign w:val="center"/>
          </w:tcPr>
          <w:p w:rsidR="00E05D10" w:rsidRPr="000006C5" w:rsidRDefault="0087736C" w:rsidP="0087736C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2.55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0.16</w:t>
            </w:r>
          </w:p>
        </w:tc>
      </w:tr>
      <w:tr w:rsidR="00E05D10" w:rsidRPr="000006C5" w:rsidTr="00E05D10">
        <w:trPr>
          <w:trHeight w:val="319"/>
          <w:jc w:val="center"/>
        </w:trPr>
        <w:tc>
          <w:tcPr>
            <w:tcW w:w="532" w:type="pct"/>
            <w:vAlign w:val="center"/>
          </w:tcPr>
          <w:p w:rsidR="00E05D10" w:rsidRPr="000006C5" w:rsidRDefault="00E05D10" w:rsidP="00B4340A">
            <w:pPr>
              <w:ind w:right="-57"/>
              <w:jc w:val="center"/>
              <w:rPr>
                <w:rFonts w:ascii="宋体"/>
                <w:color w:val="000000" w:themeColor="text1"/>
                <w:position w:val="-6"/>
                <w:sz w:val="28"/>
                <w:szCs w:val="28"/>
              </w:rPr>
            </w:pP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标 准</w:t>
            </w:r>
            <w:r w:rsidRPr="000006C5">
              <w:rPr>
                <w:rFonts w:ascii="宋体" w:eastAsia="宋体" w:hAnsi="宋体" w:cs="宋体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0006C5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38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19.3</w:t>
            </w:r>
          </w:p>
        </w:tc>
        <w:tc>
          <w:tcPr>
            <w:tcW w:w="416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0.696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49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30.8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20.8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407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351" w:type="pct"/>
            <w:vAlign w:val="center"/>
          </w:tcPr>
          <w:p w:rsidR="00E05D10" w:rsidRPr="000006C5" w:rsidRDefault="00E05D1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0006C5">
              <w:rPr>
                <w:rFonts w:hint="eastAsia"/>
                <w:color w:val="000000" w:themeColor="text1"/>
                <w:sz w:val="20"/>
                <w:szCs w:val="20"/>
              </w:rPr>
              <w:t>22.7</w:t>
            </w:r>
          </w:p>
        </w:tc>
      </w:tr>
    </w:tbl>
    <w:p w:rsidR="00E05D10" w:rsidRPr="000006C5" w:rsidRDefault="00E05D10" w:rsidP="00E05D10">
      <w:pPr>
        <w:pStyle w:val="a3"/>
        <w:spacing w:before="90"/>
        <w:ind w:left="672" w:right="85"/>
        <w:rPr>
          <w:rFonts w:cs="宋体"/>
          <w:color w:val="000000" w:themeColor="text1"/>
          <w:w w:val="95"/>
          <w:lang w:eastAsia="zh-CN"/>
        </w:rPr>
      </w:pPr>
      <w:proofErr w:type="gramStart"/>
      <w:r w:rsidRPr="000006C5">
        <w:rPr>
          <w:color w:val="000000" w:themeColor="text1"/>
          <w:lang w:eastAsia="zh-CN"/>
        </w:rPr>
        <w:t>本层土具</w:t>
      </w:r>
      <w:proofErr w:type="gramEnd"/>
      <w:r w:rsidRPr="000006C5">
        <w:rPr>
          <w:color w:val="000000" w:themeColor="text1"/>
          <w:lang w:eastAsia="zh-CN"/>
        </w:rPr>
        <w:t>中压缩性。</w:t>
      </w:r>
    </w:p>
    <w:p w:rsidR="00777DE2" w:rsidRDefault="00C53451" w:rsidP="00777DE2">
      <w:pPr>
        <w:pStyle w:val="Heading1"/>
        <w:spacing w:line="405" w:lineRule="exact"/>
        <w:rPr>
          <w:rFonts w:cs="宋体"/>
          <w:b/>
          <w:lang w:eastAsia="zh-CN"/>
        </w:rPr>
      </w:pPr>
      <w:bookmarkStart w:id="3" w:name="_TOC_250001"/>
      <w:r w:rsidRPr="00F010E3">
        <w:rPr>
          <w:rFonts w:ascii="Times New Roman" w:eastAsia="Times New Roman" w:hAnsi="Times New Roman" w:cs="Times New Roman"/>
          <w:b/>
          <w:lang w:eastAsia="zh-CN"/>
        </w:rPr>
        <w:t xml:space="preserve">5  </w:t>
      </w:r>
      <w:bookmarkEnd w:id="3"/>
      <w:r w:rsidRPr="00F010E3">
        <w:rPr>
          <w:rFonts w:cs="宋体" w:hint="eastAsia"/>
          <w:b/>
          <w:lang w:eastAsia="zh-CN"/>
        </w:rPr>
        <w:t>岩土工程分析与评价</w:t>
      </w:r>
    </w:p>
    <w:p w:rsidR="00155250" w:rsidRPr="00790B6A" w:rsidRDefault="00C53451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5.1 岩土参数的分析与选用</w:t>
      </w:r>
    </w:p>
    <w:p w:rsidR="00C53451" w:rsidRDefault="00155250" w:rsidP="00155250">
      <w:pPr>
        <w:pStyle w:val="a3"/>
        <w:spacing w:before="182" w:line="360" w:lineRule="auto"/>
        <w:ind w:left="113" w:hanging="56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 w:rsidR="00C53451">
        <w:rPr>
          <w:lang w:eastAsia="zh-CN"/>
        </w:rPr>
        <w:t>试验参数统计严格按照规范规定方法进行，统计中对个别离散性稍大的数据参数进行了剔除，结果可靠。</w:t>
      </w:r>
      <w:r w:rsidR="00C53451">
        <w:rPr>
          <w:spacing w:val="2"/>
          <w:lang w:eastAsia="zh-CN"/>
        </w:rPr>
        <w:t>经过</w:t>
      </w:r>
      <w:r w:rsidR="00C53451">
        <w:rPr>
          <w:lang w:eastAsia="zh-CN"/>
        </w:rPr>
        <w:t>对</w:t>
      </w:r>
      <w:r w:rsidR="00C53451">
        <w:rPr>
          <w:spacing w:val="2"/>
          <w:lang w:eastAsia="zh-CN"/>
        </w:rPr>
        <w:t>比</w:t>
      </w:r>
      <w:r w:rsidR="00C53451">
        <w:rPr>
          <w:lang w:eastAsia="zh-CN"/>
        </w:rPr>
        <w:t>，现场编</w:t>
      </w:r>
      <w:r w:rsidR="00C53451">
        <w:rPr>
          <w:spacing w:val="2"/>
          <w:lang w:eastAsia="zh-CN"/>
        </w:rPr>
        <w:t>录、</w:t>
      </w:r>
      <w:r w:rsidR="00C53451">
        <w:rPr>
          <w:lang w:eastAsia="zh-CN"/>
        </w:rPr>
        <w:t>标</w:t>
      </w:r>
      <w:r w:rsidR="00C53451">
        <w:rPr>
          <w:spacing w:val="2"/>
          <w:lang w:eastAsia="zh-CN"/>
        </w:rPr>
        <w:t>准</w:t>
      </w:r>
      <w:r w:rsidR="00C53451">
        <w:rPr>
          <w:lang w:eastAsia="zh-CN"/>
        </w:rPr>
        <w:t>贯</w:t>
      </w:r>
      <w:r w:rsidR="00C53451">
        <w:rPr>
          <w:spacing w:val="2"/>
          <w:lang w:eastAsia="zh-CN"/>
        </w:rPr>
        <w:t>入</w:t>
      </w:r>
      <w:r w:rsidR="00C53451">
        <w:rPr>
          <w:lang w:eastAsia="zh-CN"/>
        </w:rPr>
        <w:t>试验</w:t>
      </w:r>
      <w:r w:rsidR="00C53451">
        <w:rPr>
          <w:spacing w:val="2"/>
          <w:lang w:eastAsia="zh-CN"/>
        </w:rPr>
        <w:t>、双</w:t>
      </w:r>
      <w:r w:rsidR="00C53451">
        <w:rPr>
          <w:lang w:eastAsia="zh-CN"/>
        </w:rPr>
        <w:t>桥静力</w:t>
      </w:r>
      <w:r w:rsidR="00C53451">
        <w:rPr>
          <w:spacing w:val="2"/>
          <w:lang w:eastAsia="zh-CN"/>
        </w:rPr>
        <w:t>触</w:t>
      </w:r>
      <w:r w:rsidR="00C53451">
        <w:rPr>
          <w:lang w:eastAsia="zh-CN"/>
        </w:rPr>
        <w:t>探试</w:t>
      </w:r>
      <w:r w:rsidR="00C53451">
        <w:rPr>
          <w:spacing w:val="2"/>
          <w:lang w:eastAsia="zh-CN"/>
        </w:rPr>
        <w:t>验、</w:t>
      </w:r>
      <w:r w:rsidR="00C53451">
        <w:rPr>
          <w:lang w:eastAsia="zh-CN"/>
        </w:rPr>
        <w:t>波</w:t>
      </w:r>
      <w:r w:rsidR="00C53451">
        <w:rPr>
          <w:spacing w:val="2"/>
          <w:lang w:eastAsia="zh-CN"/>
        </w:rPr>
        <w:t>速</w:t>
      </w:r>
      <w:r w:rsidR="00C53451">
        <w:rPr>
          <w:lang w:eastAsia="zh-CN"/>
        </w:rPr>
        <w:t>测</w:t>
      </w:r>
      <w:r w:rsidR="00C53451">
        <w:rPr>
          <w:spacing w:val="2"/>
          <w:lang w:eastAsia="zh-CN"/>
        </w:rPr>
        <w:t>试</w:t>
      </w:r>
      <w:r w:rsidR="00C53451">
        <w:rPr>
          <w:lang w:eastAsia="zh-CN"/>
        </w:rPr>
        <w:t>试验及室内土工试验结果基本吻合。</w:t>
      </w:r>
    </w:p>
    <w:p w:rsidR="00155250" w:rsidRPr="00790B6A" w:rsidRDefault="00C53451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5.2 地基土力学性质分析</w:t>
      </w:r>
    </w:p>
    <w:p w:rsidR="00C53451" w:rsidRDefault="00155250" w:rsidP="00533828">
      <w:pPr>
        <w:pStyle w:val="a3"/>
        <w:spacing w:before="178" w:line="360" w:lineRule="auto"/>
        <w:ind w:left="113" w:hanging="56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C53451">
        <w:rPr>
          <w:spacing w:val="-131"/>
          <w:lang w:eastAsia="zh-CN"/>
        </w:rPr>
        <w:t xml:space="preserve"> </w:t>
      </w:r>
      <w:r w:rsidR="00533828">
        <w:rPr>
          <w:rFonts w:hint="eastAsia"/>
          <w:spacing w:val="-131"/>
          <w:lang w:eastAsia="zh-CN"/>
        </w:rPr>
        <w:t xml:space="preserve">                                           </w:t>
      </w:r>
      <w:r w:rsidR="00C53451">
        <w:rPr>
          <w:lang w:eastAsia="zh-CN"/>
        </w:rPr>
        <w:t>纵观场区土层分布，上部地层厚度相对较小，局部水平层理互层状，总体地层层面坡度小，层位较稳定。</w:t>
      </w:r>
    </w:p>
    <w:p w:rsidR="00C53451" w:rsidRDefault="00C53451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②层粉土，稍密～中密</w:t>
      </w:r>
      <w:r w:rsidR="005444BE">
        <w:rPr>
          <w:rFonts w:hint="eastAsia"/>
          <w:lang w:eastAsia="zh-CN"/>
        </w:rPr>
        <w:t>、局部密实</w:t>
      </w:r>
      <w:r>
        <w:rPr>
          <w:lang w:eastAsia="zh-CN"/>
        </w:rPr>
        <w:t>，具中压缩性，力学性质一般；</w:t>
      </w:r>
    </w:p>
    <w:p w:rsidR="00C53451" w:rsidRDefault="00C53451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③层粉质黏土，软塑，具高</w:t>
      </w:r>
      <w:r w:rsidR="00C274B5">
        <w:rPr>
          <w:rFonts w:hint="eastAsia"/>
          <w:lang w:eastAsia="zh-CN"/>
        </w:rPr>
        <w:t>、局部中</w:t>
      </w:r>
      <w:r>
        <w:rPr>
          <w:lang w:eastAsia="zh-CN"/>
        </w:rPr>
        <w:t>压缩性，力学性质较差；</w:t>
      </w:r>
    </w:p>
    <w:p w:rsidR="00C53451" w:rsidRDefault="00C53451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④层粉土，中密</w:t>
      </w:r>
      <w:r w:rsidR="00C274B5">
        <w:rPr>
          <w:rFonts w:hint="eastAsia"/>
          <w:lang w:eastAsia="zh-CN"/>
        </w:rPr>
        <w:t>、局部密实</w:t>
      </w:r>
      <w:r>
        <w:rPr>
          <w:lang w:eastAsia="zh-CN"/>
        </w:rPr>
        <w:t>，具中压缩性，力学性质一般；</w:t>
      </w:r>
    </w:p>
    <w:p w:rsidR="0004052B" w:rsidRDefault="0004052B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⑤层粉质黏土，可塑，局部</w:t>
      </w:r>
      <w:r w:rsidR="00C274B5">
        <w:rPr>
          <w:rFonts w:hint="eastAsia"/>
          <w:lang w:eastAsia="zh-CN"/>
        </w:rPr>
        <w:t>软</w:t>
      </w:r>
      <w:r>
        <w:rPr>
          <w:lang w:eastAsia="zh-CN"/>
        </w:rPr>
        <w:t>塑，具中压缩性，力学性质一般；</w:t>
      </w:r>
    </w:p>
    <w:p w:rsidR="0004052B" w:rsidRDefault="0004052B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⑥层</w:t>
      </w:r>
      <w:r w:rsidR="00C274B5">
        <w:rPr>
          <w:lang w:eastAsia="zh-CN"/>
        </w:rPr>
        <w:t>粉土，中密</w:t>
      </w:r>
      <w:r w:rsidR="00C274B5">
        <w:rPr>
          <w:rFonts w:hint="eastAsia"/>
          <w:lang w:eastAsia="zh-CN"/>
        </w:rPr>
        <w:t>、局部密实</w:t>
      </w:r>
      <w:r w:rsidR="00C274B5">
        <w:rPr>
          <w:lang w:eastAsia="zh-CN"/>
        </w:rPr>
        <w:t>，具中压缩性，力学性质一般；</w:t>
      </w:r>
    </w:p>
    <w:p w:rsidR="0004052B" w:rsidRDefault="0004052B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⑦层</w:t>
      </w:r>
      <w:r w:rsidR="00C274B5">
        <w:rPr>
          <w:lang w:eastAsia="zh-CN"/>
        </w:rPr>
        <w:t>粉质黏土，可塑，局部硬塑</w:t>
      </w:r>
      <w:r w:rsidR="00C274B5">
        <w:rPr>
          <w:rFonts w:hint="eastAsia"/>
          <w:lang w:eastAsia="zh-CN"/>
        </w:rPr>
        <w:t>，</w:t>
      </w:r>
      <w:r w:rsidR="00C274B5">
        <w:rPr>
          <w:lang w:eastAsia="zh-CN"/>
        </w:rPr>
        <w:t>具中压缩性，力学性质一般；</w:t>
      </w:r>
    </w:p>
    <w:p w:rsidR="0004052B" w:rsidRDefault="0004052B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⑧层粉</w:t>
      </w:r>
      <w:r w:rsidR="00C274B5">
        <w:rPr>
          <w:rFonts w:hint="eastAsia"/>
          <w:lang w:eastAsia="zh-CN"/>
        </w:rPr>
        <w:t>砂</w:t>
      </w:r>
      <w:r>
        <w:rPr>
          <w:lang w:eastAsia="zh-CN"/>
        </w:rPr>
        <w:t>，中密</w:t>
      </w:r>
      <w:r w:rsidR="001E7E35">
        <w:rPr>
          <w:lang w:eastAsia="zh-CN"/>
        </w:rPr>
        <w:t>～</w:t>
      </w:r>
      <w:r w:rsidR="00C274B5">
        <w:rPr>
          <w:rFonts w:hint="eastAsia"/>
          <w:lang w:eastAsia="zh-CN"/>
        </w:rPr>
        <w:t>密实</w:t>
      </w:r>
      <w:r>
        <w:rPr>
          <w:lang w:eastAsia="zh-CN"/>
        </w:rPr>
        <w:t>，具中</w:t>
      </w:r>
      <w:r w:rsidR="001E7E35">
        <w:rPr>
          <w:lang w:eastAsia="zh-CN"/>
        </w:rPr>
        <w:t>～</w:t>
      </w:r>
      <w:r w:rsidR="00C274B5">
        <w:rPr>
          <w:rFonts w:hint="eastAsia"/>
          <w:lang w:eastAsia="zh-CN"/>
        </w:rPr>
        <w:t>低</w:t>
      </w:r>
      <w:r>
        <w:rPr>
          <w:lang w:eastAsia="zh-CN"/>
        </w:rPr>
        <w:t>压缩性，力学性质</w:t>
      </w:r>
      <w:r w:rsidR="00C274B5">
        <w:rPr>
          <w:rFonts w:hint="eastAsia"/>
          <w:lang w:eastAsia="zh-CN"/>
        </w:rPr>
        <w:t>较好</w:t>
      </w:r>
      <w:r>
        <w:rPr>
          <w:lang w:eastAsia="zh-CN"/>
        </w:rPr>
        <w:t>；</w:t>
      </w:r>
    </w:p>
    <w:p w:rsidR="0004052B" w:rsidRDefault="0004052B" w:rsidP="00533828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t>⑨层</w:t>
      </w:r>
      <w:r w:rsidR="00C274B5">
        <w:rPr>
          <w:rFonts w:hint="eastAsia"/>
          <w:lang w:eastAsia="zh-CN"/>
        </w:rPr>
        <w:t>粉细砂</w:t>
      </w:r>
      <w:r>
        <w:rPr>
          <w:lang w:eastAsia="zh-CN"/>
        </w:rPr>
        <w:t>，</w:t>
      </w:r>
      <w:r w:rsidR="00C274B5">
        <w:rPr>
          <w:rFonts w:hint="eastAsia"/>
          <w:lang w:eastAsia="zh-CN"/>
        </w:rPr>
        <w:t>密实</w:t>
      </w:r>
      <w:r>
        <w:rPr>
          <w:lang w:eastAsia="zh-CN"/>
        </w:rPr>
        <w:t>，</w:t>
      </w:r>
      <w:proofErr w:type="gramStart"/>
      <w:r>
        <w:rPr>
          <w:lang w:eastAsia="zh-CN"/>
        </w:rPr>
        <w:t>具</w:t>
      </w:r>
      <w:r w:rsidR="00C274B5">
        <w:rPr>
          <w:rFonts w:hint="eastAsia"/>
          <w:lang w:eastAsia="zh-CN"/>
        </w:rPr>
        <w:t>低</w:t>
      </w:r>
      <w:r>
        <w:rPr>
          <w:lang w:eastAsia="zh-CN"/>
        </w:rPr>
        <w:t>压缩性</w:t>
      </w:r>
      <w:proofErr w:type="gramEnd"/>
      <w:r>
        <w:rPr>
          <w:lang w:eastAsia="zh-CN"/>
        </w:rPr>
        <w:t>，力学性质</w:t>
      </w:r>
      <w:r w:rsidR="00533828">
        <w:rPr>
          <w:rFonts w:hint="eastAsia"/>
          <w:lang w:eastAsia="zh-CN"/>
        </w:rPr>
        <w:t>较好</w:t>
      </w:r>
      <w:r>
        <w:rPr>
          <w:lang w:eastAsia="zh-CN"/>
        </w:rPr>
        <w:t>；</w:t>
      </w:r>
    </w:p>
    <w:p w:rsidR="00775234" w:rsidRDefault="0004052B" w:rsidP="00775234">
      <w:pPr>
        <w:pStyle w:val="a3"/>
        <w:spacing w:before="178" w:line="360" w:lineRule="auto"/>
        <w:ind w:left="113"/>
        <w:rPr>
          <w:lang w:eastAsia="zh-CN"/>
        </w:rPr>
      </w:pPr>
      <w:r>
        <w:rPr>
          <w:lang w:eastAsia="zh-CN"/>
        </w:rPr>
        <w:lastRenderedPageBreak/>
        <w:t>⑩层</w:t>
      </w:r>
      <w:r w:rsidR="00533828">
        <w:rPr>
          <w:rFonts w:hint="eastAsia"/>
          <w:lang w:eastAsia="zh-CN"/>
        </w:rPr>
        <w:t>粉质黏土</w:t>
      </w:r>
      <w:r>
        <w:rPr>
          <w:lang w:eastAsia="zh-CN"/>
        </w:rPr>
        <w:t>，</w:t>
      </w:r>
      <w:r w:rsidR="00533828">
        <w:rPr>
          <w:rFonts w:hint="eastAsia"/>
          <w:lang w:eastAsia="zh-CN"/>
        </w:rPr>
        <w:t>硬塑、局部坚硬</w:t>
      </w:r>
      <w:r>
        <w:rPr>
          <w:lang w:eastAsia="zh-CN"/>
        </w:rPr>
        <w:t>，具中压缩性，力学性质</w:t>
      </w:r>
      <w:r w:rsidR="00533828">
        <w:rPr>
          <w:rFonts w:hint="eastAsia"/>
          <w:lang w:eastAsia="zh-CN"/>
        </w:rPr>
        <w:t>较好</w:t>
      </w:r>
      <w:r>
        <w:rPr>
          <w:lang w:eastAsia="zh-CN"/>
        </w:rPr>
        <w:t>；</w:t>
      </w:r>
    </w:p>
    <w:p w:rsidR="00775234" w:rsidRDefault="0004052B" w:rsidP="00775234">
      <w:pPr>
        <w:pStyle w:val="a3"/>
        <w:spacing w:before="178" w:line="360" w:lineRule="auto"/>
        <w:ind w:left="113"/>
        <w:rPr>
          <w:lang w:eastAsia="zh-CN"/>
        </w:rPr>
      </w:pPr>
      <w:r w:rsidRPr="002276D7">
        <w:rPr>
          <w:lang w:eastAsia="zh-CN"/>
        </w:rPr>
        <w:t>⑪</w:t>
      </w:r>
      <w:r>
        <w:rPr>
          <w:lang w:eastAsia="zh-CN"/>
        </w:rPr>
        <w:t>层</w:t>
      </w:r>
      <w:r w:rsidR="00533828">
        <w:rPr>
          <w:rFonts w:hint="eastAsia"/>
          <w:lang w:eastAsia="zh-CN"/>
        </w:rPr>
        <w:t>粉土</w:t>
      </w:r>
      <w:r>
        <w:rPr>
          <w:lang w:eastAsia="zh-CN"/>
        </w:rPr>
        <w:t>，</w:t>
      </w:r>
      <w:r w:rsidR="00533828">
        <w:rPr>
          <w:rFonts w:hint="eastAsia"/>
          <w:lang w:eastAsia="zh-CN"/>
        </w:rPr>
        <w:t>密实</w:t>
      </w:r>
      <w:r>
        <w:rPr>
          <w:lang w:eastAsia="zh-CN"/>
        </w:rPr>
        <w:t>，</w:t>
      </w:r>
      <w:r w:rsidR="00533828">
        <w:rPr>
          <w:lang w:eastAsia="zh-CN"/>
        </w:rPr>
        <w:t>具中</w:t>
      </w:r>
      <w:r w:rsidR="001E7E35">
        <w:rPr>
          <w:lang w:eastAsia="zh-CN"/>
        </w:rPr>
        <w:t>～</w:t>
      </w:r>
      <w:r w:rsidR="00533828">
        <w:rPr>
          <w:rFonts w:hint="eastAsia"/>
          <w:lang w:eastAsia="zh-CN"/>
        </w:rPr>
        <w:t>低</w:t>
      </w:r>
      <w:r w:rsidR="00533828">
        <w:rPr>
          <w:lang w:eastAsia="zh-CN"/>
        </w:rPr>
        <w:t>压缩性，力学性质</w:t>
      </w:r>
      <w:r w:rsidR="00533828">
        <w:rPr>
          <w:rFonts w:hint="eastAsia"/>
          <w:lang w:eastAsia="zh-CN"/>
        </w:rPr>
        <w:t>较好</w:t>
      </w:r>
      <w:r>
        <w:rPr>
          <w:lang w:eastAsia="zh-CN"/>
        </w:rPr>
        <w:t>；</w:t>
      </w:r>
    </w:p>
    <w:p w:rsidR="00C53451" w:rsidRDefault="0004052B" w:rsidP="002E6B16">
      <w:pPr>
        <w:pStyle w:val="a3"/>
        <w:spacing w:before="178" w:line="360" w:lineRule="auto"/>
        <w:ind w:left="113"/>
        <w:rPr>
          <w:lang w:eastAsia="zh-CN"/>
        </w:rPr>
      </w:pPr>
      <w:r w:rsidRPr="002276D7">
        <w:rPr>
          <w:rFonts w:ascii="Cambria Math" w:hAnsi="Cambria Math" w:cs="Cambria Math"/>
          <w:lang w:eastAsia="zh-CN"/>
        </w:rPr>
        <w:t>⑫</w:t>
      </w:r>
      <w:r>
        <w:rPr>
          <w:lang w:eastAsia="zh-CN"/>
        </w:rPr>
        <w:t>层粉质黏土，硬塑</w:t>
      </w:r>
      <w:r w:rsidR="00533828">
        <w:rPr>
          <w:lang w:eastAsia="zh-CN"/>
        </w:rPr>
        <w:t>～</w:t>
      </w:r>
      <w:r w:rsidR="00533828">
        <w:rPr>
          <w:rFonts w:hint="eastAsia"/>
          <w:lang w:eastAsia="zh-CN"/>
        </w:rPr>
        <w:t>坚硬</w:t>
      </w:r>
      <w:r>
        <w:rPr>
          <w:lang w:eastAsia="zh-CN"/>
        </w:rPr>
        <w:t>，具中压缩性，力学性质</w:t>
      </w:r>
      <w:r w:rsidR="00533828">
        <w:rPr>
          <w:rFonts w:hint="eastAsia"/>
          <w:lang w:eastAsia="zh-CN"/>
        </w:rPr>
        <w:t>较好</w:t>
      </w:r>
    </w:p>
    <w:p w:rsidR="00C53451" w:rsidRPr="00790B6A" w:rsidRDefault="00C53451" w:rsidP="00777DE2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5.3 地基土承载力特征值</w:t>
      </w:r>
    </w:p>
    <w:p w:rsidR="002276D7" w:rsidRDefault="002276D7" w:rsidP="002276D7">
      <w:pPr>
        <w:pStyle w:val="a3"/>
        <w:spacing w:before="155" w:line="360" w:lineRule="auto"/>
        <w:ind w:left="113"/>
        <w:rPr>
          <w:lang w:eastAsia="zh-CN"/>
        </w:rPr>
      </w:pPr>
      <w:r>
        <w:rPr>
          <w:rFonts w:hint="eastAsia"/>
          <w:w w:val="95"/>
          <w:lang w:eastAsia="zh-CN"/>
        </w:rPr>
        <w:t xml:space="preserve">   </w:t>
      </w:r>
      <w:r w:rsidRPr="00CD27D5">
        <w:rPr>
          <w:rFonts w:hint="eastAsia"/>
          <w:lang w:eastAsia="zh-CN"/>
        </w:rPr>
        <w:t xml:space="preserve"> </w:t>
      </w:r>
      <w:proofErr w:type="gramStart"/>
      <w:r w:rsidRPr="00CD27D5">
        <w:rPr>
          <w:lang w:eastAsia="zh-CN"/>
        </w:rPr>
        <w:t>依根据</w:t>
      </w:r>
      <w:proofErr w:type="gramEnd"/>
      <w:r w:rsidRPr="00CD27D5">
        <w:rPr>
          <w:lang w:eastAsia="zh-CN"/>
        </w:rPr>
        <w:t>《建筑岩土工程勘察设计规范》（DB37/5052-2015）及《建筑地基基础设计规范》（GB50007—2011）第 5</w:t>
      </w:r>
      <w:r w:rsidR="00A66624">
        <w:rPr>
          <w:rFonts w:ascii="Arial Unicode MS" w:eastAsia="Arial Unicode MS" w:hAnsi="Arial Unicode MS" w:cs="Arial Unicode MS"/>
          <w:w w:val="95"/>
          <w:lang w:eastAsia="zh-CN"/>
        </w:rPr>
        <w:t>.</w:t>
      </w:r>
      <w:r w:rsidRPr="00CD27D5">
        <w:rPr>
          <w:lang w:eastAsia="zh-CN"/>
        </w:rPr>
        <w:t>2</w:t>
      </w:r>
      <w:r w:rsidR="00A66624">
        <w:rPr>
          <w:rFonts w:ascii="Arial Unicode MS" w:eastAsia="Arial Unicode MS" w:hAnsi="Arial Unicode MS" w:cs="Arial Unicode MS"/>
          <w:w w:val="95"/>
          <w:lang w:eastAsia="zh-CN"/>
        </w:rPr>
        <w:t>.</w:t>
      </w:r>
      <w:r w:rsidRPr="00CD27D5">
        <w:rPr>
          <w:lang w:eastAsia="zh-CN"/>
        </w:rPr>
        <w:t>3 条的有关规定采用原位测试、理论</w:t>
      </w:r>
      <w:r>
        <w:rPr>
          <w:lang w:eastAsia="zh-CN"/>
        </w:rPr>
        <w:t>公式并结合当地建筑经验，综合推荐场区内各层地基土的承载力特征值及相关</w:t>
      </w:r>
      <w:r>
        <w:rPr>
          <w:spacing w:val="-85"/>
          <w:lang w:eastAsia="zh-CN"/>
        </w:rPr>
        <w:t xml:space="preserve"> </w:t>
      </w:r>
      <w:r>
        <w:rPr>
          <w:lang w:eastAsia="zh-CN"/>
        </w:rPr>
        <w:t>参数如下表：</w:t>
      </w:r>
    </w:p>
    <w:p w:rsidR="00C87EFC" w:rsidRDefault="00C87EFC" w:rsidP="00C87EFC">
      <w:pPr>
        <w:pStyle w:val="a3"/>
        <w:ind w:left="113"/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表</w:t>
      </w:r>
      <w:r>
        <w:rPr>
          <w:spacing w:val="-10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5-1</w:t>
      </w:r>
      <w:r>
        <w:rPr>
          <w:rFonts w:ascii="Arial Unicode MS" w:eastAsia="Arial Unicode MS" w:hAnsi="Arial Unicode MS" w:cs="Arial Unicode MS"/>
          <w:lang w:eastAsia="zh-CN"/>
        </w:rPr>
        <w:tab/>
      </w:r>
      <w:r>
        <w:rPr>
          <w:rFonts w:ascii="Arial Unicode MS" w:eastAsia="Arial Unicode MS" w:hAnsi="Arial Unicode MS" w:cs="Arial Unicode MS" w:hint="eastAsia"/>
          <w:lang w:eastAsia="zh-CN"/>
        </w:rPr>
        <w:t xml:space="preserve">            </w:t>
      </w:r>
      <w:r>
        <w:rPr>
          <w:lang w:eastAsia="zh-CN"/>
        </w:rPr>
        <w:t>承载力特征值及相关指标推荐表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63"/>
        <w:gridCol w:w="2250"/>
        <w:gridCol w:w="2413"/>
        <w:gridCol w:w="1225"/>
        <w:gridCol w:w="1047"/>
        <w:gridCol w:w="1227"/>
        <w:gridCol w:w="1381"/>
      </w:tblGrid>
      <w:tr w:rsidR="00B31DCD" w:rsidRPr="000F5F72" w:rsidTr="0070066E">
        <w:trPr>
          <w:cantSplit/>
          <w:trHeight w:val="567"/>
          <w:jc w:val="center"/>
        </w:trPr>
        <w:tc>
          <w:tcPr>
            <w:tcW w:w="543" w:type="pct"/>
            <w:vMerge w:val="restart"/>
            <w:vAlign w:val="center"/>
          </w:tcPr>
          <w:p w:rsidR="00B31DCD" w:rsidRPr="0096210B" w:rsidRDefault="00B31DCD" w:rsidP="00B31DCD">
            <w:pPr>
              <w:ind w:left="-57" w:rightChars="-50" w:right="-11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6210B">
              <w:rPr>
                <w:rFonts w:ascii="宋体" w:eastAsia="宋体" w:hAnsi="宋体" w:cs="Times New Roman" w:hint="eastAsia"/>
                <w:b/>
                <w:szCs w:val="21"/>
              </w:rPr>
              <w:t>层号</w:t>
            </w:r>
          </w:p>
        </w:tc>
        <w:tc>
          <w:tcPr>
            <w:tcW w:w="1051" w:type="pct"/>
            <w:vMerge w:val="restart"/>
            <w:vAlign w:val="center"/>
          </w:tcPr>
          <w:p w:rsidR="00B31DCD" w:rsidRPr="0096210B" w:rsidRDefault="00B31DCD" w:rsidP="00B4340A">
            <w:pPr>
              <w:tabs>
                <w:tab w:val="left" w:pos="506"/>
                <w:tab w:val="left" w:pos="1046"/>
                <w:tab w:val="left" w:pos="1226"/>
              </w:tabs>
              <w:jc w:val="center"/>
              <w:rPr>
                <w:rFonts w:ascii="宋体" w:eastAsia="宋体" w:hAnsi="宋体" w:cs="Times New Roman"/>
                <w:b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岩土名称</w:t>
            </w:r>
          </w:p>
        </w:tc>
        <w:tc>
          <w:tcPr>
            <w:tcW w:w="1127" w:type="pct"/>
            <w:vMerge w:val="restart"/>
            <w:vAlign w:val="center"/>
          </w:tcPr>
          <w:p w:rsidR="00B31DCD" w:rsidRDefault="00C87EFC" w:rsidP="00B4340A">
            <w:pPr>
              <w:ind w:left="-85" w:right="-8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推荐</w:t>
            </w:r>
            <w:r w:rsidR="00B31DCD" w:rsidRPr="0096210B">
              <w:rPr>
                <w:rFonts w:ascii="宋体" w:eastAsia="宋体" w:hAnsi="宋体" w:cs="Times New Roman" w:hint="eastAsia"/>
                <w:b/>
                <w:szCs w:val="21"/>
              </w:rPr>
              <w:t>承载力特征值</w:t>
            </w:r>
            <w:r w:rsidR="00B31DCD" w:rsidRPr="0096210B">
              <w:rPr>
                <w:rFonts w:ascii="宋体" w:eastAsia="宋体" w:hAnsi="宋体" w:cs="Times New Roman"/>
                <w:szCs w:val="21"/>
              </w:rPr>
              <w:t>f</w:t>
            </w:r>
            <w:r w:rsidR="00B31DCD" w:rsidRPr="0096210B">
              <w:rPr>
                <w:rFonts w:ascii="宋体" w:eastAsia="宋体" w:hAnsi="宋体" w:cs="Times New Roman"/>
                <w:szCs w:val="21"/>
                <w:vertAlign w:val="subscript"/>
              </w:rPr>
              <w:t>ak</w:t>
            </w:r>
            <w:r w:rsidR="00B31DCD" w:rsidRPr="001E2C0D">
              <w:rPr>
                <w:rFonts w:ascii="宋体" w:eastAsia="宋体" w:hAnsi="宋体" w:cs="Times New Roman"/>
                <w:szCs w:val="21"/>
              </w:rPr>
              <w:t>(kpa)</w:t>
            </w:r>
          </w:p>
        </w:tc>
        <w:tc>
          <w:tcPr>
            <w:tcW w:w="2279" w:type="pct"/>
            <w:gridSpan w:val="4"/>
            <w:vAlign w:val="center"/>
          </w:tcPr>
          <w:p w:rsidR="00B31DCD" w:rsidRPr="00AD25A1" w:rsidRDefault="00B31DCD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6210B">
              <w:rPr>
                <w:rFonts w:ascii="宋体" w:eastAsia="宋体" w:hAnsi="宋体" w:cs="Times New Roman" w:hint="eastAsia"/>
                <w:b/>
                <w:szCs w:val="21"/>
              </w:rPr>
              <w:t>压缩模量</w:t>
            </w:r>
            <w:r>
              <w:rPr>
                <w:rFonts w:ascii="宋体" w:eastAsia="宋体" w:hAnsi="宋体" w:cs="Times New Roman" w:hint="eastAsia"/>
                <w:szCs w:val="21"/>
              </w:rPr>
              <w:t>(M</w:t>
            </w:r>
            <w:r>
              <w:rPr>
                <w:rFonts w:ascii="宋体" w:eastAsia="宋体" w:hAnsi="宋体" w:cs="Times New Roman"/>
                <w:szCs w:val="21"/>
              </w:rPr>
              <w:t>p</w:t>
            </w:r>
            <w:r>
              <w:rPr>
                <w:rFonts w:ascii="宋体" w:eastAsia="宋体" w:hAnsi="宋体" w:cs="Times New Roman" w:hint="eastAsia"/>
                <w:szCs w:val="21"/>
              </w:rPr>
              <w:t>a)</w:t>
            </w:r>
          </w:p>
        </w:tc>
      </w:tr>
      <w:tr w:rsidR="0070066E" w:rsidRPr="000F5F72" w:rsidTr="0070066E">
        <w:trPr>
          <w:cantSplit/>
          <w:trHeight w:hRule="exact" w:val="352"/>
          <w:jc w:val="center"/>
        </w:trPr>
        <w:tc>
          <w:tcPr>
            <w:tcW w:w="543" w:type="pct"/>
            <w:vMerge/>
            <w:vAlign w:val="center"/>
          </w:tcPr>
          <w:p w:rsidR="00B31DCD" w:rsidRPr="0096210B" w:rsidRDefault="00B31DCD" w:rsidP="00B31DCD">
            <w:pPr>
              <w:ind w:left="-57" w:rightChars="-50" w:right="-11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051" w:type="pct"/>
            <w:vMerge/>
            <w:vAlign w:val="center"/>
          </w:tcPr>
          <w:p w:rsidR="00B31DCD" w:rsidRPr="0096210B" w:rsidRDefault="00B31DCD" w:rsidP="00B4340A">
            <w:pPr>
              <w:tabs>
                <w:tab w:val="left" w:pos="506"/>
                <w:tab w:val="left" w:pos="1046"/>
                <w:tab w:val="left" w:pos="1226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27" w:type="pct"/>
            <w:vMerge/>
            <w:vAlign w:val="center"/>
          </w:tcPr>
          <w:p w:rsidR="00B31DCD" w:rsidRPr="0096210B" w:rsidRDefault="00B31DCD" w:rsidP="00B4340A">
            <w:pPr>
              <w:ind w:left="-85" w:right="-8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B31DCD" w:rsidRPr="00B31DCD" w:rsidRDefault="00B31DCD" w:rsidP="00B4340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B31DCD">
              <w:rPr>
                <w:rFonts w:ascii="宋体" w:eastAsia="宋体" w:hAnsi="宋体" w:cs="Times New Roman" w:hint="eastAsia"/>
                <w:sz w:val="28"/>
                <w:szCs w:val="28"/>
              </w:rPr>
              <w:t>E</w:t>
            </w:r>
            <w:r w:rsidRPr="00B31DCD">
              <w:rPr>
                <w:rFonts w:ascii="宋体" w:eastAsia="宋体" w:hAnsi="宋体" w:cs="Times New Roman" w:hint="eastAsia"/>
                <w:sz w:val="28"/>
                <w:szCs w:val="28"/>
                <w:vertAlign w:val="subscript"/>
              </w:rPr>
              <w:t>S1-2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CD" w:rsidRPr="00B31DCD" w:rsidRDefault="00B31DCD" w:rsidP="00B4340A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B31DCD">
              <w:rPr>
                <w:rFonts w:ascii="宋体" w:eastAsia="宋体" w:hAnsi="宋体" w:cs="Times New Roman" w:hint="eastAsia"/>
                <w:sz w:val="28"/>
                <w:szCs w:val="28"/>
              </w:rPr>
              <w:t>E</w:t>
            </w:r>
            <w:r w:rsidRPr="00B31DCD">
              <w:rPr>
                <w:rFonts w:ascii="宋体" w:eastAsia="宋体" w:hAnsi="宋体" w:cs="Times New Roman" w:hint="eastAsia"/>
                <w:sz w:val="28"/>
                <w:szCs w:val="28"/>
                <w:vertAlign w:val="subscript"/>
              </w:rPr>
              <w:t>S2-4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CD" w:rsidRPr="00B31DCD" w:rsidRDefault="00B31DCD" w:rsidP="00B4340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B31DCD">
              <w:rPr>
                <w:rFonts w:ascii="宋体" w:eastAsia="宋体" w:hAnsi="宋体" w:cs="Times New Roman" w:hint="eastAsia"/>
                <w:sz w:val="28"/>
                <w:szCs w:val="28"/>
              </w:rPr>
              <w:t>E</w:t>
            </w:r>
            <w:r w:rsidRPr="00B31DCD">
              <w:rPr>
                <w:rFonts w:ascii="宋体" w:eastAsia="宋体" w:hAnsi="宋体" w:cs="Times New Roman" w:hint="eastAsia"/>
                <w:sz w:val="28"/>
                <w:szCs w:val="28"/>
                <w:vertAlign w:val="subscript"/>
              </w:rPr>
              <w:t>S4-8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DCD" w:rsidRPr="00B31DCD" w:rsidRDefault="00B31DCD" w:rsidP="00B4340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B31DCD">
              <w:rPr>
                <w:rFonts w:ascii="宋体" w:eastAsia="宋体" w:hAnsi="宋体" w:cs="Times New Roman" w:hint="eastAsia"/>
                <w:sz w:val="28"/>
                <w:szCs w:val="28"/>
              </w:rPr>
              <w:t>E</w:t>
            </w:r>
            <w:r w:rsidRPr="00B31DCD">
              <w:rPr>
                <w:rFonts w:ascii="宋体" w:eastAsia="宋体" w:hAnsi="宋体" w:cs="Times New Roman" w:hint="eastAsia"/>
                <w:sz w:val="28"/>
                <w:szCs w:val="28"/>
                <w:vertAlign w:val="subscript"/>
              </w:rPr>
              <w:t>S8-16</w:t>
            </w: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②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粉</w:t>
            </w:r>
            <w:r w:rsidRPr="00C87EFC">
              <w:rPr>
                <w:rFonts w:ascii="宋体" w:eastAsia="宋体" w:hAnsi="宋体" w:cs="宋体"/>
              </w:rPr>
              <w:tab/>
              <w:t>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 w:eastAsia="Arial Unicode MS" w:hAnsi="Arial Unicode MS" w:cs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120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 w:eastAsia="Arial Unicode MS" w:hAnsi="Arial Unicode MS" w:cs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10.0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③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  <w:lang w:eastAsia="zh-CN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粉质黏土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85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3.7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④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  <w:lang w:eastAsia="zh-CN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    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13</w:t>
            </w:r>
            <w:r w:rsidR="00A83DEA">
              <w:rPr>
                <w:rFonts w:ascii="Arial Unicode MS" w:hint="eastAsia"/>
                <w:lang w:eastAsia="zh-CN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11.3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⑤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  <w:lang w:eastAsia="zh-CN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粉质黏土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100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4.5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⑥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    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</w:t>
            </w:r>
            <w:r w:rsidR="00A83DEA">
              <w:rPr>
                <w:rFonts w:ascii="Arial Unicode MS" w:hint="eastAsia"/>
                <w:lang w:eastAsia="zh-CN"/>
              </w:rPr>
              <w:t>3</w:t>
            </w:r>
            <w:r w:rsidRPr="0070066E">
              <w:rPr>
                <w:rFonts w:ascii="Arial Unicode MS" w:hint="eastAsia"/>
                <w:lang w:eastAsia="zh-CN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11.5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⑦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粉质黏土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</w:t>
            </w:r>
            <w:r w:rsidR="00A83DEA">
              <w:rPr>
                <w:rFonts w:ascii="Arial Unicode MS" w:hint="eastAsia"/>
                <w:lang w:eastAsia="zh-CN"/>
              </w:rPr>
              <w:t>4</w:t>
            </w:r>
            <w:r w:rsidRPr="0070066E">
              <w:rPr>
                <w:rFonts w:ascii="Arial Unicode MS" w:hint="eastAsia"/>
                <w:lang w:eastAsia="zh-CN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6.2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⑧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  <w:lang w:eastAsia="zh-CN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    砂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180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A17F27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>
              <w:rPr>
                <w:rFonts w:ascii="Arial Unicode MS" w:hint="eastAsia"/>
                <w:lang w:eastAsia="zh-CN"/>
              </w:rPr>
              <w:t>13.0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A17F27" w:rsidP="00A17F2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22.0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A17F27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35.0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⑨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  <w:lang w:eastAsia="zh-CN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粉细砂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200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A17F27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>
              <w:rPr>
                <w:rFonts w:ascii="Arial Unicode MS" w:hint="eastAsia"/>
                <w:lang w:eastAsia="zh-CN"/>
              </w:rPr>
              <w:t>15.0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A17F27" w:rsidP="00A17F2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25.0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A17F27" w:rsidP="00A17F2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45.0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A17F27" w:rsidP="00A17F2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60.0</w:t>
            </w: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/>
              </w:rPr>
              <w:t>⑩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粉质黏土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200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8.2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FB2F8F">
              <w:rPr>
                <w:rFonts w:ascii="宋体" w:eastAsia="宋体" w:hAnsi="宋体" w:cs="宋体"/>
              </w:rPr>
              <w:t>⑪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    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230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785A64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17.</w:t>
            </w:r>
            <w:r w:rsidR="00785A64">
              <w:rPr>
                <w:rFonts w:ascii="Arial Unicode MS" w:hint="eastAsia"/>
                <w:lang w:eastAsia="zh-CN"/>
              </w:rPr>
              <w:t>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0066E" w:rsidRPr="000F5F72" w:rsidTr="0070066E">
        <w:trPr>
          <w:cantSplit/>
          <w:trHeight w:hRule="exact" w:val="397"/>
          <w:jc w:val="center"/>
        </w:trPr>
        <w:tc>
          <w:tcPr>
            <w:tcW w:w="543" w:type="pct"/>
          </w:tcPr>
          <w:p w:rsidR="0070066E" w:rsidRPr="00C87EFC" w:rsidRDefault="0070066E" w:rsidP="00B4340A">
            <w:pPr>
              <w:pStyle w:val="TableParagraph"/>
              <w:spacing w:before="87"/>
              <w:ind w:left="2"/>
              <w:jc w:val="center"/>
              <w:rPr>
                <w:rFonts w:ascii="宋体" w:eastAsia="宋体" w:hAnsi="宋体" w:cs="宋体"/>
              </w:rPr>
            </w:pPr>
            <w:r w:rsidRPr="00FB2F8F">
              <w:rPr>
                <w:rFonts w:ascii="宋体" w:eastAsia="宋体" w:hAnsi="宋体" w:cs="宋体"/>
              </w:rPr>
              <w:t>⑫</w:t>
            </w:r>
          </w:p>
        </w:tc>
        <w:tc>
          <w:tcPr>
            <w:tcW w:w="1051" w:type="pct"/>
            <w:vAlign w:val="center"/>
          </w:tcPr>
          <w:p w:rsidR="0070066E" w:rsidRPr="00C87EFC" w:rsidRDefault="0070066E" w:rsidP="00C87EFC">
            <w:pPr>
              <w:pStyle w:val="TableParagraph"/>
              <w:tabs>
                <w:tab w:val="left" w:pos="1312"/>
              </w:tabs>
              <w:spacing w:before="87"/>
              <w:ind w:left="592"/>
              <w:jc w:val="both"/>
              <w:rPr>
                <w:rFonts w:ascii="宋体" w:eastAsia="宋体" w:hAnsi="宋体" w:cs="宋体"/>
              </w:rPr>
            </w:pPr>
            <w:r w:rsidRPr="00C87EFC">
              <w:rPr>
                <w:rFonts w:ascii="宋体" w:eastAsia="宋体" w:hAnsi="宋体" w:cs="宋体" w:hint="eastAsia"/>
                <w:lang w:eastAsia="zh-CN"/>
              </w:rPr>
              <w:t>粉质黏土</w:t>
            </w:r>
          </w:p>
        </w:tc>
        <w:tc>
          <w:tcPr>
            <w:tcW w:w="1127" w:type="pct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240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66E" w:rsidRPr="0070066E" w:rsidRDefault="0070066E" w:rsidP="00B4340A">
            <w:pPr>
              <w:pStyle w:val="TableParagraph"/>
              <w:spacing w:before="4"/>
              <w:jc w:val="center"/>
              <w:rPr>
                <w:rFonts w:ascii="Arial Unicode MS"/>
                <w:lang w:eastAsia="zh-CN"/>
              </w:rPr>
            </w:pPr>
            <w:r w:rsidRPr="0070066E">
              <w:rPr>
                <w:rFonts w:ascii="Arial Unicode MS" w:hint="eastAsia"/>
                <w:lang w:eastAsia="zh-CN"/>
              </w:rPr>
              <w:t>10.0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66E" w:rsidRPr="00BB0C62" w:rsidRDefault="0070066E" w:rsidP="00B4340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B31DCD" w:rsidRPr="00D80FF6" w:rsidRDefault="005327E4" w:rsidP="00D80FF6">
      <w:pPr>
        <w:pStyle w:val="a3"/>
        <w:tabs>
          <w:tab w:val="left" w:pos="3352"/>
        </w:tabs>
        <w:ind w:left="284"/>
        <w:rPr>
          <w:sz w:val="22"/>
          <w:szCs w:val="22"/>
          <w:lang w:eastAsia="zh-CN"/>
        </w:rPr>
      </w:pPr>
      <w:r w:rsidRPr="00D80FF6">
        <w:rPr>
          <w:rFonts w:hint="eastAsia"/>
          <w:sz w:val="22"/>
          <w:szCs w:val="22"/>
          <w:lang w:eastAsia="zh-CN"/>
        </w:rPr>
        <w:t>注</w:t>
      </w:r>
      <w:r>
        <w:rPr>
          <w:rFonts w:hint="eastAsia"/>
          <w:lang w:eastAsia="zh-CN"/>
        </w:rPr>
        <w:t>：</w:t>
      </w:r>
      <w:r w:rsidR="00D80FF6" w:rsidRPr="00D80FF6">
        <w:rPr>
          <w:rFonts w:cs="Times New Roman" w:hint="eastAsia"/>
          <w:sz w:val="22"/>
          <w:szCs w:val="22"/>
          <w:lang w:eastAsia="zh-CN"/>
        </w:rPr>
        <w:t>变形估算时，压缩模量可实际应力范围</w:t>
      </w:r>
      <w:proofErr w:type="gramStart"/>
      <w:r w:rsidR="00D80FF6" w:rsidRPr="00D80FF6">
        <w:rPr>
          <w:rFonts w:cs="Times New Roman" w:hint="eastAsia"/>
          <w:sz w:val="22"/>
          <w:szCs w:val="22"/>
          <w:lang w:eastAsia="zh-CN"/>
        </w:rPr>
        <w:t>按附图</w:t>
      </w:r>
      <w:proofErr w:type="gramEnd"/>
      <w:r w:rsidR="00D80FF6" w:rsidRPr="00D80FF6">
        <w:rPr>
          <w:rFonts w:cs="Times New Roman" w:hint="eastAsia"/>
          <w:sz w:val="22"/>
          <w:szCs w:val="22"/>
          <w:lang w:eastAsia="zh-CN"/>
        </w:rPr>
        <w:t>综合固结试验成果图内插取值</w:t>
      </w:r>
      <w:r w:rsidR="00D80FF6">
        <w:rPr>
          <w:rFonts w:hint="eastAsia"/>
          <w:sz w:val="22"/>
          <w:szCs w:val="22"/>
          <w:lang w:eastAsia="zh-CN"/>
        </w:rPr>
        <w:t>。</w:t>
      </w:r>
    </w:p>
    <w:p w:rsidR="004A3116" w:rsidRPr="00790B6A" w:rsidRDefault="00C53451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5.4 地基均匀性评价 </w:t>
      </w:r>
    </w:p>
    <w:p w:rsidR="00C53451" w:rsidRDefault="004A3116" w:rsidP="00F67F58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hint="eastAsia"/>
          <w:spacing w:val="-133"/>
          <w:lang w:eastAsia="zh-CN"/>
        </w:rPr>
        <w:t xml:space="preserve"> </w:t>
      </w:r>
      <w:r w:rsidR="00C53451" w:rsidRPr="00F67F58">
        <w:rPr>
          <w:rFonts w:ascii="Arial Unicode MS" w:eastAsia="Arial Unicode MS" w:hAnsi="Arial Unicode MS" w:cs="Arial Unicode MS"/>
          <w:lang w:eastAsia="zh-CN"/>
        </w:rPr>
        <w:t>5.4.1 高层均匀性评价</w:t>
      </w:r>
    </w:p>
    <w:p w:rsidR="005422ED" w:rsidRPr="005422ED" w:rsidRDefault="005422ED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    </w:t>
      </w:r>
      <w:r w:rsidRPr="005422ED">
        <w:rPr>
          <w:spacing w:val="-5"/>
          <w:lang w:eastAsia="zh-CN"/>
        </w:rPr>
        <w:t>依据《高层建筑岩土工程勘察标准》JGJ/T72-2017 第 8.2.</w:t>
      </w:r>
      <w:r w:rsidR="00EA697E">
        <w:rPr>
          <w:rFonts w:hint="eastAsia"/>
          <w:spacing w:val="-5"/>
          <w:lang w:eastAsia="zh-CN"/>
        </w:rPr>
        <w:t>3</w:t>
      </w:r>
      <w:r w:rsidRPr="005422ED">
        <w:rPr>
          <w:spacing w:val="-5"/>
          <w:lang w:eastAsia="zh-CN"/>
        </w:rPr>
        <w:t xml:space="preserve"> </w:t>
      </w:r>
      <w:proofErr w:type="gramStart"/>
      <w:r w:rsidRPr="005422ED">
        <w:rPr>
          <w:spacing w:val="-5"/>
          <w:lang w:eastAsia="zh-CN"/>
        </w:rPr>
        <w:t>条有关</w:t>
      </w:r>
      <w:proofErr w:type="gramEnd"/>
      <w:r w:rsidRPr="005422ED">
        <w:rPr>
          <w:spacing w:val="-5"/>
          <w:lang w:eastAsia="zh-CN"/>
        </w:rPr>
        <w:t xml:space="preserve">规定以1# </w:t>
      </w:r>
      <w:r w:rsidR="00EA697E">
        <w:rPr>
          <w:rFonts w:hint="eastAsia"/>
          <w:spacing w:val="-5"/>
          <w:lang w:eastAsia="zh-CN"/>
        </w:rPr>
        <w:t>办公</w:t>
      </w:r>
      <w:r w:rsidRPr="005422ED">
        <w:rPr>
          <w:spacing w:val="-5"/>
          <w:lang w:eastAsia="zh-CN"/>
        </w:rPr>
        <w:t>楼为例进行地基均匀性进行评价。假设</w:t>
      </w:r>
      <w:proofErr w:type="gramStart"/>
      <w:r w:rsidRPr="005422ED">
        <w:rPr>
          <w:spacing w:val="-5"/>
          <w:lang w:eastAsia="zh-CN"/>
        </w:rPr>
        <w:t>采用筏板基础</w:t>
      </w:r>
      <w:proofErr w:type="gramEnd"/>
      <w:r w:rsidRPr="005422ED">
        <w:rPr>
          <w:spacing w:val="-5"/>
          <w:lang w:eastAsia="zh-CN"/>
        </w:rPr>
        <w:t>，基础埋深-</w:t>
      </w:r>
      <w:r w:rsidR="00EA697E">
        <w:rPr>
          <w:rFonts w:hint="eastAsia"/>
          <w:spacing w:val="-5"/>
          <w:lang w:eastAsia="zh-CN"/>
        </w:rPr>
        <w:t>6.7</w:t>
      </w:r>
      <w:r w:rsidRPr="005422ED">
        <w:rPr>
          <w:spacing w:val="-5"/>
          <w:lang w:eastAsia="zh-CN"/>
        </w:rPr>
        <w:t>m</w:t>
      </w:r>
      <w:r w:rsidR="00F40EC5">
        <w:rPr>
          <w:spacing w:val="-5"/>
          <w:lang w:eastAsia="zh-CN"/>
        </w:rPr>
        <w:t>，</w:t>
      </w:r>
      <w:r w:rsidRPr="005422ED">
        <w:rPr>
          <w:spacing w:val="-5"/>
          <w:lang w:eastAsia="zh-CN"/>
        </w:rPr>
        <w:t>基础底面标高约</w:t>
      </w:r>
      <w:r w:rsidR="00EA697E">
        <w:rPr>
          <w:rFonts w:hint="eastAsia"/>
          <w:spacing w:val="-5"/>
          <w:lang w:eastAsia="zh-CN"/>
        </w:rPr>
        <w:t>43.0</w:t>
      </w:r>
      <w:r w:rsidRPr="005422ED">
        <w:rPr>
          <w:spacing w:val="-5"/>
          <w:lang w:eastAsia="zh-CN"/>
        </w:rPr>
        <w:t>m，以③层粉质黏土作为天然地基持力层，</w:t>
      </w:r>
      <w:proofErr w:type="gramStart"/>
      <w:r w:rsidRPr="005422ED">
        <w:rPr>
          <w:spacing w:val="-5"/>
          <w:lang w:eastAsia="zh-CN"/>
        </w:rPr>
        <w:t>基础长按</w:t>
      </w:r>
      <w:proofErr w:type="gramEnd"/>
      <w:r w:rsidR="006743A3">
        <w:rPr>
          <w:rFonts w:hint="eastAsia"/>
          <w:spacing w:val="-5"/>
          <w:lang w:eastAsia="zh-CN"/>
        </w:rPr>
        <w:t>51.5</w:t>
      </w:r>
      <w:r w:rsidRPr="005422ED">
        <w:rPr>
          <w:spacing w:val="-5"/>
          <w:lang w:eastAsia="zh-CN"/>
        </w:rPr>
        <w:t xml:space="preserve">m， </w:t>
      </w:r>
      <w:proofErr w:type="gramStart"/>
      <w:r w:rsidRPr="005422ED">
        <w:rPr>
          <w:spacing w:val="-5"/>
          <w:lang w:eastAsia="zh-CN"/>
        </w:rPr>
        <w:t>宽按</w:t>
      </w:r>
      <w:proofErr w:type="gramEnd"/>
      <w:r w:rsidRPr="005422ED">
        <w:rPr>
          <w:spacing w:val="-5"/>
          <w:lang w:eastAsia="zh-CN"/>
        </w:rPr>
        <w:t xml:space="preserve"> </w:t>
      </w:r>
      <w:r w:rsidR="006743A3">
        <w:rPr>
          <w:rFonts w:hint="eastAsia"/>
          <w:spacing w:val="-5"/>
          <w:lang w:eastAsia="zh-CN"/>
        </w:rPr>
        <w:t>26.5</w:t>
      </w:r>
      <w:r w:rsidRPr="005422ED">
        <w:rPr>
          <w:spacing w:val="-5"/>
          <w:lang w:eastAsia="zh-CN"/>
        </w:rPr>
        <w:t>m，现对</w:t>
      </w:r>
      <w:r w:rsidR="006743A3">
        <w:rPr>
          <w:rFonts w:hint="eastAsia"/>
          <w:spacing w:val="-5"/>
          <w:lang w:eastAsia="zh-CN"/>
        </w:rPr>
        <w:t>65</w:t>
      </w:r>
      <w:r w:rsidRPr="005422ED">
        <w:rPr>
          <w:spacing w:val="-5"/>
          <w:lang w:eastAsia="zh-CN"/>
        </w:rPr>
        <w:t>#、</w:t>
      </w:r>
      <w:r w:rsidR="006743A3">
        <w:rPr>
          <w:rFonts w:hint="eastAsia"/>
          <w:spacing w:val="-5"/>
          <w:lang w:eastAsia="zh-CN"/>
        </w:rPr>
        <w:t>66</w:t>
      </w:r>
      <w:r w:rsidRPr="005422ED">
        <w:rPr>
          <w:spacing w:val="-5"/>
          <w:lang w:eastAsia="zh-CN"/>
        </w:rPr>
        <w:t>#、</w:t>
      </w:r>
      <w:r w:rsidR="006743A3">
        <w:rPr>
          <w:rFonts w:hint="eastAsia"/>
          <w:spacing w:val="-5"/>
          <w:lang w:eastAsia="zh-CN"/>
        </w:rPr>
        <w:t>67</w:t>
      </w:r>
      <w:r w:rsidRPr="005422ED">
        <w:rPr>
          <w:spacing w:val="-5"/>
          <w:lang w:eastAsia="zh-CN"/>
        </w:rPr>
        <w:t>#、</w:t>
      </w:r>
      <w:r w:rsidR="006743A3">
        <w:rPr>
          <w:rFonts w:hint="eastAsia"/>
          <w:spacing w:val="-5"/>
          <w:lang w:eastAsia="zh-CN"/>
        </w:rPr>
        <w:t>76</w:t>
      </w:r>
      <w:r w:rsidRPr="005422ED">
        <w:rPr>
          <w:spacing w:val="-5"/>
          <w:lang w:eastAsia="zh-CN"/>
        </w:rPr>
        <w:t>#、</w:t>
      </w:r>
      <w:r w:rsidR="006743A3">
        <w:rPr>
          <w:rFonts w:hint="eastAsia"/>
          <w:spacing w:val="-5"/>
          <w:lang w:eastAsia="zh-CN"/>
        </w:rPr>
        <w:t>77</w:t>
      </w:r>
      <w:r w:rsidRPr="005422ED">
        <w:rPr>
          <w:spacing w:val="-5"/>
          <w:lang w:eastAsia="zh-CN"/>
        </w:rPr>
        <w:t>#、</w:t>
      </w:r>
      <w:r w:rsidR="006743A3">
        <w:rPr>
          <w:rFonts w:hint="eastAsia"/>
          <w:spacing w:val="-5"/>
          <w:lang w:eastAsia="zh-CN"/>
        </w:rPr>
        <w:t>78</w:t>
      </w:r>
      <w:r w:rsidRPr="005422ED">
        <w:rPr>
          <w:spacing w:val="-5"/>
          <w:lang w:eastAsia="zh-CN"/>
        </w:rPr>
        <w:t>#</w:t>
      </w:r>
      <w:proofErr w:type="gramStart"/>
      <w:r w:rsidRPr="005422ED">
        <w:rPr>
          <w:spacing w:val="-5"/>
          <w:lang w:eastAsia="zh-CN"/>
        </w:rPr>
        <w:t>孔计算</w:t>
      </w:r>
      <w:proofErr w:type="gramEnd"/>
      <w:r w:rsidRPr="005422ED">
        <w:rPr>
          <w:spacing w:val="-5"/>
          <w:lang w:eastAsia="zh-CN"/>
        </w:rPr>
        <w:t>如下：</w:t>
      </w:r>
    </w:p>
    <w:p w:rsidR="005422ED" w:rsidRPr="005422ED" w:rsidRDefault="005422ED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 w:rsidRPr="005422ED">
        <w:rPr>
          <w:spacing w:val="-5"/>
          <w:lang w:eastAsia="zh-CN"/>
        </w:rPr>
        <w:lastRenderedPageBreak/>
        <w:t>（1）地基持力层处于同一地貌单元，工程特性差异不大。</w:t>
      </w:r>
    </w:p>
    <w:p w:rsidR="005422ED" w:rsidRPr="005422ED" w:rsidRDefault="005422ED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 w:rsidRPr="005422ED">
        <w:rPr>
          <w:spacing w:val="-5"/>
          <w:lang w:eastAsia="zh-CN"/>
        </w:rPr>
        <w:t>（2）根据持力层底面或相邻基底标高的坡度及下卧层厚度差异判定地基 的均匀性。</w:t>
      </w:r>
    </w:p>
    <w:p w:rsidR="005422ED" w:rsidRPr="005422ED" w:rsidRDefault="007B3FD9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  </w:t>
      </w:r>
      <w:r w:rsidR="005422ED" w:rsidRPr="005422ED">
        <w:rPr>
          <w:spacing w:val="-5"/>
          <w:lang w:eastAsia="zh-CN"/>
        </w:rPr>
        <w:t>a、持力层底面的坡度为 2.5%&lt;10%</w:t>
      </w:r>
    </w:p>
    <w:p w:rsidR="005422ED" w:rsidRPr="005422ED" w:rsidRDefault="007B3FD9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  </w:t>
      </w:r>
      <w:r w:rsidR="005422ED" w:rsidRPr="005422ED">
        <w:rPr>
          <w:spacing w:val="-5"/>
          <w:lang w:eastAsia="zh-CN"/>
        </w:rPr>
        <w:t>b、地基持力层及下卧层在基础宽度方向上地层厚度的差值最大为 0.</w:t>
      </w:r>
      <w:r w:rsidR="006743A3">
        <w:rPr>
          <w:rFonts w:hint="eastAsia"/>
          <w:spacing w:val="-5"/>
          <w:lang w:eastAsia="zh-CN"/>
        </w:rPr>
        <w:t>60</w:t>
      </w:r>
      <w:r w:rsidR="005422ED" w:rsidRPr="005422ED">
        <w:rPr>
          <w:spacing w:val="-5"/>
          <w:lang w:eastAsia="zh-CN"/>
        </w:rPr>
        <w:t>m， 0.</w:t>
      </w:r>
      <w:r w:rsidR="006743A3">
        <w:rPr>
          <w:rFonts w:hint="eastAsia"/>
          <w:spacing w:val="-5"/>
          <w:lang w:eastAsia="zh-CN"/>
        </w:rPr>
        <w:t>60</w:t>
      </w:r>
      <w:r w:rsidR="005422ED" w:rsidRPr="005422ED">
        <w:rPr>
          <w:spacing w:val="-5"/>
          <w:lang w:eastAsia="zh-CN"/>
        </w:rPr>
        <w:t>m＜0.05b＝</w:t>
      </w:r>
      <w:r w:rsidR="006743A3">
        <w:rPr>
          <w:rFonts w:hint="eastAsia"/>
          <w:spacing w:val="-5"/>
          <w:lang w:eastAsia="zh-CN"/>
        </w:rPr>
        <w:t>1.32</w:t>
      </w:r>
      <w:r w:rsidR="005422ED" w:rsidRPr="005422ED">
        <w:rPr>
          <w:spacing w:val="-5"/>
          <w:lang w:eastAsia="zh-CN"/>
        </w:rPr>
        <w:t>m。</w:t>
      </w:r>
    </w:p>
    <w:p w:rsidR="005422ED" w:rsidRPr="005422ED" w:rsidRDefault="005422ED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 w:rsidRPr="005422ED">
        <w:rPr>
          <w:spacing w:val="-5"/>
          <w:lang w:eastAsia="zh-CN"/>
        </w:rPr>
        <w:t>（3）同一高层建筑虽处于同一地貌单元或同一工程地质单元，但各处地 基土的压缩性有较大差异时，可在计算各钻孔地基变形计算深度范围内当量模 量的基础上，根据当量模量最大值和当量模量最小值的比值判定地基均匀性。</w:t>
      </w:r>
    </w:p>
    <w:p w:rsidR="005422ED" w:rsidRPr="005422ED" w:rsidRDefault="005422ED" w:rsidP="007B3FD9">
      <w:pPr>
        <w:pStyle w:val="a3"/>
        <w:spacing w:line="360" w:lineRule="auto"/>
        <w:ind w:left="113"/>
        <w:rPr>
          <w:spacing w:val="-5"/>
          <w:lang w:eastAsia="zh-CN"/>
        </w:rPr>
      </w:pPr>
      <w:r w:rsidRPr="005422ED">
        <w:rPr>
          <w:spacing w:val="-5"/>
          <w:lang w:eastAsia="zh-CN"/>
        </w:rPr>
        <w:t>当比值大于地基不均匀系数界限值 K 时，可按不均匀地基考虑。依据</w:t>
      </w:r>
      <w:proofErr w:type="gramStart"/>
      <w:r w:rsidRPr="005422ED">
        <w:rPr>
          <w:spacing w:val="-5"/>
          <w:lang w:eastAsia="zh-CN"/>
        </w:rPr>
        <w:t>《</w:t>
      </w:r>
      <w:proofErr w:type="gramEnd"/>
      <w:r w:rsidRPr="005422ED">
        <w:rPr>
          <w:spacing w:val="-5"/>
          <w:lang w:eastAsia="zh-CN"/>
        </w:rPr>
        <w:t>高层建</w:t>
      </w:r>
    </w:p>
    <w:p w:rsidR="005422ED" w:rsidRDefault="005422ED" w:rsidP="005422ED">
      <w:pPr>
        <w:pStyle w:val="a3"/>
        <w:spacing w:line="360" w:lineRule="auto"/>
        <w:ind w:left="113"/>
        <w:rPr>
          <w:lang w:eastAsia="zh-CN"/>
        </w:rPr>
      </w:pPr>
      <w:r w:rsidRPr="005422ED">
        <w:rPr>
          <w:spacing w:val="-5"/>
          <w:lang w:eastAsia="zh-CN"/>
        </w:rPr>
        <w:t>筑岩土工程勘察标准</w:t>
      </w:r>
      <w:proofErr w:type="gramStart"/>
      <w:r w:rsidRPr="005422ED">
        <w:rPr>
          <w:spacing w:val="-5"/>
          <w:lang w:eastAsia="zh-CN"/>
        </w:rPr>
        <w:t>》</w:t>
      </w:r>
      <w:proofErr w:type="gramEnd"/>
      <w:r w:rsidRPr="005422ED">
        <w:rPr>
          <w:spacing w:val="-5"/>
          <w:lang w:eastAsia="zh-CN"/>
        </w:rPr>
        <w:t>JGJ/T72—2017 第 C.0.2-2 公式：</w:t>
      </w:r>
    </w:p>
    <w:p w:rsidR="00334AF6" w:rsidRPr="00334AF6" w:rsidRDefault="005422ED" w:rsidP="005422ED">
      <w:pPr>
        <w:pStyle w:val="a3"/>
        <w:spacing w:before="54" w:line="266" w:lineRule="auto"/>
        <w:ind w:left="3472" w:right="3671"/>
        <w:rPr>
          <w:color w:val="000000" w:themeColor="text1"/>
          <w:lang w:eastAsia="zh-CN"/>
        </w:rPr>
      </w:pPr>
      <w:r w:rsidRPr="00334AF6">
        <w:rPr>
          <w:rFonts w:ascii="Arial Unicode MS" w:eastAsia="Arial Unicode MS" w:hAnsi="Arial Unicode MS" w:cs="Arial Unicode MS"/>
          <w:color w:val="000000" w:themeColor="text1"/>
        </w:rPr>
        <w:t>Zn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33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</w:rPr>
        <w:t>=b</w:t>
      </w:r>
      <w:r w:rsidRPr="00334AF6">
        <w:rPr>
          <w:color w:val="000000" w:themeColor="text1"/>
        </w:rPr>
        <w:t>（</w:t>
      </w:r>
      <w:r w:rsidRPr="00334AF6">
        <w:rPr>
          <w:rFonts w:ascii="Arial Unicode MS" w:eastAsia="Arial Unicode MS" w:hAnsi="Arial Unicode MS" w:cs="Arial Unicode MS"/>
          <w:color w:val="000000" w:themeColor="text1"/>
        </w:rPr>
        <w:t>2.5-0.4lnb</w:t>
      </w:r>
      <w:r w:rsidRPr="00334AF6">
        <w:rPr>
          <w:color w:val="000000" w:themeColor="text1"/>
        </w:rPr>
        <w:t xml:space="preserve">） </w:t>
      </w:r>
    </w:p>
    <w:p w:rsidR="005422ED" w:rsidRPr="00334AF6" w:rsidRDefault="005422ED" w:rsidP="005422ED">
      <w:pPr>
        <w:pStyle w:val="a3"/>
        <w:spacing w:before="54" w:line="266" w:lineRule="auto"/>
        <w:ind w:left="3472" w:right="3671"/>
        <w:rPr>
          <w:color w:val="000000" w:themeColor="text1"/>
          <w:lang w:eastAsia="zh-CN"/>
        </w:rPr>
      </w:pP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Zn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46"/>
          <w:lang w:eastAsia="zh-CN"/>
        </w:rPr>
        <w:t xml:space="preserve"> </w:t>
      </w:r>
      <w:r w:rsidRPr="00334AF6">
        <w:rPr>
          <w:color w:val="000000" w:themeColor="text1"/>
          <w:lang w:eastAsia="zh-CN"/>
        </w:rPr>
        <w:t>－地基沉降深度；</w:t>
      </w:r>
    </w:p>
    <w:p w:rsidR="005422ED" w:rsidRPr="00334AF6" w:rsidRDefault="00334AF6" w:rsidP="005422ED">
      <w:pPr>
        <w:pStyle w:val="a3"/>
        <w:spacing w:before="12"/>
        <w:ind w:left="3191" w:right="85"/>
        <w:rPr>
          <w:color w:val="000000" w:themeColor="text1"/>
          <w:w w:val="95"/>
          <w:lang w:eastAsia="zh-CN"/>
        </w:rPr>
      </w:pPr>
      <w:r w:rsidRPr="00334AF6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 xml:space="preserve">    </w:t>
      </w:r>
      <w:r w:rsidR="005422ED" w:rsidRPr="00334AF6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b</w:t>
      </w:r>
      <w:r w:rsidR="005422ED" w:rsidRPr="00334AF6">
        <w:rPr>
          <w:color w:val="000000" w:themeColor="text1"/>
          <w:w w:val="95"/>
          <w:lang w:eastAsia="zh-CN"/>
        </w:rPr>
        <w:t>－基础宽度，</w:t>
      </w:r>
      <w:r w:rsidR="005422ED" w:rsidRPr="00334AF6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 xml:space="preserve">b </w:t>
      </w:r>
      <w:r w:rsidR="005422ED" w:rsidRPr="00334AF6">
        <w:rPr>
          <w:color w:val="000000" w:themeColor="text1"/>
          <w:w w:val="95"/>
          <w:lang w:eastAsia="zh-CN"/>
        </w:rPr>
        <w:t>取</w:t>
      </w:r>
      <w:r w:rsidR="005422ED" w:rsidRPr="00334AF6">
        <w:rPr>
          <w:color w:val="000000" w:themeColor="text1"/>
          <w:spacing w:val="-6"/>
          <w:w w:val="95"/>
          <w:lang w:eastAsia="zh-CN"/>
        </w:rPr>
        <w:t xml:space="preserve"> </w:t>
      </w:r>
      <w:r w:rsidR="00525833" w:rsidRPr="00334AF6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26.5</w:t>
      </w:r>
      <w:r w:rsidR="005422ED" w:rsidRPr="00334AF6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m</w:t>
      </w:r>
      <w:r w:rsidR="005422ED" w:rsidRPr="00334AF6">
        <w:rPr>
          <w:color w:val="000000" w:themeColor="text1"/>
          <w:w w:val="95"/>
          <w:lang w:eastAsia="zh-CN"/>
        </w:rPr>
        <w:t>。</w:t>
      </w:r>
    </w:p>
    <w:p w:rsidR="005422ED" w:rsidRPr="00334AF6" w:rsidRDefault="005422ED" w:rsidP="005422ED">
      <w:pPr>
        <w:pStyle w:val="a3"/>
        <w:spacing w:line="389" w:lineRule="exact"/>
        <w:ind w:left="212" w:firstLine="700"/>
        <w:rPr>
          <w:color w:val="000000" w:themeColor="text1"/>
          <w:lang w:eastAsia="zh-CN"/>
        </w:rPr>
      </w:pPr>
      <w:r w:rsidRPr="00334AF6">
        <w:rPr>
          <w:color w:val="000000" w:themeColor="text1"/>
          <w:lang w:eastAsia="zh-CN"/>
        </w:rPr>
        <w:t>计算地基沉降深度</w:t>
      </w:r>
      <w:r w:rsidRPr="00334AF6">
        <w:rPr>
          <w:color w:val="000000" w:themeColor="text1"/>
          <w:spacing w:val="-86"/>
          <w:lang w:eastAsia="zh-CN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Zn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23"/>
          <w:lang w:eastAsia="zh-CN"/>
        </w:rPr>
        <w:t xml:space="preserve"> </w:t>
      </w:r>
      <w:r w:rsidRPr="00334AF6">
        <w:rPr>
          <w:color w:val="000000" w:themeColor="text1"/>
          <w:lang w:eastAsia="zh-CN"/>
        </w:rPr>
        <w:t>为</w:t>
      </w:r>
      <w:r w:rsidR="00525833" w:rsidRPr="00334AF6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31.5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m</w:t>
      </w:r>
      <w:r w:rsidRPr="00334AF6">
        <w:rPr>
          <w:color w:val="000000" w:themeColor="text1"/>
          <w:lang w:eastAsia="zh-CN"/>
        </w:rPr>
        <w:t>，压缩层为</w:t>
      </w:r>
      <w:proofErr w:type="gramStart"/>
      <w:r w:rsidRPr="00334AF6">
        <w:rPr>
          <w:color w:val="000000" w:themeColor="text1"/>
          <w:lang w:eastAsia="zh-CN"/>
        </w:rPr>
        <w:t>自基础</w:t>
      </w:r>
      <w:proofErr w:type="gramEnd"/>
      <w:r w:rsidRPr="00334AF6">
        <w:rPr>
          <w:color w:val="000000" w:themeColor="text1"/>
          <w:lang w:eastAsia="zh-CN"/>
        </w:rPr>
        <w:t>底面以下</w:t>
      </w:r>
      <w:r w:rsidR="00525833" w:rsidRPr="00334AF6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31.5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m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26"/>
          <w:lang w:eastAsia="zh-CN"/>
        </w:rPr>
        <w:t xml:space="preserve"> </w:t>
      </w:r>
      <w:r w:rsidRPr="00334AF6">
        <w:rPr>
          <w:color w:val="000000" w:themeColor="text1"/>
          <w:lang w:eastAsia="zh-CN"/>
        </w:rPr>
        <w:t>处。计</w:t>
      </w:r>
    </w:p>
    <w:p w:rsidR="005422ED" w:rsidRPr="00334AF6" w:rsidRDefault="005422ED" w:rsidP="005422ED">
      <w:pPr>
        <w:pStyle w:val="a3"/>
        <w:spacing w:before="54"/>
        <w:ind w:left="212"/>
        <w:rPr>
          <w:color w:val="000000" w:themeColor="text1"/>
          <w:lang w:eastAsia="zh-CN"/>
        </w:rPr>
      </w:pPr>
      <w:proofErr w:type="gramStart"/>
      <w:r w:rsidRPr="00334AF6">
        <w:rPr>
          <w:color w:val="000000" w:themeColor="text1"/>
          <w:lang w:eastAsia="zh-CN"/>
        </w:rPr>
        <w:t>算评价</w:t>
      </w:r>
      <w:proofErr w:type="gramEnd"/>
      <w:r w:rsidRPr="00334AF6">
        <w:rPr>
          <w:color w:val="000000" w:themeColor="text1"/>
          <w:lang w:eastAsia="zh-CN"/>
        </w:rPr>
        <w:t>过程如下表</w:t>
      </w:r>
      <w:r w:rsidRPr="00334AF6">
        <w:rPr>
          <w:color w:val="000000" w:themeColor="text1"/>
          <w:spacing w:val="-99"/>
          <w:lang w:eastAsia="zh-CN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5-2</w:t>
      </w:r>
      <w:r w:rsidRPr="00334AF6">
        <w:rPr>
          <w:color w:val="000000" w:themeColor="text1"/>
          <w:lang w:eastAsia="zh-CN"/>
        </w:rPr>
        <w:t>：</w:t>
      </w:r>
    </w:p>
    <w:p w:rsidR="005422ED" w:rsidRPr="00334AF6" w:rsidRDefault="005422ED" w:rsidP="005422ED">
      <w:pPr>
        <w:pStyle w:val="a3"/>
        <w:tabs>
          <w:tab w:val="left" w:pos="3315"/>
        </w:tabs>
        <w:spacing w:before="54"/>
        <w:ind w:left="913"/>
        <w:rPr>
          <w:color w:val="000000" w:themeColor="text1"/>
          <w:lang w:eastAsia="zh-CN"/>
        </w:rPr>
      </w:pPr>
      <w:r w:rsidRPr="00334AF6">
        <w:rPr>
          <w:color w:val="000000" w:themeColor="text1"/>
          <w:lang w:eastAsia="zh-CN"/>
        </w:rPr>
        <w:t>表</w:t>
      </w:r>
      <w:r w:rsidRPr="00334AF6">
        <w:rPr>
          <w:color w:val="000000" w:themeColor="text1"/>
          <w:spacing w:val="-101"/>
          <w:lang w:eastAsia="zh-CN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5-2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ab/>
      </w:r>
      <w:r w:rsidRPr="00334AF6">
        <w:rPr>
          <w:color w:val="000000" w:themeColor="text1"/>
          <w:lang w:eastAsia="zh-CN"/>
        </w:rPr>
        <w:t>各孔当量模量及不均匀系数计算表</w:t>
      </w:r>
    </w:p>
    <w:p w:rsidR="005422ED" w:rsidRPr="00334AF6" w:rsidRDefault="005422ED" w:rsidP="005422ED">
      <w:pPr>
        <w:spacing w:before="7"/>
        <w:rPr>
          <w:rFonts w:ascii="宋体" w:eastAsia="宋体" w:hAnsi="宋体" w:cs="宋体"/>
          <w:color w:val="000000" w:themeColor="text1"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015"/>
        <w:gridCol w:w="1248"/>
        <w:gridCol w:w="1054"/>
        <w:gridCol w:w="1051"/>
        <w:gridCol w:w="1051"/>
        <w:gridCol w:w="689"/>
        <w:gridCol w:w="691"/>
      </w:tblGrid>
      <w:tr w:rsidR="005422ED" w:rsidRPr="00334AF6" w:rsidTr="00E52EA5">
        <w:trPr>
          <w:trHeight w:hRule="exact" w:val="69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867224">
            <w:pPr>
              <w:pStyle w:val="TableParagraph"/>
              <w:tabs>
                <w:tab w:val="left" w:pos="599"/>
              </w:tabs>
              <w:spacing w:before="65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34AF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孔</w:t>
            </w:r>
            <w:r w:rsidRPr="00334AF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ab/>
              <w:t>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334AF6" w:rsidRDefault="00525833" w:rsidP="00E52EA5">
            <w:pPr>
              <w:pStyle w:val="TableParagraph"/>
              <w:spacing w:line="403" w:lineRule="exact"/>
              <w:ind w:left="1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E52EA5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65</w:t>
            </w:r>
            <w:r w:rsidR="00E52EA5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334AF6" w:rsidRDefault="00525833" w:rsidP="00E52EA5">
            <w:pPr>
              <w:pStyle w:val="TableParagraph"/>
              <w:spacing w:line="403" w:lineRule="exact"/>
              <w:ind w:left="1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66</w:t>
            </w:r>
            <w:r w:rsidR="005422ED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334AF6" w:rsidRDefault="00525833" w:rsidP="00E52EA5">
            <w:pPr>
              <w:pStyle w:val="TableParagraph"/>
              <w:spacing w:line="403" w:lineRule="exact"/>
              <w:ind w:right="1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67</w:t>
            </w:r>
            <w:r w:rsidR="005422ED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E52EA5" w:rsidRDefault="00525833" w:rsidP="00E52EA5">
            <w:pPr>
              <w:pStyle w:val="TableParagraph"/>
              <w:spacing w:line="403" w:lineRule="exact"/>
              <w:ind w:right="1"/>
              <w:jc w:val="center"/>
              <w:rPr>
                <w:rFonts w:ascii="Arial Unicode MS"/>
                <w:color w:val="000000" w:themeColor="text1"/>
                <w:sz w:val="24"/>
                <w:lang w:eastAsia="zh-CN"/>
              </w:rPr>
            </w:pPr>
            <w:r w:rsidRPr="00E52EA5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76</w:t>
            </w:r>
            <w:r w:rsidR="00E52EA5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E52EA5" w:rsidRDefault="00525833" w:rsidP="00E52EA5">
            <w:pPr>
              <w:pStyle w:val="TableParagraph"/>
              <w:spacing w:line="403" w:lineRule="exact"/>
              <w:ind w:left="6"/>
              <w:jc w:val="center"/>
              <w:rPr>
                <w:rFonts w:ascii="Arial Unicode MS"/>
                <w:color w:val="000000" w:themeColor="text1"/>
                <w:sz w:val="24"/>
                <w:lang w:eastAsia="zh-CN"/>
              </w:rPr>
            </w:pPr>
            <w:r w:rsidRPr="00E52EA5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77</w:t>
            </w:r>
            <w:r w:rsidR="00E52EA5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D" w:rsidRPr="00E52EA5" w:rsidRDefault="00525833" w:rsidP="00E52EA5">
            <w:pPr>
              <w:pStyle w:val="TableParagraph"/>
              <w:spacing w:line="403" w:lineRule="exact"/>
              <w:ind w:right="1"/>
              <w:jc w:val="center"/>
              <w:rPr>
                <w:rFonts w:ascii="Arial Unicode MS"/>
                <w:color w:val="000000" w:themeColor="text1"/>
                <w:sz w:val="24"/>
                <w:lang w:eastAsia="zh-CN"/>
              </w:rPr>
            </w:pPr>
            <w:r w:rsidRPr="00E52EA5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78</w:t>
            </w:r>
            <w:r w:rsidR="00E52EA5" w:rsidRPr="00334AF6">
              <w:rPr>
                <w:rFonts w:ascii="Arial Unicode MS"/>
                <w:color w:val="000000" w:themeColor="text1"/>
                <w:position w:val="11"/>
                <w:sz w:val="16"/>
              </w:rPr>
              <w:t>#</w:t>
            </w:r>
          </w:p>
        </w:tc>
      </w:tr>
      <w:tr w:rsidR="005422ED" w:rsidRPr="00334AF6" w:rsidTr="00E52EA5">
        <w:trPr>
          <w:trHeight w:hRule="exact" w:val="58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867224">
            <w:pPr>
              <w:pStyle w:val="TableParagraph"/>
              <w:spacing w:line="408" w:lineRule="exact"/>
              <w:ind w:left="897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34AF6">
              <w:rPr>
                <w:rFonts w:ascii="宋体" w:eastAsia="宋体" w:hAnsi="宋体" w:cs="宋体"/>
                <w:color w:val="000000" w:themeColor="text1"/>
                <w:w w:val="95"/>
                <w:sz w:val="24"/>
                <w:szCs w:val="24"/>
              </w:rPr>
              <w:t>当量模量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  <w:r w:rsidRPr="00334AF6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5"/>
                <w:position w:val="6"/>
                <w:sz w:val="24"/>
                <w:szCs w:val="24"/>
              </w:rPr>
              <w:t>Es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3"/>
                <w:w w:val="95"/>
                <w:sz w:val="24"/>
                <w:szCs w:val="24"/>
              </w:rPr>
              <w:t>（</w:t>
            </w:r>
            <w:r w:rsidRPr="00334AF6">
              <w:rPr>
                <w:rFonts w:ascii="Arial Unicode MS" w:eastAsia="Arial Unicode MS" w:hAnsi="Arial Unicode MS" w:cs="Arial Unicode MS"/>
                <w:color w:val="000000" w:themeColor="text1"/>
                <w:spacing w:val="3"/>
                <w:w w:val="95"/>
                <w:sz w:val="24"/>
                <w:szCs w:val="24"/>
              </w:rPr>
              <w:t>MPa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3"/>
                <w:w w:val="95"/>
                <w:sz w:val="24"/>
                <w:szCs w:val="24"/>
              </w:rPr>
              <w:t>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C51BB6" w:rsidP="00867224">
            <w:pPr>
              <w:pStyle w:val="TableParagraph"/>
              <w:spacing w:line="351" w:lineRule="exact"/>
              <w:ind w:left="35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8.6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C51BB6">
            <w:pPr>
              <w:pStyle w:val="TableParagraph"/>
              <w:spacing w:line="351" w:lineRule="exact"/>
              <w:ind w:left="312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/>
                <w:color w:val="000000" w:themeColor="text1"/>
                <w:sz w:val="24"/>
              </w:rPr>
              <w:t>8.</w:t>
            </w:r>
            <w:r w:rsidR="00C51BB6"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74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C51BB6">
            <w:pPr>
              <w:pStyle w:val="TableParagraph"/>
              <w:spacing w:line="351" w:lineRule="exact"/>
              <w:ind w:left="30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/>
                <w:color w:val="000000" w:themeColor="text1"/>
                <w:sz w:val="24"/>
              </w:rPr>
              <w:t>8.</w:t>
            </w:r>
            <w:r w:rsidR="00C51BB6"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62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C51BB6" w:rsidP="00867224">
            <w:pPr>
              <w:pStyle w:val="TableParagraph"/>
              <w:spacing w:line="351" w:lineRule="exact"/>
              <w:ind w:left="30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9.13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C51BB6" w:rsidP="00867224">
            <w:pPr>
              <w:pStyle w:val="TableParagraph"/>
              <w:spacing w:line="351" w:lineRule="exact"/>
              <w:ind w:left="132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9.30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C51BB6" w:rsidP="00867224">
            <w:pPr>
              <w:pStyle w:val="TableParagraph"/>
              <w:spacing w:line="351" w:lineRule="exact"/>
              <w:ind w:left="12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9.13</w:t>
            </w:r>
          </w:p>
        </w:tc>
      </w:tr>
      <w:tr w:rsidR="005422ED" w:rsidRPr="00334AF6" w:rsidTr="00E52EA5">
        <w:trPr>
          <w:trHeight w:hRule="exact" w:val="59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867224">
            <w:pPr>
              <w:pStyle w:val="TableParagraph"/>
              <w:spacing w:line="408" w:lineRule="exact"/>
              <w:ind w:left="94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34AF6">
              <w:rPr>
                <w:rFonts w:ascii="Times New Roman" w:eastAsia="Times New Roman" w:hAnsi="Times New Roman" w:cs="Times New Roman"/>
                <w:color w:val="000000" w:themeColor="text1"/>
                <w:spacing w:val="2"/>
                <w:position w:val="6"/>
                <w:sz w:val="24"/>
                <w:szCs w:val="24"/>
              </w:rPr>
              <w:t>Es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2"/>
                <w:sz w:val="24"/>
                <w:szCs w:val="24"/>
              </w:rPr>
              <w:t>的平均值（</w:t>
            </w:r>
            <w:r w:rsidRPr="00334AF6">
              <w:rPr>
                <w:rFonts w:ascii="Arial Unicode MS" w:eastAsia="Arial Unicode MS" w:hAnsi="Arial Unicode MS" w:cs="Arial Unicode MS"/>
                <w:color w:val="000000" w:themeColor="text1"/>
                <w:spacing w:val="2"/>
                <w:sz w:val="24"/>
                <w:szCs w:val="24"/>
              </w:rPr>
              <w:t>MPa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2"/>
                <w:sz w:val="24"/>
                <w:szCs w:val="24"/>
              </w:rPr>
              <w:t>）</w:t>
            </w:r>
          </w:p>
        </w:tc>
        <w:tc>
          <w:tcPr>
            <w:tcW w:w="5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C51BB6">
            <w:pPr>
              <w:pStyle w:val="TableParagraph"/>
              <w:spacing w:line="351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/>
                <w:color w:val="000000" w:themeColor="text1"/>
                <w:sz w:val="24"/>
              </w:rPr>
              <w:t>8.</w:t>
            </w:r>
            <w:r w:rsidR="00C51BB6"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92</w:t>
            </w:r>
          </w:p>
        </w:tc>
      </w:tr>
      <w:tr w:rsidR="005422ED" w:rsidRPr="00334AF6" w:rsidTr="00E52EA5">
        <w:trPr>
          <w:trHeight w:hRule="exact" w:val="557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867224">
            <w:pPr>
              <w:pStyle w:val="TableParagraph"/>
              <w:spacing w:line="305" w:lineRule="exact"/>
              <w:ind w:left="924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334AF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不均匀系数界限值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334AF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C51BB6">
            <w:pPr>
              <w:pStyle w:val="TableParagraph"/>
              <w:spacing w:line="298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/>
                <w:color w:val="000000" w:themeColor="text1"/>
                <w:sz w:val="24"/>
              </w:rPr>
              <w:t>1.5</w:t>
            </w:r>
            <w:r w:rsidR="00C51BB6"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6</w:t>
            </w:r>
          </w:p>
        </w:tc>
      </w:tr>
      <w:tr w:rsidR="005422ED" w:rsidRPr="00334AF6" w:rsidTr="00E52EA5">
        <w:trPr>
          <w:trHeight w:hRule="exact" w:val="54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867224">
            <w:pPr>
              <w:pStyle w:val="TableParagraph"/>
              <w:spacing w:line="408" w:lineRule="exact"/>
              <w:ind w:left="1216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334AF6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95"/>
                <w:position w:val="6"/>
                <w:sz w:val="24"/>
                <w:szCs w:val="24"/>
              </w:rPr>
              <w:t>Es</w:t>
            </w:r>
            <w:r w:rsidRPr="00334AF6">
              <w:rPr>
                <w:rFonts w:ascii="Arial Unicode MS" w:eastAsia="Arial Unicode MS" w:hAnsi="Arial Unicode MS" w:cs="Arial Unicode MS"/>
                <w:color w:val="000000" w:themeColor="text1"/>
                <w:spacing w:val="4"/>
                <w:w w:val="95"/>
                <w:sz w:val="24"/>
                <w:szCs w:val="24"/>
              </w:rPr>
              <w:t>max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4"/>
                <w:w w:val="95"/>
                <w:sz w:val="24"/>
                <w:szCs w:val="24"/>
              </w:rPr>
              <w:t>╱</w:t>
            </w:r>
            <w:r w:rsidRPr="00334AF6">
              <w:rPr>
                <w:rFonts w:ascii="宋体" w:eastAsia="宋体" w:hAnsi="宋体" w:cs="宋体"/>
                <w:color w:val="000000" w:themeColor="text1"/>
                <w:spacing w:val="-36"/>
                <w:w w:val="95"/>
                <w:sz w:val="24"/>
                <w:szCs w:val="24"/>
              </w:rPr>
              <w:t xml:space="preserve"> </w:t>
            </w:r>
            <w:r w:rsidRPr="00334AF6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95"/>
                <w:position w:val="6"/>
                <w:sz w:val="24"/>
                <w:szCs w:val="24"/>
              </w:rPr>
              <w:t>Es</w:t>
            </w:r>
            <w:r w:rsidRPr="00334AF6">
              <w:rPr>
                <w:rFonts w:ascii="Arial Unicode MS" w:eastAsia="Arial Unicode MS" w:hAnsi="Arial Unicode MS" w:cs="Arial Unicode MS"/>
                <w:color w:val="000000" w:themeColor="text1"/>
                <w:spacing w:val="5"/>
                <w:w w:val="95"/>
                <w:sz w:val="24"/>
                <w:szCs w:val="24"/>
              </w:rPr>
              <w:t>min</w:t>
            </w:r>
          </w:p>
        </w:tc>
        <w:tc>
          <w:tcPr>
            <w:tcW w:w="5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ED" w:rsidRPr="00334AF6" w:rsidRDefault="005422ED" w:rsidP="00C51BB6">
            <w:pPr>
              <w:pStyle w:val="TableParagraph"/>
              <w:spacing w:line="351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34AF6">
              <w:rPr>
                <w:rFonts w:ascii="Arial Unicode MS"/>
                <w:color w:val="000000" w:themeColor="text1"/>
                <w:sz w:val="24"/>
              </w:rPr>
              <w:t>1.</w:t>
            </w:r>
            <w:r w:rsidR="00C51BB6" w:rsidRPr="00334AF6">
              <w:rPr>
                <w:rFonts w:ascii="Arial Unicode MS" w:hint="eastAsia"/>
                <w:color w:val="000000" w:themeColor="text1"/>
                <w:sz w:val="24"/>
                <w:lang w:eastAsia="zh-CN"/>
              </w:rPr>
              <w:t>08</w:t>
            </w:r>
          </w:p>
        </w:tc>
      </w:tr>
    </w:tbl>
    <w:p w:rsidR="005422ED" w:rsidRPr="00334AF6" w:rsidRDefault="005422ED" w:rsidP="005422ED">
      <w:pPr>
        <w:pStyle w:val="a3"/>
        <w:spacing w:line="354" w:lineRule="exact"/>
        <w:ind w:left="212" w:firstLine="700"/>
        <w:rPr>
          <w:rFonts w:ascii="Arial Unicode MS" w:eastAsia="Arial Unicode MS" w:hAnsi="Arial Unicode MS" w:cs="Arial Unicode MS"/>
          <w:color w:val="000000" w:themeColor="text1"/>
          <w:lang w:eastAsia="zh-CN"/>
        </w:rPr>
      </w:pPr>
      <w:r w:rsidRPr="00334AF6">
        <w:rPr>
          <w:color w:val="000000" w:themeColor="text1"/>
          <w:spacing w:val="2"/>
          <w:lang w:eastAsia="zh-CN"/>
        </w:rPr>
        <w:t>根</w:t>
      </w:r>
      <w:r w:rsidRPr="00334AF6">
        <w:rPr>
          <w:color w:val="000000" w:themeColor="text1"/>
          <w:spacing w:val="5"/>
          <w:lang w:eastAsia="zh-CN"/>
        </w:rPr>
        <w:t>据</w:t>
      </w:r>
      <w:r w:rsidRPr="00334AF6">
        <w:rPr>
          <w:color w:val="000000" w:themeColor="text1"/>
          <w:lang w:eastAsia="zh-CN"/>
        </w:rPr>
        <w:t>上</w:t>
      </w:r>
      <w:r w:rsidRPr="00334AF6">
        <w:rPr>
          <w:color w:val="000000" w:themeColor="text1"/>
          <w:spacing w:val="2"/>
          <w:lang w:eastAsia="zh-CN"/>
        </w:rPr>
        <w:t>述计</w:t>
      </w:r>
      <w:r w:rsidRPr="00334AF6">
        <w:rPr>
          <w:color w:val="000000" w:themeColor="text1"/>
          <w:spacing w:val="5"/>
          <w:lang w:eastAsia="zh-CN"/>
        </w:rPr>
        <w:t>算</w:t>
      </w:r>
      <w:r w:rsidRPr="00334AF6">
        <w:rPr>
          <w:color w:val="000000" w:themeColor="text1"/>
          <w:spacing w:val="2"/>
          <w:lang w:eastAsia="zh-CN"/>
        </w:rPr>
        <w:t>结果</w:t>
      </w:r>
      <w:r w:rsidRPr="00334AF6">
        <w:rPr>
          <w:color w:val="000000" w:themeColor="text1"/>
          <w:lang w:eastAsia="zh-CN"/>
        </w:rPr>
        <w:t>，</w:t>
      </w:r>
      <w:r w:rsidRPr="00334AF6">
        <w:rPr>
          <w:color w:val="000000" w:themeColor="text1"/>
          <w:spacing w:val="5"/>
          <w:lang w:eastAsia="zh-CN"/>
        </w:rPr>
        <w:t>依</w:t>
      </w:r>
      <w:r w:rsidRPr="00334AF6">
        <w:rPr>
          <w:color w:val="000000" w:themeColor="text1"/>
          <w:spacing w:val="2"/>
          <w:lang w:eastAsia="zh-CN"/>
        </w:rPr>
        <w:t>据《高层建筑岩</w:t>
      </w:r>
      <w:r w:rsidRPr="00334AF6">
        <w:rPr>
          <w:color w:val="000000" w:themeColor="text1"/>
          <w:spacing w:val="5"/>
          <w:lang w:eastAsia="zh-CN"/>
        </w:rPr>
        <w:t>土</w:t>
      </w:r>
      <w:r w:rsidRPr="00334AF6">
        <w:rPr>
          <w:color w:val="000000" w:themeColor="text1"/>
          <w:lang w:eastAsia="zh-CN"/>
        </w:rPr>
        <w:t>工</w:t>
      </w:r>
      <w:r w:rsidRPr="00334AF6">
        <w:rPr>
          <w:color w:val="000000" w:themeColor="text1"/>
          <w:spacing w:val="2"/>
          <w:lang w:eastAsia="zh-CN"/>
        </w:rPr>
        <w:t>程勘</w:t>
      </w:r>
      <w:r w:rsidRPr="00334AF6">
        <w:rPr>
          <w:color w:val="000000" w:themeColor="text1"/>
          <w:spacing w:val="5"/>
          <w:lang w:eastAsia="zh-CN"/>
        </w:rPr>
        <w:t>察</w:t>
      </w:r>
      <w:r w:rsidRPr="00334AF6">
        <w:rPr>
          <w:color w:val="000000" w:themeColor="text1"/>
          <w:spacing w:val="2"/>
          <w:lang w:eastAsia="zh-CN"/>
        </w:rPr>
        <w:t>标准</w:t>
      </w:r>
      <w:r w:rsidRPr="00334AF6">
        <w:rPr>
          <w:color w:val="000000" w:themeColor="text1"/>
          <w:spacing w:val="3"/>
          <w:lang w:eastAsia="zh-CN"/>
        </w:rPr>
        <w:t>》</w:t>
      </w:r>
      <w:r w:rsidRPr="00334AF6">
        <w:rPr>
          <w:rFonts w:ascii="Arial Unicode MS" w:eastAsia="Arial Unicode MS" w:hAnsi="Arial Unicode MS" w:cs="Arial Unicode MS"/>
          <w:color w:val="000000" w:themeColor="text1"/>
          <w:w w:val="78"/>
          <w:lang w:eastAsia="zh-CN"/>
        </w:rPr>
        <w:t>J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4"/>
          <w:w w:val="93"/>
          <w:lang w:eastAsia="zh-CN"/>
        </w:rPr>
        <w:t>G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3"/>
          <w:w w:val="78"/>
          <w:lang w:eastAsia="zh-CN"/>
        </w:rPr>
        <w:t>J</w:t>
      </w:r>
      <w:r w:rsidRPr="00334AF6">
        <w:rPr>
          <w:rFonts w:ascii="Arial Unicode MS" w:eastAsia="Arial Unicode MS" w:hAnsi="Arial Unicode MS" w:cs="Arial Unicode MS"/>
          <w:color w:val="000000" w:themeColor="text1"/>
          <w:w w:val="99"/>
          <w:lang w:eastAsia="zh-CN"/>
        </w:rPr>
        <w:t>/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3"/>
          <w:lang w:eastAsia="zh-CN"/>
        </w:rPr>
        <w:t>T</w:t>
      </w:r>
      <w:r w:rsidRPr="00334AF6">
        <w:rPr>
          <w:rFonts w:ascii="Arial Unicode MS" w:eastAsia="Arial Unicode MS" w:hAnsi="Arial Unicode MS" w:cs="Arial Unicode MS"/>
          <w:color w:val="000000" w:themeColor="text1"/>
          <w:w w:val="90"/>
          <w:lang w:eastAsia="zh-CN"/>
        </w:rPr>
        <w:t>72</w:t>
      </w:r>
      <w:r w:rsidRPr="00334AF6">
        <w:rPr>
          <w:rFonts w:ascii="Arial Unicode MS" w:eastAsia="Arial Unicode MS" w:hAnsi="Arial Unicode MS" w:cs="Arial Unicode MS"/>
          <w:color w:val="000000" w:themeColor="text1"/>
          <w:w w:val="177"/>
          <w:lang w:eastAsia="zh-CN"/>
        </w:rPr>
        <w:t>―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3"/>
          <w:w w:val="90"/>
          <w:lang w:eastAsia="zh-CN"/>
        </w:rPr>
        <w:t>2</w:t>
      </w:r>
      <w:r w:rsidRPr="00334AF6">
        <w:rPr>
          <w:rFonts w:ascii="Arial Unicode MS" w:eastAsia="Arial Unicode MS" w:hAnsi="Arial Unicode MS" w:cs="Arial Unicode MS"/>
          <w:color w:val="000000" w:themeColor="text1"/>
          <w:w w:val="90"/>
          <w:lang w:eastAsia="zh-CN"/>
        </w:rPr>
        <w:t>017</w:t>
      </w:r>
    </w:p>
    <w:p w:rsidR="00C51BB6" w:rsidRDefault="005422ED" w:rsidP="00C51BB6">
      <w:pPr>
        <w:pStyle w:val="a3"/>
        <w:spacing w:before="54" w:line="266" w:lineRule="auto"/>
        <w:ind w:left="212"/>
        <w:rPr>
          <w:lang w:eastAsia="zh-CN"/>
        </w:rPr>
      </w:pPr>
      <w:r w:rsidRPr="00334AF6">
        <w:rPr>
          <w:color w:val="000000" w:themeColor="text1"/>
          <w:lang w:eastAsia="zh-CN"/>
        </w:rPr>
        <w:t>第</w:t>
      </w:r>
      <w:r w:rsidRPr="00334AF6">
        <w:rPr>
          <w:color w:val="000000" w:themeColor="text1"/>
          <w:spacing w:val="-84"/>
          <w:lang w:eastAsia="zh-CN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  <w:lang w:eastAsia="zh-CN"/>
        </w:rPr>
        <w:t>8.2.3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22"/>
          <w:lang w:eastAsia="zh-CN"/>
        </w:rPr>
        <w:t xml:space="preserve"> </w:t>
      </w:r>
      <w:proofErr w:type="gramStart"/>
      <w:r w:rsidRPr="00334AF6">
        <w:rPr>
          <w:color w:val="000000" w:themeColor="text1"/>
          <w:spacing w:val="-6"/>
          <w:lang w:eastAsia="zh-CN"/>
        </w:rPr>
        <w:t>条有关</w:t>
      </w:r>
      <w:proofErr w:type="gramEnd"/>
      <w:r w:rsidRPr="00334AF6">
        <w:rPr>
          <w:color w:val="000000" w:themeColor="text1"/>
          <w:spacing w:val="-6"/>
          <w:lang w:eastAsia="zh-CN"/>
        </w:rPr>
        <w:t>规定，综合确定</w:t>
      </w:r>
      <w:r w:rsidRPr="00334AF6">
        <w:rPr>
          <w:color w:val="000000" w:themeColor="text1"/>
          <w:spacing w:val="-84"/>
          <w:lang w:eastAsia="zh-CN"/>
        </w:rPr>
        <w:t xml:space="preserve"> 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4"/>
          <w:lang w:eastAsia="zh-CN"/>
        </w:rPr>
        <w:t>1</w:t>
      </w:r>
      <w:r w:rsidRPr="00334AF6">
        <w:rPr>
          <w:rFonts w:ascii="Arial Unicode MS" w:eastAsia="Arial Unicode MS" w:hAnsi="Arial Unicode MS" w:cs="Arial Unicode MS"/>
          <w:color w:val="000000" w:themeColor="text1"/>
          <w:spacing w:val="-4"/>
          <w:position w:val="13"/>
          <w:sz w:val="18"/>
          <w:szCs w:val="18"/>
          <w:lang w:eastAsia="zh-CN"/>
        </w:rPr>
        <w:t>#</w:t>
      </w:r>
      <w:r w:rsidR="00C51BB6" w:rsidRPr="00334AF6">
        <w:rPr>
          <w:rFonts w:hint="eastAsia"/>
          <w:color w:val="000000" w:themeColor="text1"/>
          <w:spacing w:val="-4"/>
          <w:lang w:eastAsia="zh-CN"/>
        </w:rPr>
        <w:t>办公</w:t>
      </w:r>
      <w:r w:rsidRPr="00334AF6">
        <w:rPr>
          <w:color w:val="000000" w:themeColor="text1"/>
          <w:spacing w:val="-4"/>
          <w:lang w:eastAsia="zh-CN"/>
        </w:rPr>
        <w:t>楼属均匀性地基。</w:t>
      </w:r>
      <w:r>
        <w:rPr>
          <w:spacing w:val="-4"/>
          <w:lang w:eastAsia="zh-CN"/>
        </w:rPr>
        <w:t>依照上述同样方法确定</w:t>
      </w:r>
      <w:r>
        <w:rPr>
          <w:lang w:eastAsia="zh-CN"/>
        </w:rPr>
        <w:t xml:space="preserve"> 其他各高层</w:t>
      </w:r>
      <w:r w:rsidR="00635686">
        <w:rPr>
          <w:rFonts w:hint="eastAsia"/>
          <w:lang w:eastAsia="zh-CN"/>
        </w:rPr>
        <w:t>建筑物</w:t>
      </w:r>
      <w:r w:rsidR="00C51BB6">
        <w:rPr>
          <w:rFonts w:hint="eastAsia"/>
          <w:lang w:eastAsia="zh-CN"/>
        </w:rPr>
        <w:t>均为均匀地基。</w:t>
      </w:r>
    </w:p>
    <w:p w:rsidR="00C53451" w:rsidRPr="00F67F58" w:rsidRDefault="00C51BB6" w:rsidP="00C51BB6">
      <w:pPr>
        <w:pStyle w:val="a3"/>
        <w:spacing w:before="54" w:line="266" w:lineRule="auto"/>
        <w:ind w:left="212"/>
        <w:rPr>
          <w:rFonts w:ascii="Arial Unicode MS" w:eastAsia="Arial Unicode MS" w:hAnsi="Arial Unicode MS" w:cs="Arial Unicode MS"/>
          <w:lang w:eastAsia="zh-CN"/>
        </w:rPr>
      </w:pPr>
      <w:r w:rsidRPr="00F67F58">
        <w:rPr>
          <w:rFonts w:ascii="Arial Unicode MS" w:eastAsia="Arial Unicode MS" w:hAnsi="Arial Unicode MS" w:cs="Arial Unicode MS"/>
          <w:lang w:eastAsia="zh-CN"/>
        </w:rPr>
        <w:t xml:space="preserve"> </w:t>
      </w:r>
      <w:r w:rsidR="00C53451" w:rsidRPr="00F67F58">
        <w:rPr>
          <w:rFonts w:ascii="Arial Unicode MS" w:eastAsia="Arial Unicode MS" w:hAnsi="Arial Unicode MS" w:cs="Arial Unicode MS"/>
          <w:lang w:eastAsia="zh-CN"/>
        </w:rPr>
        <w:t>5.4.2 多层均匀性评价</w:t>
      </w:r>
    </w:p>
    <w:p w:rsidR="00601936" w:rsidRDefault="00230F72" w:rsidP="002E6B16">
      <w:pPr>
        <w:pStyle w:val="a3"/>
        <w:spacing w:before="54" w:line="360" w:lineRule="auto"/>
        <w:ind w:left="113" w:firstLine="561"/>
        <w:rPr>
          <w:lang w:eastAsia="zh-CN"/>
        </w:rPr>
      </w:pPr>
      <w:r>
        <w:rPr>
          <w:rFonts w:hint="eastAsia"/>
          <w:spacing w:val="-5"/>
          <w:lang w:eastAsia="zh-CN"/>
        </w:rPr>
        <w:t>拟建</w:t>
      </w:r>
      <w:r w:rsidR="00135395">
        <w:rPr>
          <w:rFonts w:hint="eastAsia"/>
          <w:spacing w:val="-5"/>
          <w:lang w:eastAsia="zh-CN"/>
        </w:rPr>
        <w:t>多层建筑物中基础形式待定的按采用天然地基方案可行考虑，则5#、7#、8#</w:t>
      </w:r>
      <w:r w:rsidR="00135395">
        <w:rPr>
          <w:lang w:eastAsia="zh-CN"/>
        </w:rPr>
        <w:t>～</w:t>
      </w:r>
      <w:r>
        <w:rPr>
          <w:rFonts w:hint="eastAsia"/>
          <w:spacing w:val="-5"/>
          <w:lang w:eastAsia="zh-CN"/>
        </w:rPr>
        <w:t>1</w:t>
      </w:r>
      <w:r w:rsidR="00135395">
        <w:rPr>
          <w:rFonts w:hint="eastAsia"/>
          <w:spacing w:val="-5"/>
          <w:lang w:eastAsia="zh-CN"/>
        </w:rPr>
        <w:t>1</w:t>
      </w:r>
      <w:r>
        <w:rPr>
          <w:rFonts w:hint="eastAsia"/>
          <w:spacing w:val="-5"/>
          <w:lang w:eastAsia="zh-CN"/>
        </w:rPr>
        <w:t>#</w:t>
      </w:r>
      <w:r w:rsidR="00135395">
        <w:rPr>
          <w:rFonts w:hint="eastAsia"/>
          <w:spacing w:val="-5"/>
          <w:lang w:eastAsia="zh-CN"/>
        </w:rPr>
        <w:t>办公楼</w:t>
      </w:r>
      <w:r>
        <w:rPr>
          <w:rFonts w:hint="eastAsia"/>
          <w:spacing w:val="-5"/>
          <w:lang w:eastAsia="zh-CN"/>
        </w:rPr>
        <w:t>、</w:t>
      </w:r>
      <w:r w:rsidR="00135395">
        <w:rPr>
          <w:rFonts w:hint="eastAsia"/>
          <w:spacing w:val="-5"/>
          <w:lang w:eastAsia="zh-CN"/>
        </w:rPr>
        <w:t>1</w:t>
      </w:r>
      <w:r>
        <w:rPr>
          <w:rFonts w:hint="eastAsia"/>
          <w:spacing w:val="-5"/>
          <w:lang w:eastAsia="zh-CN"/>
        </w:rPr>
        <w:t>2#</w:t>
      </w:r>
      <w:r w:rsidR="00135395">
        <w:rPr>
          <w:rFonts w:hint="eastAsia"/>
          <w:spacing w:val="-5"/>
          <w:lang w:eastAsia="zh-CN"/>
        </w:rPr>
        <w:t>酒店，1#、9#、15#楼裙房，物业管理用房及纯地下车库基础埋深</w:t>
      </w:r>
      <w:r w:rsidR="00135395">
        <w:rPr>
          <w:rFonts w:hint="eastAsia"/>
          <w:spacing w:val="-5"/>
          <w:lang w:eastAsia="zh-CN"/>
        </w:rPr>
        <w:lastRenderedPageBreak/>
        <w:t>6.70m</w:t>
      </w:r>
      <w:r>
        <w:rPr>
          <w:rFonts w:hint="eastAsia"/>
          <w:spacing w:val="-5"/>
          <w:lang w:eastAsia="zh-CN"/>
        </w:rPr>
        <w:t>，</w:t>
      </w:r>
      <w:r w:rsidR="00135395">
        <w:rPr>
          <w:rFonts w:hint="eastAsia"/>
          <w:spacing w:val="-5"/>
          <w:lang w:eastAsia="zh-CN"/>
        </w:rPr>
        <w:t>基底标高43.00m；3#、6#办公</w:t>
      </w:r>
      <w:r w:rsidR="00343AD4">
        <w:rPr>
          <w:rFonts w:hint="eastAsia"/>
          <w:spacing w:val="-5"/>
          <w:lang w:eastAsia="zh-CN"/>
        </w:rPr>
        <w:t>楼</w:t>
      </w:r>
      <w:r w:rsidR="00135395">
        <w:rPr>
          <w:rFonts w:hint="eastAsia"/>
          <w:spacing w:val="-5"/>
          <w:lang w:eastAsia="zh-CN"/>
        </w:rPr>
        <w:t>无地下室，基底标高按46.00m考虑。</w:t>
      </w:r>
      <w:r w:rsidR="00C53451">
        <w:rPr>
          <w:lang w:eastAsia="zh-CN"/>
        </w:rPr>
        <w:t>综合考虑多层建筑地基持力层、下卧层及</w:t>
      </w:r>
      <w:r w:rsidR="00577563">
        <w:rPr>
          <w:rFonts w:hint="eastAsia"/>
          <w:lang w:eastAsia="zh-CN"/>
        </w:rPr>
        <w:t>以下</w:t>
      </w:r>
      <w:r w:rsidR="00C53451">
        <w:rPr>
          <w:lang w:eastAsia="zh-CN"/>
        </w:rPr>
        <w:t>主要受力层分布，地层坡度及物理力学性质等，经综合分析评价，拟建多层均匀性评价如下表：</w:t>
      </w:r>
    </w:p>
    <w:p w:rsidR="00C53451" w:rsidRDefault="00C53451" w:rsidP="00C53451">
      <w:pPr>
        <w:pStyle w:val="a3"/>
        <w:tabs>
          <w:tab w:val="left" w:pos="3875"/>
        </w:tabs>
        <w:spacing w:line="446" w:lineRule="exact"/>
        <w:ind w:left="1612"/>
      </w:pPr>
      <w:r>
        <w:t>表</w:t>
      </w:r>
      <w:r>
        <w:rPr>
          <w:spacing w:val="-101"/>
        </w:rPr>
        <w:t xml:space="preserve"> </w:t>
      </w:r>
      <w:r>
        <w:rPr>
          <w:rFonts w:ascii="Arial Unicode MS" w:eastAsia="Arial Unicode MS" w:hAnsi="Arial Unicode MS" w:cs="Arial Unicode MS"/>
        </w:rPr>
        <w:t>5-</w:t>
      </w:r>
      <w:r w:rsidR="00955DF1">
        <w:rPr>
          <w:rFonts w:ascii="Arial Unicode MS" w:eastAsia="Arial Unicode MS" w:hAnsi="Arial Unicode MS" w:cs="Arial Unicode MS" w:hint="eastAsia"/>
          <w:lang w:eastAsia="zh-CN"/>
        </w:rPr>
        <w:t>3</w:t>
      </w:r>
      <w:r>
        <w:rPr>
          <w:rFonts w:ascii="Arial Unicode MS" w:eastAsia="Arial Unicode MS" w:hAnsi="Arial Unicode MS" w:cs="Arial Unicode MS"/>
        </w:rPr>
        <w:tab/>
      </w:r>
      <w:r>
        <w:t>地基均匀性统计表</w:t>
      </w:r>
    </w:p>
    <w:tbl>
      <w:tblPr>
        <w:tblStyle w:val="TableNormal"/>
        <w:tblW w:w="10353" w:type="dxa"/>
        <w:tblLook w:val="01E0"/>
      </w:tblPr>
      <w:tblGrid>
        <w:gridCol w:w="2840"/>
        <w:gridCol w:w="1418"/>
        <w:gridCol w:w="4823"/>
        <w:gridCol w:w="1272"/>
      </w:tblGrid>
      <w:tr w:rsidR="00C53451" w:rsidTr="00601936">
        <w:trPr>
          <w:trHeight w:hRule="exact" w:val="70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51" w:rsidRDefault="00C53451" w:rsidP="00601936">
            <w:pPr>
              <w:pStyle w:val="TableParagraph"/>
              <w:spacing w:before="81"/>
              <w:ind w:left="4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拟建物名称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51" w:rsidRDefault="00C53451" w:rsidP="00601936">
            <w:pPr>
              <w:pStyle w:val="TableParagraph"/>
              <w:spacing w:before="15"/>
              <w:ind w:left="28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基础埋深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(m)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51" w:rsidRDefault="00C53451" w:rsidP="00601936">
            <w:pPr>
              <w:pStyle w:val="TableParagraph"/>
              <w:spacing w:before="81"/>
              <w:ind w:left="6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均匀性评价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451" w:rsidRDefault="00C53451" w:rsidP="00601936">
            <w:pPr>
              <w:pStyle w:val="TableParagraph"/>
              <w:spacing w:before="81"/>
              <w:ind w:left="36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地基均匀性</w:t>
            </w:r>
          </w:p>
        </w:tc>
      </w:tr>
      <w:tr w:rsidR="005078FC" w:rsidTr="005078FC">
        <w:trPr>
          <w:trHeight w:val="100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78"/>
              <w:ind w:left="30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8#</w:t>
            </w:r>
            <w:r w:rsidRPr="005078F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～</w:t>
            </w:r>
            <w:r w:rsidRPr="005078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11#办公楼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5078F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1#、9#、15#楼裙房，物业管理用房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8"/>
              <w:ind w:left="57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int="eastAsia"/>
                <w:sz w:val="21"/>
                <w:lang w:eastAsia="zh-CN"/>
              </w:rPr>
              <w:t>-6.7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125" w:line="177" w:lineRule="auto"/>
              <w:ind w:left="105" w:right="48" w:firstLine="1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地基持力层处于同一地貌单元，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地基持力层底面坡度小于</w:t>
            </w:r>
            <w:r>
              <w:rPr>
                <w:rFonts w:ascii="宋体" w:eastAsia="宋体" w:hAnsi="宋体" w:cs="宋体"/>
                <w:spacing w:val="-6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5"/>
                <w:sz w:val="21"/>
                <w:szCs w:val="21"/>
                <w:lang w:eastAsia="zh-CN"/>
              </w:rPr>
              <w:t>10%</w:t>
            </w:r>
            <w:r>
              <w:rPr>
                <w:rFonts w:ascii="Arial Unicode MS" w:eastAsia="Arial Unicode MS" w:hAnsi="Arial Unicode MS" w:cs="Arial Unicode MS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>持力层及下卧层厚度差小于</w:t>
            </w:r>
            <w:r>
              <w:rPr>
                <w:rFonts w:ascii="宋体" w:eastAsia="宋体" w:hAnsi="宋体" w:cs="宋体"/>
                <w:spacing w:val="-8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  <w:lang w:eastAsia="zh-CN"/>
              </w:rPr>
              <w:t>0.05b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78"/>
              <w:ind w:left="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均匀</w:t>
            </w:r>
          </w:p>
          <w:p w:rsidR="005078FC" w:rsidRDefault="005078FC" w:rsidP="005078FC">
            <w:pPr>
              <w:pStyle w:val="TableParagraph"/>
              <w:spacing w:line="89" w:lineRule="exact"/>
              <w:ind w:left="-15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078FC" w:rsidTr="005078FC">
        <w:trPr>
          <w:trHeight w:hRule="exact" w:val="11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78"/>
              <w:ind w:left="30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5#、7#办公、12#酒店、纯地下车库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before="5"/>
              <w:ind w:left="57"/>
              <w:jc w:val="center"/>
              <w:rPr>
                <w:rFonts w:ascii="Arial Unicode MS"/>
                <w:sz w:val="21"/>
                <w:lang w:eastAsia="zh-CN"/>
              </w:rPr>
            </w:pPr>
            <w:r>
              <w:rPr>
                <w:rFonts w:ascii="Arial Unicode MS" w:hint="eastAsia"/>
                <w:sz w:val="21"/>
                <w:lang w:eastAsia="zh-CN"/>
              </w:rPr>
              <w:t>-6.7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地基持力层</w:t>
            </w:r>
            <w:r>
              <w:rPr>
                <w:rFonts w:ascii="宋体" w:eastAsia="宋体" w:hAnsi="宋体" w:cs="宋体" w:hint="eastAsia"/>
                <w:spacing w:val="-10"/>
                <w:sz w:val="21"/>
                <w:szCs w:val="21"/>
                <w:lang w:eastAsia="zh-CN"/>
              </w:rPr>
              <w:t>局部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处于</w:t>
            </w:r>
            <w:r>
              <w:rPr>
                <w:rFonts w:ascii="宋体" w:eastAsia="宋体" w:hAnsi="宋体" w:cs="宋体" w:hint="eastAsia"/>
                <w:spacing w:val="-10"/>
                <w:sz w:val="21"/>
                <w:szCs w:val="21"/>
                <w:lang w:eastAsia="zh-CN"/>
              </w:rPr>
              <w:t>不同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地貌单元，</w:t>
            </w:r>
            <w:r>
              <w:rPr>
                <w:rFonts w:ascii="宋体" w:eastAsia="宋体" w:hAnsi="宋体" w:cs="宋体" w:hint="eastAsia"/>
                <w:spacing w:val="-10"/>
                <w:sz w:val="21"/>
                <w:szCs w:val="21"/>
                <w:lang w:eastAsia="zh-CN"/>
              </w:rPr>
              <w:t>但局部基本处于2层粉土底部且范围较小，可不考虑其影响。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地基持力层底面坡度小于</w:t>
            </w:r>
            <w:r>
              <w:rPr>
                <w:rFonts w:ascii="宋体" w:eastAsia="宋体" w:hAnsi="宋体" w:cs="宋体"/>
                <w:spacing w:val="-6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5"/>
                <w:sz w:val="21"/>
                <w:szCs w:val="21"/>
                <w:lang w:eastAsia="zh-CN"/>
              </w:rPr>
              <w:t>10%</w:t>
            </w:r>
            <w:r>
              <w:rPr>
                <w:rFonts w:ascii="Arial Unicode MS" w:eastAsia="Arial Unicode MS" w:hAnsi="Arial Unicode MS" w:cs="Arial Unicode MS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>持力层及下卧层厚度差小于</w:t>
            </w:r>
            <w:r>
              <w:rPr>
                <w:rFonts w:ascii="宋体" w:eastAsia="宋体" w:hAnsi="宋体" w:cs="宋体"/>
                <w:spacing w:val="-8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  <w:lang w:eastAsia="zh-CN"/>
              </w:rPr>
              <w:t>0.05b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FC" w:rsidRDefault="005078FC" w:rsidP="005078FC">
            <w:pPr>
              <w:pStyle w:val="TableParagraph"/>
              <w:spacing w:line="89" w:lineRule="exact"/>
              <w:ind w:left="-15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078FC" w:rsidTr="00601936">
        <w:trPr>
          <w:trHeight w:hRule="exact" w:val="70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FC" w:rsidRDefault="00601936" w:rsidP="005078FC">
            <w:pPr>
              <w:pStyle w:val="TableParagraph"/>
              <w:spacing w:before="78"/>
              <w:ind w:left="30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5#、7#办公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FC" w:rsidRDefault="00601936" w:rsidP="005078FC">
            <w:pPr>
              <w:pStyle w:val="TableParagraph"/>
              <w:spacing w:before="5"/>
              <w:ind w:left="57"/>
              <w:jc w:val="center"/>
              <w:rPr>
                <w:rFonts w:ascii="Arial Unicode MS"/>
                <w:sz w:val="21"/>
                <w:lang w:eastAsia="zh-CN"/>
              </w:rPr>
            </w:pPr>
            <w:r>
              <w:rPr>
                <w:rFonts w:ascii="Arial Unicode MS" w:hint="eastAsia"/>
                <w:sz w:val="21"/>
                <w:lang w:eastAsia="zh-CN"/>
              </w:rPr>
              <w:t>-3.7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FC" w:rsidRDefault="00601936" w:rsidP="005078FC">
            <w:pPr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地基持力层处于同一地貌单元，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地基持力层底面坡度小于</w:t>
            </w:r>
            <w:r>
              <w:rPr>
                <w:rFonts w:ascii="宋体" w:eastAsia="宋体" w:hAnsi="宋体" w:cs="宋体"/>
                <w:spacing w:val="-6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5"/>
                <w:sz w:val="21"/>
                <w:szCs w:val="21"/>
                <w:lang w:eastAsia="zh-CN"/>
              </w:rPr>
              <w:t>10%</w:t>
            </w:r>
            <w:r>
              <w:rPr>
                <w:rFonts w:ascii="Arial Unicode MS" w:eastAsia="Arial Unicode MS" w:hAnsi="Arial Unicode MS" w:cs="Arial Unicode MS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>持力层及下卧层厚度差小于</w:t>
            </w:r>
            <w:r>
              <w:rPr>
                <w:rFonts w:ascii="宋体" w:eastAsia="宋体" w:hAnsi="宋体" w:cs="宋体"/>
                <w:spacing w:val="-8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  <w:lang w:eastAsia="zh-CN"/>
              </w:rPr>
              <w:t>0.05b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6" w:rsidRDefault="00601936" w:rsidP="00601936">
            <w:pPr>
              <w:pStyle w:val="TableParagraph"/>
              <w:spacing w:before="78"/>
              <w:ind w:left="6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均匀</w:t>
            </w:r>
          </w:p>
        </w:tc>
      </w:tr>
    </w:tbl>
    <w:p w:rsidR="00C53451" w:rsidRPr="00790B6A" w:rsidRDefault="00C53451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5.5 抗震设防类别</w:t>
      </w:r>
    </w:p>
    <w:p w:rsidR="00E069D1" w:rsidRDefault="00C53451" w:rsidP="00E069D1">
      <w:pPr>
        <w:pStyle w:val="a3"/>
        <w:spacing w:before="66" w:line="333" w:lineRule="auto"/>
        <w:ind w:left="212" w:right="229" w:firstLine="559"/>
        <w:jc w:val="both"/>
        <w:rPr>
          <w:lang w:eastAsia="zh-CN"/>
        </w:rPr>
      </w:pPr>
      <w:r w:rsidRPr="003E0197">
        <w:rPr>
          <w:lang w:eastAsia="zh-CN"/>
        </w:rPr>
        <w:t>根据《建筑工程抗震设防分类标准》（GB50223-2008）相关规定，本工程</w:t>
      </w:r>
      <w:r>
        <w:rPr>
          <w:lang w:eastAsia="zh-CN"/>
        </w:rPr>
        <w:t>抗震设防类别为</w:t>
      </w:r>
      <w:proofErr w:type="gramStart"/>
      <w:r>
        <w:rPr>
          <w:lang w:eastAsia="zh-CN"/>
        </w:rPr>
        <w:t>为</w:t>
      </w:r>
      <w:proofErr w:type="gramEnd"/>
      <w:r>
        <w:rPr>
          <w:lang w:eastAsia="zh-CN"/>
        </w:rPr>
        <w:t>标准设防类</w:t>
      </w:r>
      <w:r w:rsidR="00C66E76">
        <w:rPr>
          <w:rFonts w:hint="eastAsia"/>
          <w:lang w:eastAsia="zh-CN"/>
        </w:rPr>
        <w:t>（丙类）</w:t>
      </w:r>
      <w:r w:rsidR="00B4340A">
        <w:rPr>
          <w:rFonts w:hint="eastAsia"/>
          <w:lang w:eastAsia="zh-CN"/>
        </w:rPr>
        <w:t>。</w:t>
      </w:r>
    </w:p>
    <w:p w:rsidR="00C53451" w:rsidRPr="00790B6A" w:rsidRDefault="00E069D1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 xml:space="preserve"> </w:t>
      </w:r>
      <w:r w:rsidR="00C53451"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5.6 场地土类型及建筑场地类别</w:t>
      </w:r>
    </w:p>
    <w:p w:rsidR="00C53451" w:rsidRDefault="00C66E76" w:rsidP="00200632">
      <w:pPr>
        <w:pStyle w:val="a3"/>
        <w:spacing w:line="360" w:lineRule="auto"/>
        <w:ind w:left="113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 w:rsidR="00C53451">
        <w:rPr>
          <w:lang w:eastAsia="zh-CN"/>
        </w:rPr>
        <w:t>勘察期间，我院对拟建场区进行了波速测试，根据我院提交的《</w:t>
      </w:r>
      <w:r w:rsidR="00200632" w:rsidRPr="000331C5">
        <w:rPr>
          <w:rFonts w:hint="eastAsia"/>
          <w:color w:val="000000" w:themeColor="text1"/>
          <w:lang w:eastAsia="zh-CN"/>
        </w:rPr>
        <w:t>山东土地菏泽科技产业</w:t>
      </w:r>
      <w:proofErr w:type="gramStart"/>
      <w:r w:rsidR="00200632" w:rsidRPr="000331C5">
        <w:rPr>
          <w:rFonts w:hint="eastAsia"/>
          <w:color w:val="000000" w:themeColor="text1"/>
          <w:lang w:eastAsia="zh-CN"/>
        </w:rPr>
        <w:t>园</w:t>
      </w:r>
      <w:r w:rsidRPr="000331C5">
        <w:rPr>
          <w:color w:val="000000" w:themeColor="text1"/>
          <w:lang w:eastAsia="zh-CN"/>
        </w:rPr>
        <w:t>场</w:t>
      </w:r>
      <w:proofErr w:type="gramEnd"/>
      <w:r w:rsidRPr="000331C5">
        <w:rPr>
          <w:color w:val="000000" w:themeColor="text1"/>
          <w:lang w:eastAsia="zh-CN"/>
        </w:rPr>
        <w:t>地土波速测试报</w:t>
      </w:r>
      <w:r>
        <w:rPr>
          <w:lang w:eastAsia="zh-CN"/>
        </w:rPr>
        <w:t>告》可知，场区</w:t>
      </w:r>
      <w:r w:rsidRPr="00200632">
        <w:rPr>
          <w:lang w:eastAsia="zh-CN"/>
        </w:rPr>
        <w:t xml:space="preserve"> 20m </w:t>
      </w:r>
      <w:r>
        <w:rPr>
          <w:lang w:eastAsia="zh-CN"/>
        </w:rPr>
        <w:t>深度范围内土层的等</w:t>
      </w:r>
      <w:r w:rsidRPr="00200632">
        <w:rPr>
          <w:lang w:eastAsia="zh-CN"/>
        </w:rPr>
        <w:t>效剪切</w:t>
      </w:r>
      <w:proofErr w:type="gramStart"/>
      <w:r w:rsidRPr="00200632">
        <w:rPr>
          <w:lang w:eastAsia="zh-CN"/>
        </w:rPr>
        <w:t>波速值</w:t>
      </w:r>
      <w:proofErr w:type="gramEnd"/>
      <w:r w:rsidRPr="00200632">
        <w:rPr>
          <w:lang w:eastAsia="zh-CN"/>
        </w:rPr>
        <w:t>在 1</w:t>
      </w:r>
      <w:r w:rsidR="00A120A5" w:rsidRPr="00200632">
        <w:rPr>
          <w:rFonts w:hint="eastAsia"/>
          <w:lang w:eastAsia="zh-CN"/>
        </w:rPr>
        <w:t>72</w:t>
      </w:r>
      <w:r w:rsidRPr="00200632">
        <w:rPr>
          <w:lang w:eastAsia="zh-CN"/>
        </w:rPr>
        <w:t>-18</w:t>
      </w:r>
      <w:r w:rsidR="00A120A5" w:rsidRPr="00200632">
        <w:rPr>
          <w:rFonts w:hint="eastAsia"/>
          <w:lang w:eastAsia="zh-CN"/>
        </w:rPr>
        <w:t>3</w:t>
      </w:r>
      <w:r w:rsidRPr="00200632">
        <w:rPr>
          <w:lang w:eastAsia="zh-CN"/>
        </w:rPr>
        <w:t xml:space="preserve">m/s 之间，根据区域地质资料，拟建场区覆盖层厚度大 于 50m，依据《建筑抗震设计规范》(GB50011－2010)有关规定，判定本场区场 </w:t>
      </w:r>
      <w:r>
        <w:rPr>
          <w:lang w:eastAsia="zh-CN"/>
        </w:rPr>
        <w:t>地土类型为中软场地土，建筑场地类别为Ⅲ类，属抗震</w:t>
      </w:r>
      <w:r w:rsidR="00A120A5">
        <w:rPr>
          <w:rFonts w:hint="eastAsia"/>
          <w:lang w:eastAsia="zh-CN"/>
        </w:rPr>
        <w:t>一般</w:t>
      </w:r>
      <w:r>
        <w:rPr>
          <w:lang w:eastAsia="zh-CN"/>
        </w:rPr>
        <w:t>地段。</w:t>
      </w:r>
    </w:p>
    <w:p w:rsidR="00200632" w:rsidRPr="00790B6A" w:rsidRDefault="00200632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5.7 地震效应</w:t>
      </w:r>
    </w:p>
    <w:p w:rsidR="00200632" w:rsidRPr="00200632" w:rsidRDefault="00200632" w:rsidP="00200632">
      <w:pPr>
        <w:pStyle w:val="a3"/>
        <w:spacing w:before="69" w:line="360" w:lineRule="auto"/>
        <w:ind w:left="113" w:right="125" w:firstLine="561"/>
        <w:jc w:val="both"/>
        <w:rPr>
          <w:lang w:eastAsia="zh-CN"/>
        </w:rPr>
      </w:pPr>
      <w:r w:rsidRPr="00200632">
        <w:rPr>
          <w:lang w:eastAsia="zh-CN"/>
        </w:rPr>
        <w:t>依据《建筑抗震设计规范》（GB50011－2010）有关规定及《中国地震动参数区划图》（GB18306-2015）附表 G，</w:t>
      </w:r>
      <w:r w:rsidRPr="00200632">
        <w:rPr>
          <w:rFonts w:hint="eastAsia"/>
          <w:lang w:eastAsia="zh-CN"/>
        </w:rPr>
        <w:t>菏泽市</w:t>
      </w:r>
      <w:r w:rsidRPr="00200632">
        <w:rPr>
          <w:lang w:eastAsia="zh-CN"/>
        </w:rPr>
        <w:t>抗震设防烈度为 7 度，设计地震分组为第二组</w:t>
      </w:r>
      <w:r w:rsidRPr="00200632">
        <w:rPr>
          <w:rFonts w:hint="eastAsia"/>
          <w:lang w:eastAsia="zh-CN"/>
        </w:rPr>
        <w:t>，</w:t>
      </w:r>
      <w:r w:rsidRPr="00200632">
        <w:rPr>
          <w:rFonts w:cs="Times New Roman"/>
          <w:lang w:eastAsia="zh-CN"/>
        </w:rPr>
        <w:t>地震动反应</w:t>
      </w:r>
      <w:proofErr w:type="gramStart"/>
      <w:r w:rsidRPr="00200632">
        <w:rPr>
          <w:rFonts w:cs="Times New Roman"/>
          <w:lang w:eastAsia="zh-CN"/>
        </w:rPr>
        <w:t>谱特征</w:t>
      </w:r>
      <w:proofErr w:type="gramEnd"/>
      <w:r w:rsidRPr="00200632">
        <w:rPr>
          <w:rFonts w:cs="Times New Roman"/>
          <w:lang w:eastAsia="zh-CN"/>
        </w:rPr>
        <w:t>周期为0.55s</w:t>
      </w:r>
      <w:r w:rsidR="0024604D">
        <w:rPr>
          <w:rFonts w:cs="Times New Roman" w:hint="eastAsia"/>
          <w:lang w:eastAsia="zh-CN"/>
        </w:rPr>
        <w:t>，</w:t>
      </w:r>
      <w:r w:rsidR="0024604D">
        <w:rPr>
          <w:rFonts w:cs="Times New Roman" w:hint="eastAsia"/>
          <w:color w:val="000000"/>
          <w:lang w:eastAsia="zh-CN"/>
        </w:rPr>
        <w:t>本场区设计基本地震加速度值为0.15g</w:t>
      </w:r>
      <w:r w:rsidR="0024604D">
        <w:rPr>
          <w:rFonts w:hint="eastAsia"/>
          <w:color w:val="000000"/>
          <w:lang w:eastAsia="zh-CN"/>
        </w:rPr>
        <w:t>。</w:t>
      </w:r>
    </w:p>
    <w:p w:rsidR="00C91E32" w:rsidRPr="00790B6A" w:rsidRDefault="00C91E32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5.8 液化判别</w:t>
      </w:r>
    </w:p>
    <w:p w:rsidR="00D624AC" w:rsidRPr="003754A1" w:rsidRDefault="00C91E32" w:rsidP="00256974">
      <w:pPr>
        <w:pStyle w:val="a3"/>
        <w:spacing w:before="69" w:line="360" w:lineRule="auto"/>
        <w:ind w:right="125" w:firstLine="559"/>
        <w:jc w:val="both"/>
        <w:rPr>
          <w:lang w:eastAsia="zh-CN"/>
        </w:rPr>
      </w:pPr>
      <w:r w:rsidRPr="000E6254">
        <w:rPr>
          <w:lang w:eastAsia="zh-CN"/>
        </w:rPr>
        <w:t>根据《建筑抗震设</w:t>
      </w:r>
      <w:r>
        <w:rPr>
          <w:lang w:eastAsia="zh-CN"/>
        </w:rPr>
        <w:t xml:space="preserve"> </w:t>
      </w:r>
      <w:r w:rsidRPr="000E6254">
        <w:rPr>
          <w:lang w:eastAsia="zh-CN"/>
        </w:rPr>
        <w:t>计规范》（GB50011－2010）（2016 年版）第 4.3.1 条的</w:t>
      </w:r>
      <w:r w:rsidRPr="000E6254">
        <w:rPr>
          <w:lang w:eastAsia="zh-CN"/>
        </w:rPr>
        <w:lastRenderedPageBreak/>
        <w:t>规定</w:t>
      </w:r>
      <w:r w:rsidRPr="000E6254">
        <w:rPr>
          <w:rFonts w:hint="eastAsia"/>
          <w:lang w:eastAsia="zh-CN"/>
        </w:rPr>
        <w:t>及</w:t>
      </w:r>
      <w:r w:rsidRPr="000E6254">
        <w:rPr>
          <w:lang w:eastAsia="zh-CN"/>
        </w:rPr>
        <w:t xml:space="preserve">《中国地震动参数区划图》（GB18306-2015）附表 G，应对场区 20m </w:t>
      </w:r>
      <w:r w:rsidR="00256974">
        <w:rPr>
          <w:lang w:eastAsia="zh-CN"/>
        </w:rPr>
        <w:t>深度范围内存在液化土层进行液化判别</w:t>
      </w:r>
      <w:r w:rsidR="00256974">
        <w:rPr>
          <w:rFonts w:hint="eastAsia"/>
          <w:lang w:eastAsia="zh-CN"/>
        </w:rPr>
        <w:t>。</w:t>
      </w:r>
      <w:r w:rsidR="00D624AC">
        <w:rPr>
          <w:rFonts w:hint="eastAsia"/>
          <w:lang w:eastAsia="zh-CN"/>
        </w:rPr>
        <w:t>本场地年最高水位</w:t>
      </w:r>
      <w:r w:rsidR="00AE4169">
        <w:rPr>
          <w:rFonts w:hint="eastAsia"/>
          <w:lang w:eastAsia="zh-CN"/>
        </w:rPr>
        <w:t>1</w:t>
      </w:r>
      <w:r w:rsidR="00D624AC">
        <w:rPr>
          <w:rFonts w:hint="eastAsia"/>
          <w:lang w:eastAsia="zh-CN"/>
        </w:rPr>
        <w:t>.50m计，经</w:t>
      </w:r>
      <w:r w:rsidR="00D624AC" w:rsidRPr="006B780D">
        <w:rPr>
          <w:rFonts w:hint="eastAsia"/>
          <w:lang w:eastAsia="zh-CN"/>
        </w:rPr>
        <w:t>初步判别</w:t>
      </w:r>
      <w:r w:rsidR="00D624AC">
        <w:rPr>
          <w:rFonts w:hint="eastAsia"/>
          <w:lang w:eastAsia="zh-CN"/>
        </w:rPr>
        <w:t>拟建工程20.00m深度范围内</w:t>
      </w:r>
      <w:r w:rsidR="00D624AC">
        <w:rPr>
          <w:lang w:eastAsia="zh-CN"/>
        </w:rPr>
        <w:t>②</w:t>
      </w:r>
      <w:r w:rsidR="00D624AC">
        <w:rPr>
          <w:rFonts w:hint="eastAsia"/>
          <w:lang w:eastAsia="zh-CN"/>
        </w:rPr>
        <w:t>层、</w:t>
      </w:r>
      <w:r w:rsidR="00D624AC">
        <w:rPr>
          <w:lang w:eastAsia="zh-CN"/>
        </w:rPr>
        <w:t>④</w:t>
      </w:r>
      <w:r w:rsidR="00D624AC">
        <w:rPr>
          <w:rFonts w:hint="eastAsia"/>
          <w:lang w:eastAsia="zh-CN"/>
        </w:rPr>
        <w:t>层、</w:t>
      </w:r>
      <w:r w:rsidR="00D624AC">
        <w:rPr>
          <w:lang w:eastAsia="zh-CN"/>
        </w:rPr>
        <w:t>⑥</w:t>
      </w:r>
      <w:r w:rsidR="00D624AC">
        <w:rPr>
          <w:rFonts w:hint="eastAsia"/>
          <w:lang w:eastAsia="zh-CN"/>
        </w:rPr>
        <w:t>层粉土及⑧层粉砂仍具</w:t>
      </w:r>
      <w:r w:rsidR="00D624AC" w:rsidRPr="00C43E21">
        <w:rPr>
          <w:rFonts w:hint="eastAsia"/>
          <w:lang w:eastAsia="zh-CN"/>
        </w:rPr>
        <w:t>液化可能性。采用标准贯入试验方法进一步判别，依据现行抗震规范第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D624AC" w:rsidRPr="00C43E21">
          <w:rPr>
            <w:lang w:eastAsia="zh-CN"/>
          </w:rPr>
          <w:t>4.3.4</w:t>
        </w:r>
      </w:smartTag>
      <w:r w:rsidR="00D624AC">
        <w:rPr>
          <w:rFonts w:hint="eastAsia"/>
          <w:lang w:eastAsia="zh-CN"/>
        </w:rPr>
        <w:t>条、4.3.5条</w:t>
      </w:r>
      <w:r w:rsidR="00D624AC" w:rsidRPr="00C43E21">
        <w:rPr>
          <w:rFonts w:hint="eastAsia"/>
          <w:lang w:eastAsia="zh-CN"/>
        </w:rPr>
        <w:t>公式予以判别：</w:t>
      </w:r>
      <w:r w:rsidR="00D624AC" w:rsidRPr="003754A1">
        <w:rPr>
          <w:rFonts w:hint="eastAsia"/>
          <w:lang w:eastAsia="zh-TW"/>
        </w:rPr>
        <w:t xml:space="preserve"> </w:t>
      </w:r>
    </w:p>
    <w:p w:rsidR="00C91E32" w:rsidRDefault="00D624AC" w:rsidP="00D624AC">
      <w:pPr>
        <w:pStyle w:val="a3"/>
        <w:spacing w:before="54" w:line="360" w:lineRule="auto"/>
        <w:jc w:val="both"/>
        <w:rPr>
          <w:lang w:eastAsia="zh-CN"/>
        </w:rPr>
      </w:pPr>
      <w:r w:rsidRPr="00A1586D">
        <w:rPr>
          <w:position w:val="-14"/>
        </w:rPr>
        <w:object w:dxaOrig="3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25pt;height:20.55pt" o:ole="">
            <v:imagedata r:id="rId15" o:title=""/>
          </v:shape>
          <o:OLEObject Type="Embed" ProgID="Equation.3" ShapeID="_x0000_i1025" DrawAspect="Content" ObjectID="_1656348070" r:id="rId16"/>
        </w:object>
      </w:r>
      <w:r w:rsidRPr="00C43E21">
        <w:rPr>
          <w:lang w:eastAsia="zh-CN"/>
        </w:rPr>
        <w:t xml:space="preserve">  </w:t>
      </w:r>
    </w:p>
    <w:p w:rsidR="00D624AC" w:rsidRDefault="00D624AC" w:rsidP="00D624AC">
      <w:pPr>
        <w:pStyle w:val="a3"/>
        <w:spacing w:line="489" w:lineRule="exact"/>
        <w:ind w:left="232" w:right="527"/>
        <w:rPr>
          <w:lang w:eastAsia="zh-CN"/>
        </w:rPr>
      </w:pPr>
      <w:r>
        <w:rPr>
          <w:lang w:eastAsia="zh-CN"/>
        </w:rPr>
        <w:t>式中</w:t>
      </w:r>
      <w:r>
        <w:rPr>
          <w:spacing w:val="-9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12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9"/>
          <w:position w:val="6"/>
          <w:sz w:val="14"/>
          <w:szCs w:val="14"/>
          <w:lang w:eastAsia="zh-CN"/>
        </w:rPr>
        <w:t>cr</w:t>
      </w:r>
      <w:r>
        <w:rPr>
          <w:rFonts w:ascii="Times New Roman" w:eastAsia="Times New Roman" w:hAnsi="Times New Roman" w:cs="Times New Roman"/>
          <w:spacing w:val="12"/>
          <w:position w:val="6"/>
          <w:sz w:val="14"/>
          <w:szCs w:val="1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------</w:t>
      </w:r>
      <w:r>
        <w:rPr>
          <w:lang w:eastAsia="zh-CN"/>
        </w:rPr>
        <w:t>液化判别标准贯入锤击数临界值；</w:t>
      </w:r>
    </w:p>
    <w:p w:rsidR="00D624AC" w:rsidRDefault="00770D54" w:rsidP="00D624AC">
      <w:pPr>
        <w:pStyle w:val="a3"/>
        <w:spacing w:before="133"/>
        <w:ind w:left="840" w:right="527"/>
        <w:rPr>
          <w:lang w:eastAsia="zh-CN"/>
        </w:rPr>
      </w:pPr>
      <w:r>
        <w:pict>
          <v:shape id="_x0000_s2220" type="#_x0000_t202" style="position:absolute;left:0;text-align:left;margin-left:365.3pt;margin-top:24.75pt;width:3.5pt;height:7pt;z-index:-398328;mso-position-horizontal-relative:page" filled="f" stroked="f">
            <v:textbox style="mso-next-textbox:#_x0000_s2220" inset="0,0,0,0">
              <w:txbxContent>
                <w:p w:rsidR="00867224" w:rsidRDefault="00867224" w:rsidP="00D624AC">
                  <w:pPr>
                    <w:spacing w:line="140" w:lineRule="exact"/>
                    <w:rPr>
                      <w:rFonts w:ascii="Arial Unicode MS" w:eastAsia="Arial Unicode MS" w:hAnsi="Arial Unicode MS" w:cs="Arial Unicode MS"/>
                      <w:sz w:val="14"/>
                      <w:szCs w:val="14"/>
                    </w:rPr>
                  </w:pPr>
                  <w:r>
                    <w:rPr>
                      <w:rFonts w:ascii="Arial Unicode MS"/>
                      <w:w w:val="89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D624AC">
        <w:rPr>
          <w:rFonts w:ascii="Times New Roman" w:eastAsia="Times New Roman" w:hAnsi="Times New Roman" w:cs="Times New Roman"/>
          <w:position w:val="12"/>
          <w:sz w:val="24"/>
          <w:szCs w:val="24"/>
          <w:lang w:eastAsia="zh-CN"/>
        </w:rPr>
        <w:t>N</w:t>
      </w:r>
      <w:r w:rsidR="00D624AC">
        <w:rPr>
          <w:rFonts w:ascii="Times New Roman" w:eastAsia="Times New Roman" w:hAnsi="Times New Roman" w:cs="Times New Roman"/>
          <w:spacing w:val="-43"/>
          <w:position w:val="12"/>
          <w:sz w:val="24"/>
          <w:szCs w:val="24"/>
          <w:lang w:eastAsia="zh-CN"/>
        </w:rPr>
        <w:t xml:space="preserve"> </w:t>
      </w:r>
      <w:r w:rsidR="00D624AC">
        <w:rPr>
          <w:rFonts w:ascii="Arial Unicode MS" w:eastAsia="Arial Unicode MS" w:hAnsi="Arial Unicode MS" w:cs="Arial Unicode MS"/>
          <w:position w:val="6"/>
          <w:sz w:val="14"/>
          <w:szCs w:val="14"/>
          <w:lang w:eastAsia="zh-CN"/>
        </w:rPr>
        <w:t>0</w:t>
      </w:r>
      <w:r w:rsidR="00D624AC">
        <w:rPr>
          <w:rFonts w:ascii="Arial Unicode MS" w:eastAsia="Arial Unicode MS" w:hAnsi="Arial Unicode MS" w:cs="Arial Unicode MS"/>
          <w:spacing w:val="-12"/>
          <w:position w:val="6"/>
          <w:sz w:val="14"/>
          <w:szCs w:val="14"/>
          <w:lang w:eastAsia="zh-CN"/>
        </w:rPr>
        <w:t xml:space="preserve"> </w:t>
      </w:r>
      <w:r w:rsidR="00D624AC">
        <w:rPr>
          <w:rFonts w:ascii="Arial Unicode MS" w:eastAsia="Arial Unicode MS" w:hAnsi="Arial Unicode MS" w:cs="Arial Unicode MS"/>
          <w:lang w:eastAsia="zh-CN"/>
        </w:rPr>
        <w:t>------</w:t>
      </w:r>
      <w:r w:rsidR="00D624AC">
        <w:rPr>
          <w:lang w:eastAsia="zh-CN"/>
        </w:rPr>
        <w:t>液化判别标准贯入锤击数基准值，取</w:t>
      </w:r>
      <w:r w:rsidR="00D624AC">
        <w:rPr>
          <w:spacing w:val="-109"/>
          <w:lang w:eastAsia="zh-CN"/>
        </w:rPr>
        <w:t xml:space="preserve"> </w:t>
      </w:r>
      <w:r w:rsidR="00D624A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D624AC">
        <w:rPr>
          <w:rFonts w:ascii="Times New Roman" w:eastAsia="Times New Roman" w:hAnsi="Times New Roman" w:cs="Times New Roman"/>
          <w:spacing w:val="34"/>
          <w:sz w:val="24"/>
          <w:szCs w:val="24"/>
          <w:lang w:eastAsia="zh-CN"/>
        </w:rPr>
        <w:t xml:space="preserve"> </w:t>
      </w:r>
      <w:r w:rsidR="00D624AC">
        <w:rPr>
          <w:rFonts w:ascii="Arial Unicode MS" w:eastAsia="Arial Unicode MS" w:hAnsi="Arial Unicode MS" w:cs="Arial Unicode MS"/>
          <w:lang w:eastAsia="zh-CN"/>
        </w:rPr>
        <w:t>=10</w:t>
      </w:r>
      <w:r w:rsidR="00D624AC">
        <w:rPr>
          <w:lang w:eastAsia="zh-CN"/>
        </w:rPr>
        <w:t>；</w:t>
      </w:r>
    </w:p>
    <w:p w:rsidR="00D624AC" w:rsidRDefault="00D624AC" w:rsidP="00D624AC">
      <w:pPr>
        <w:spacing w:before="1"/>
        <w:rPr>
          <w:rFonts w:ascii="宋体" w:eastAsia="宋体" w:hAnsi="宋体" w:cs="宋体"/>
          <w:sz w:val="13"/>
          <w:szCs w:val="13"/>
          <w:lang w:eastAsia="zh-CN"/>
        </w:rPr>
      </w:pPr>
    </w:p>
    <w:p w:rsidR="00D624AC" w:rsidRDefault="00D624AC" w:rsidP="00D624AC">
      <w:pPr>
        <w:pStyle w:val="a3"/>
        <w:spacing w:line="489" w:lineRule="exact"/>
        <w:ind w:left="827" w:right="527"/>
        <w:rPr>
          <w:lang w:eastAsia="zh-CN"/>
        </w:rPr>
      </w:pPr>
      <w:r>
        <w:rPr>
          <w:rFonts w:ascii="Times New Roman" w:eastAsia="Times New Roman" w:hAnsi="Times New Roman" w:cs="Times New Roman"/>
          <w:spacing w:val="13"/>
          <w:position w:val="12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pacing w:val="13"/>
          <w:position w:val="6"/>
          <w:sz w:val="14"/>
          <w:szCs w:val="14"/>
          <w:lang w:eastAsia="zh-CN"/>
        </w:rPr>
        <w:t>s</w:t>
      </w:r>
      <w:r>
        <w:rPr>
          <w:rFonts w:ascii="Times New Roman" w:eastAsia="Times New Roman" w:hAnsi="Times New Roman" w:cs="Times New Roman"/>
          <w:spacing w:val="-11"/>
          <w:position w:val="6"/>
          <w:sz w:val="14"/>
          <w:szCs w:val="1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------</w:t>
      </w:r>
      <w:r>
        <w:rPr>
          <w:lang w:eastAsia="zh-CN"/>
        </w:rPr>
        <w:t>饱和土标准</w:t>
      </w:r>
      <w:proofErr w:type="gramStart"/>
      <w:r>
        <w:rPr>
          <w:lang w:eastAsia="zh-CN"/>
        </w:rPr>
        <w:t>贯</w:t>
      </w:r>
      <w:proofErr w:type="gramEnd"/>
      <w:r>
        <w:rPr>
          <w:lang w:eastAsia="zh-CN"/>
        </w:rPr>
        <w:t>入土深度</w:t>
      </w:r>
      <w:r>
        <w:rPr>
          <w:rFonts w:ascii="Arial Unicode MS" w:eastAsia="Arial Unicode MS" w:hAnsi="Arial Unicode MS" w:cs="Arial Unicode MS"/>
          <w:lang w:eastAsia="zh-CN"/>
        </w:rPr>
        <w:t>(m)</w:t>
      </w:r>
      <w:r>
        <w:rPr>
          <w:lang w:eastAsia="zh-CN"/>
        </w:rPr>
        <w:t>；</w:t>
      </w:r>
    </w:p>
    <w:p w:rsidR="00D624AC" w:rsidRDefault="00D624AC" w:rsidP="00D624AC">
      <w:pPr>
        <w:pStyle w:val="a3"/>
        <w:spacing w:before="133"/>
        <w:ind w:left="827" w:right="527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position w:val="12"/>
          <w:sz w:val="24"/>
          <w:szCs w:val="24"/>
          <w:lang w:eastAsia="zh-CN"/>
        </w:rPr>
        <w:t>d</w:t>
      </w:r>
      <w:r>
        <w:rPr>
          <w:rFonts w:ascii="Arial Unicode MS" w:eastAsia="Arial Unicode MS" w:hAnsi="Arial Unicode MS" w:cs="Arial Unicode MS"/>
          <w:spacing w:val="12"/>
          <w:position w:val="6"/>
          <w:sz w:val="14"/>
          <w:szCs w:val="14"/>
          <w:lang w:eastAsia="zh-CN"/>
        </w:rPr>
        <w:t>w</w:t>
      </w:r>
      <w:r>
        <w:rPr>
          <w:rFonts w:ascii="Arial Unicode MS" w:eastAsia="Arial Unicode MS" w:hAnsi="Arial Unicode MS" w:cs="Arial Unicode MS"/>
          <w:spacing w:val="-11"/>
          <w:position w:val="6"/>
          <w:sz w:val="14"/>
          <w:szCs w:val="1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------</w:t>
      </w:r>
      <w:r>
        <w:rPr>
          <w:lang w:eastAsia="zh-CN"/>
        </w:rPr>
        <w:t>地下水位标高（</w:t>
      </w:r>
      <w:r>
        <w:rPr>
          <w:rFonts w:ascii="Arial Unicode MS" w:eastAsia="Arial Unicode MS" w:hAnsi="Arial Unicode MS" w:cs="Arial Unicode MS"/>
          <w:lang w:eastAsia="zh-CN"/>
        </w:rPr>
        <w:t>m</w:t>
      </w:r>
      <w:r>
        <w:rPr>
          <w:lang w:eastAsia="zh-CN"/>
        </w:rPr>
        <w:t>）</w:t>
      </w:r>
      <w:r>
        <w:rPr>
          <w:rFonts w:hint="eastAsia"/>
          <w:lang w:eastAsia="zh-CN"/>
        </w:rPr>
        <w:t>；</w:t>
      </w:r>
    </w:p>
    <w:p w:rsidR="00D624AC" w:rsidRDefault="00D624AC" w:rsidP="00D624AC">
      <w:pPr>
        <w:pStyle w:val="a3"/>
        <w:spacing w:before="130"/>
        <w:ind w:left="835" w:right="527"/>
        <w:rPr>
          <w:lang w:eastAsia="zh-CN"/>
        </w:rPr>
      </w:pPr>
      <w:r w:rsidRPr="005D0179">
        <w:rPr>
          <w:position w:val="-12"/>
        </w:rPr>
        <w:object w:dxaOrig="300" w:dyaOrig="360">
          <v:shape id="_x0000_i1026" type="#_x0000_t75" style="width:14.95pt;height:17.75pt" o:ole="">
            <v:imagedata r:id="rId17" o:title=""/>
          </v:shape>
          <o:OLEObject Type="Embed" ProgID="Equation.3" ShapeID="_x0000_i1026" DrawAspect="Content" ObjectID="_1656348071" r:id="rId18"/>
        </w:object>
      </w:r>
      <w:r>
        <w:rPr>
          <w:rFonts w:ascii="Times New Roman" w:eastAsia="Times New Roman" w:hAnsi="Times New Roman" w:cs="Times New Roman"/>
          <w:w w:val="95"/>
          <w:position w:val="6"/>
          <w:sz w:val="14"/>
          <w:szCs w:val="14"/>
          <w:lang w:eastAsia="zh-CN"/>
        </w:rPr>
        <w:t xml:space="preserve">  </w:t>
      </w:r>
      <w:r>
        <w:rPr>
          <w:rFonts w:ascii="Arial Unicode MS" w:eastAsia="Arial Unicode MS" w:hAnsi="Arial Unicode MS" w:cs="Arial Unicode MS"/>
          <w:w w:val="95"/>
          <w:lang w:eastAsia="zh-CN"/>
        </w:rPr>
        <w:t>------</w:t>
      </w:r>
      <w:r>
        <w:rPr>
          <w:w w:val="95"/>
          <w:lang w:eastAsia="zh-CN"/>
        </w:rPr>
        <w:t>黏粒含量百分率，砂土取</w:t>
      </w:r>
      <w:r>
        <w:rPr>
          <w:spacing w:val="-38"/>
          <w:w w:val="9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w w:val="95"/>
          <w:lang w:eastAsia="zh-CN"/>
        </w:rPr>
        <w:t>3.0</w:t>
      </w:r>
      <w:r>
        <w:rPr>
          <w:w w:val="95"/>
          <w:lang w:eastAsia="zh-CN"/>
        </w:rPr>
        <w:t>；</w:t>
      </w:r>
    </w:p>
    <w:p w:rsidR="00D624AC" w:rsidRDefault="00D624AC" w:rsidP="00D624AC">
      <w:pPr>
        <w:pStyle w:val="a3"/>
        <w:spacing w:before="54"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  β</w:t>
      </w:r>
      <w:r>
        <w:rPr>
          <w:rFonts w:ascii="Arial Unicode MS" w:eastAsia="Arial Unicode MS" w:hAnsi="Arial Unicode MS" w:cs="Arial Unicode MS"/>
          <w:lang w:eastAsia="zh-CN"/>
        </w:rPr>
        <w:t>------</w:t>
      </w:r>
      <w:r>
        <w:rPr>
          <w:lang w:eastAsia="zh-CN"/>
        </w:rPr>
        <w:t>调整系数，第二组取</w:t>
      </w:r>
      <w:r>
        <w:rPr>
          <w:spacing w:val="-123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0.95</w:t>
      </w:r>
      <w:r>
        <w:rPr>
          <w:lang w:eastAsia="zh-CN"/>
        </w:rPr>
        <w:t>。</w:t>
      </w:r>
    </w:p>
    <w:p w:rsidR="00C91E32" w:rsidRDefault="00C91E32" w:rsidP="00A72B79">
      <w:pPr>
        <w:pStyle w:val="a3"/>
        <w:spacing w:line="389" w:lineRule="exact"/>
        <w:ind w:left="232" w:right="527"/>
        <w:rPr>
          <w:lang w:eastAsia="zh-CN"/>
        </w:rPr>
        <w:sectPr w:rsidR="00C91E32">
          <w:footerReference w:type="default" r:id="rId19"/>
          <w:pgSz w:w="11910" w:h="16840"/>
          <w:pgMar w:top="1080" w:right="520" w:bottom="1020" w:left="900" w:header="0" w:footer="808" w:gutter="0"/>
          <w:cols w:space="720"/>
        </w:sectPr>
      </w:pPr>
    </w:p>
    <w:p w:rsidR="005F1995" w:rsidRDefault="005F1995" w:rsidP="005F1995">
      <w:pPr>
        <w:pStyle w:val="a3"/>
        <w:ind w:leftChars="20" w:left="44"/>
        <w:rPr>
          <w:lang w:eastAsia="zh-CN"/>
        </w:rPr>
      </w:pPr>
      <w:r>
        <w:rPr>
          <w:rFonts w:ascii="Arial Unicode MS" w:eastAsia="Arial Unicode MS" w:hAnsi="Arial Unicode MS" w:cs="Arial Unicode MS" w:hint="eastAsia"/>
          <w:w w:val="90"/>
          <w:lang w:eastAsia="zh-CN"/>
        </w:rPr>
        <w:lastRenderedPageBreak/>
        <w:t>表</w:t>
      </w:r>
      <w:r>
        <w:rPr>
          <w:rFonts w:ascii="Arial Unicode MS" w:eastAsia="Arial Unicode MS" w:hAnsi="Arial Unicode MS" w:cs="Arial Unicode MS"/>
          <w:w w:val="90"/>
          <w:lang w:eastAsia="zh-CN"/>
        </w:rPr>
        <w:t>5-</w:t>
      </w:r>
      <w:r w:rsidR="00955DF1">
        <w:rPr>
          <w:rFonts w:ascii="Arial Unicode MS" w:eastAsia="Arial Unicode MS" w:hAnsi="Arial Unicode MS" w:cs="Arial Unicode MS" w:hint="eastAsia"/>
          <w:w w:val="90"/>
          <w:lang w:eastAsia="zh-CN"/>
        </w:rPr>
        <w:t>4</w:t>
      </w:r>
      <w:r>
        <w:rPr>
          <w:rFonts w:ascii="Arial Unicode MS" w:eastAsia="Arial Unicode MS" w:hAnsi="Arial Unicode MS" w:cs="Arial Unicode MS"/>
          <w:w w:val="90"/>
          <w:lang w:eastAsia="zh-CN"/>
        </w:rPr>
        <w:tab/>
      </w:r>
      <w:r>
        <w:rPr>
          <w:rFonts w:ascii="Arial Unicode MS" w:eastAsia="Arial Unicode MS" w:hAnsi="Arial Unicode MS" w:cs="Arial Unicode MS" w:hint="eastAsia"/>
          <w:w w:val="90"/>
          <w:lang w:eastAsia="zh-CN"/>
        </w:rPr>
        <w:t xml:space="preserve">                      </w:t>
      </w:r>
      <w:r>
        <w:rPr>
          <w:spacing w:val="-1"/>
          <w:lang w:eastAsia="zh-CN"/>
        </w:rPr>
        <w:t>标准贯入试验液化判别及液化指数计算成果表</w:t>
      </w:r>
    </w:p>
    <w:p w:rsidR="005F1995" w:rsidRDefault="005F1995" w:rsidP="005F1995">
      <w:pPr>
        <w:rPr>
          <w:lang w:eastAsia="zh-CN"/>
        </w:rPr>
        <w:sectPr w:rsidR="005F1995" w:rsidSect="005F1995">
          <w:footerReference w:type="default" r:id="rId20"/>
          <w:type w:val="continuous"/>
          <w:pgSz w:w="11910" w:h="16840"/>
          <w:pgMar w:top="1080" w:right="960" w:bottom="1020" w:left="920" w:header="0" w:footer="8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18"/>
        <w:gridCol w:w="1315"/>
        <w:gridCol w:w="617"/>
        <w:gridCol w:w="715"/>
        <w:gridCol w:w="619"/>
        <w:gridCol w:w="619"/>
        <w:gridCol w:w="816"/>
        <w:gridCol w:w="1316"/>
        <w:gridCol w:w="617"/>
        <w:gridCol w:w="715"/>
        <w:gridCol w:w="617"/>
        <w:gridCol w:w="720"/>
        <w:gridCol w:w="617"/>
      </w:tblGrid>
      <w:tr w:rsidR="005F1995" w:rsidTr="00DF0F2F">
        <w:trPr>
          <w:trHeight w:hRule="exact" w:val="329"/>
        </w:trPr>
        <w:tc>
          <w:tcPr>
            <w:tcW w:w="518" w:type="dxa"/>
            <w:vMerge w:val="restart"/>
          </w:tcPr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5F1995" w:rsidRDefault="005F1995" w:rsidP="00CC0FFE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left="153" w:righ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孔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</w:p>
        </w:tc>
        <w:tc>
          <w:tcPr>
            <w:tcW w:w="418" w:type="dxa"/>
            <w:vMerge w:val="restart"/>
          </w:tcPr>
          <w:p w:rsidR="005F1995" w:rsidRDefault="005F1995" w:rsidP="00CC0FFE">
            <w:pPr>
              <w:pStyle w:val="TableParagraph"/>
              <w:spacing w:before="3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right="9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-</w:t>
            </w:r>
          </w:p>
          <w:p w:rsidR="005F1995" w:rsidRDefault="005F1995" w:rsidP="00CC0FFE">
            <w:pPr>
              <w:pStyle w:val="TableParagraph"/>
              <w:spacing w:line="217" w:lineRule="exact"/>
              <w:ind w:lef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层</w:t>
            </w:r>
          </w:p>
          <w:p w:rsidR="005F1995" w:rsidRDefault="005F1995" w:rsidP="00CC0FFE">
            <w:pPr>
              <w:pStyle w:val="TableParagraph"/>
              <w:spacing w:line="289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w w:val="99"/>
                <w:sz w:val="20"/>
              </w:rPr>
              <w:t>-</w:t>
            </w:r>
          </w:p>
          <w:p w:rsidR="005F1995" w:rsidRDefault="005F1995" w:rsidP="00CC0FFE">
            <w:pPr>
              <w:pStyle w:val="TableParagraph"/>
              <w:spacing w:line="243" w:lineRule="exact"/>
              <w:ind w:lef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号</w:t>
            </w:r>
          </w:p>
          <w:p w:rsidR="005F1995" w:rsidRDefault="005F1995" w:rsidP="00CC0FFE">
            <w:pPr>
              <w:pStyle w:val="TableParagraph"/>
              <w:spacing w:line="260" w:lineRule="exact"/>
              <w:ind w:right="9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-</w:t>
            </w:r>
          </w:p>
        </w:tc>
        <w:tc>
          <w:tcPr>
            <w:tcW w:w="1315" w:type="dxa"/>
            <w:vMerge w:val="restart"/>
          </w:tcPr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F1995" w:rsidRDefault="005F1995" w:rsidP="00CC0FFE">
            <w:pPr>
              <w:pStyle w:val="TableParagraph"/>
              <w:spacing w:before="13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righ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试验</w:t>
            </w:r>
          </w:p>
          <w:p w:rsidR="005F1995" w:rsidRDefault="005F1995" w:rsidP="00CC0FFE">
            <w:pPr>
              <w:pStyle w:val="TableParagraph"/>
              <w:spacing w:before="57" w:line="180" w:lineRule="auto"/>
              <w:ind w:left="451" w:right="4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深度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(m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tc>
          <w:tcPr>
            <w:tcW w:w="4702" w:type="dxa"/>
            <w:gridSpan w:val="6"/>
          </w:tcPr>
          <w:p w:rsidR="005F1995" w:rsidRDefault="005F1995" w:rsidP="00CC0FFE">
            <w:pPr>
              <w:pStyle w:val="TableParagraph"/>
              <w:spacing w:line="259" w:lineRule="exact"/>
              <w:ind w:left="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液化判别</w:t>
            </w:r>
          </w:p>
        </w:tc>
        <w:tc>
          <w:tcPr>
            <w:tcW w:w="3286" w:type="dxa"/>
            <w:gridSpan w:val="5"/>
          </w:tcPr>
          <w:p w:rsidR="005F1995" w:rsidRDefault="005F1995" w:rsidP="00CC0FFE">
            <w:pPr>
              <w:pStyle w:val="TableParagraph"/>
              <w:spacing w:line="259" w:lineRule="exact"/>
              <w:ind w:left="10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液化指数计算</w:t>
            </w:r>
          </w:p>
        </w:tc>
      </w:tr>
      <w:tr w:rsidR="005F1995" w:rsidTr="00DF0F2F">
        <w:trPr>
          <w:trHeight w:hRule="exact" w:val="1385"/>
        </w:trPr>
        <w:tc>
          <w:tcPr>
            <w:tcW w:w="518" w:type="dxa"/>
            <w:vMerge/>
          </w:tcPr>
          <w:p w:rsidR="005F1995" w:rsidRDefault="005F1995" w:rsidP="00CC0FFE"/>
        </w:tc>
        <w:tc>
          <w:tcPr>
            <w:tcW w:w="418" w:type="dxa"/>
            <w:vMerge/>
          </w:tcPr>
          <w:p w:rsidR="005F1995" w:rsidRDefault="005F1995" w:rsidP="00CC0FFE"/>
        </w:tc>
        <w:tc>
          <w:tcPr>
            <w:tcW w:w="1315" w:type="dxa"/>
            <w:vMerge/>
          </w:tcPr>
          <w:p w:rsidR="005F1995" w:rsidRDefault="005F1995" w:rsidP="00CC0FFE"/>
        </w:tc>
        <w:tc>
          <w:tcPr>
            <w:tcW w:w="617" w:type="dxa"/>
          </w:tcPr>
          <w:p w:rsidR="005F1995" w:rsidRDefault="005F1995" w:rsidP="00CC0FFE">
            <w:pPr>
              <w:pStyle w:val="TableParagraph"/>
              <w:spacing w:line="487" w:lineRule="auto"/>
              <w:ind w:left="103" w:right="10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地下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水位</w:t>
            </w:r>
          </w:p>
          <w:p w:rsidR="005F1995" w:rsidRDefault="005F1995" w:rsidP="00CC0FFE">
            <w:pPr>
              <w:pStyle w:val="TableParagraph"/>
              <w:spacing w:before="60"/>
              <w:jc w:val="center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/>
                <w:position w:val="1"/>
                <w:sz w:val="20"/>
              </w:rPr>
              <w:t>d</w:t>
            </w:r>
            <w:r>
              <w:rPr>
                <w:rFonts w:ascii="宋体"/>
                <w:sz w:val="10"/>
              </w:rPr>
              <w:t>W</w:t>
            </w:r>
          </w:p>
        </w:tc>
        <w:tc>
          <w:tcPr>
            <w:tcW w:w="715" w:type="dxa"/>
          </w:tcPr>
          <w:p w:rsidR="005F1995" w:rsidRDefault="005F1995" w:rsidP="00CC0FFE">
            <w:pPr>
              <w:pStyle w:val="TableParagraph"/>
              <w:spacing w:line="259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黏粒</w:t>
            </w:r>
          </w:p>
          <w:p w:rsidR="005F1995" w:rsidRDefault="005F1995" w:rsidP="00CC0FFE">
            <w:pPr>
              <w:pStyle w:val="TableParagraph"/>
              <w:spacing w:line="530" w:lineRule="atLeast"/>
              <w:ind w:left="200" w:right="155" w:hanging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含量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ρc</w:t>
            </w:r>
          </w:p>
        </w:tc>
        <w:tc>
          <w:tcPr>
            <w:tcW w:w="619" w:type="dxa"/>
          </w:tcPr>
          <w:p w:rsidR="005F1995" w:rsidRDefault="005F1995" w:rsidP="00CC0FFE">
            <w:pPr>
              <w:pStyle w:val="TableParagraph"/>
              <w:spacing w:line="487" w:lineRule="auto"/>
              <w:ind w:left="103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实测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击数</w:t>
            </w:r>
          </w:p>
          <w:p w:rsidR="005F1995" w:rsidRDefault="005F1995" w:rsidP="00CC0FFE">
            <w:pPr>
              <w:pStyle w:val="TableParagraph"/>
              <w:spacing w:line="341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w w:val="99"/>
                <w:sz w:val="20"/>
              </w:rPr>
              <w:t>N</w:t>
            </w:r>
          </w:p>
        </w:tc>
        <w:tc>
          <w:tcPr>
            <w:tcW w:w="619" w:type="dxa"/>
          </w:tcPr>
          <w:p w:rsidR="005F1995" w:rsidRDefault="005F1995" w:rsidP="00CC0FFE">
            <w:pPr>
              <w:pStyle w:val="TableParagraph"/>
              <w:spacing w:line="259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临界</w:t>
            </w:r>
          </w:p>
          <w:p w:rsidR="005F1995" w:rsidRDefault="005F1995" w:rsidP="00CC0FFE">
            <w:pPr>
              <w:pStyle w:val="TableParagraph"/>
              <w:spacing w:line="530" w:lineRule="atLeast"/>
              <w:ind w:left="153" w:right="107" w:hanging="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击数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Ncr</w:t>
            </w:r>
          </w:p>
        </w:tc>
        <w:tc>
          <w:tcPr>
            <w:tcW w:w="816" w:type="dxa"/>
            <w:vMerge w:val="restart"/>
          </w:tcPr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F1995" w:rsidRDefault="005F1995" w:rsidP="00CC0FFE">
            <w:pPr>
              <w:pStyle w:val="TableParagraph"/>
              <w:spacing w:before="2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left="302" w:right="103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液化判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别</w:t>
            </w:r>
          </w:p>
        </w:tc>
        <w:tc>
          <w:tcPr>
            <w:tcW w:w="1316" w:type="dxa"/>
            <w:vMerge w:val="restart"/>
          </w:tcPr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F1995" w:rsidRDefault="005F1995" w:rsidP="00CC0FFE">
            <w:pPr>
              <w:pStyle w:val="TableParagraph"/>
              <w:spacing w:before="171"/>
              <w:ind w:left="2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液化区段</w:t>
            </w:r>
          </w:p>
        </w:tc>
        <w:tc>
          <w:tcPr>
            <w:tcW w:w="617" w:type="dxa"/>
          </w:tcPr>
          <w:p w:rsidR="005F1995" w:rsidRDefault="005F1995" w:rsidP="00CC0FFE">
            <w:pPr>
              <w:pStyle w:val="TableParagraph"/>
              <w:spacing w:line="182" w:lineRule="exact"/>
              <w:ind w:left="141"/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标贯</w:t>
            </w:r>
          </w:p>
          <w:p w:rsidR="005F1995" w:rsidRDefault="005F1995" w:rsidP="00CC0FFE">
            <w:pPr>
              <w:pStyle w:val="TableParagraph"/>
              <w:spacing w:line="237" w:lineRule="auto"/>
              <w:ind w:left="141" w:right="137"/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点代 表的 土层 厚度</w:t>
            </w:r>
          </w:p>
          <w:p w:rsidR="005F1995" w:rsidRDefault="005F1995" w:rsidP="00CC0FFE">
            <w:pPr>
              <w:pStyle w:val="TableParagraph"/>
              <w:spacing w:before="41"/>
              <w:ind w:left="201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/>
                <w:sz w:val="20"/>
                <w:lang w:eastAsia="zh-CN"/>
              </w:rPr>
              <w:t>di</w:t>
            </w:r>
          </w:p>
        </w:tc>
        <w:tc>
          <w:tcPr>
            <w:tcW w:w="715" w:type="dxa"/>
          </w:tcPr>
          <w:p w:rsidR="005F1995" w:rsidRDefault="005F1995" w:rsidP="00CC0FFE">
            <w:pPr>
              <w:pStyle w:val="TableParagraph"/>
              <w:spacing w:before="12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:rsidR="005F1995" w:rsidRDefault="005F1995" w:rsidP="00CC0FFE">
            <w:pPr>
              <w:pStyle w:val="TableParagraph"/>
              <w:spacing w:line="237" w:lineRule="auto"/>
              <w:ind w:left="112" w:right="108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层位影 响权函 数</w:t>
            </w:r>
          </w:p>
          <w:p w:rsidR="005F1995" w:rsidRDefault="005F1995" w:rsidP="00CC0FFE">
            <w:pPr>
              <w:pStyle w:val="TableParagraph"/>
              <w:spacing w:before="2"/>
              <w:rPr>
                <w:rFonts w:ascii="宋体" w:eastAsia="宋体" w:hAnsi="宋体" w:cs="宋体"/>
                <w:sz w:val="19"/>
                <w:szCs w:val="19"/>
              </w:rPr>
            </w:pPr>
          </w:p>
          <w:p w:rsidR="005F1995" w:rsidRDefault="005F1995" w:rsidP="00CC0FFE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Wi</w:t>
            </w:r>
          </w:p>
        </w:tc>
        <w:tc>
          <w:tcPr>
            <w:tcW w:w="617" w:type="dxa"/>
            <w:vMerge w:val="restart"/>
          </w:tcPr>
          <w:p w:rsidR="005F1995" w:rsidRDefault="005F1995" w:rsidP="00CC0FFE">
            <w:pPr>
              <w:pStyle w:val="TableParagraph"/>
              <w:spacing w:before="4"/>
              <w:rPr>
                <w:rFonts w:ascii="宋体" w:eastAsia="宋体" w:hAnsi="宋体" w:cs="宋体"/>
                <w:sz w:val="19"/>
                <w:szCs w:val="19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left="105" w:right="1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指数</w:t>
            </w:r>
          </w:p>
          <w:p w:rsidR="005F1995" w:rsidRDefault="005F1995" w:rsidP="00CC0FFE">
            <w:pPr>
              <w:pStyle w:val="TableParagraph"/>
              <w:spacing w:before="8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F1995" w:rsidRDefault="005F1995" w:rsidP="00CC0FFE">
            <w:pPr>
              <w:pStyle w:val="TableParagraph"/>
              <w:ind w:left="179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/>
                <w:position w:val="1"/>
                <w:sz w:val="20"/>
              </w:rPr>
              <w:t>I</w:t>
            </w:r>
            <w:r>
              <w:rPr>
                <w:rFonts w:ascii="宋体"/>
                <w:sz w:val="10"/>
              </w:rPr>
              <w:t>LEi</w:t>
            </w:r>
          </w:p>
          <w:p w:rsidR="005F1995" w:rsidRDefault="005F1995" w:rsidP="00CC0FFE">
            <w:pPr>
              <w:pStyle w:val="TableParagraph"/>
              <w:spacing w:before="77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-</w:t>
            </w:r>
          </w:p>
        </w:tc>
        <w:tc>
          <w:tcPr>
            <w:tcW w:w="720" w:type="dxa"/>
            <w:vMerge w:val="restart"/>
          </w:tcPr>
          <w:p w:rsidR="005F1995" w:rsidRDefault="005F1995" w:rsidP="00CC0FFE">
            <w:pPr>
              <w:pStyle w:val="TableParagraph"/>
              <w:spacing w:before="4"/>
              <w:rPr>
                <w:rFonts w:ascii="宋体" w:eastAsia="宋体" w:hAnsi="宋体" w:cs="宋体"/>
                <w:sz w:val="19"/>
                <w:szCs w:val="19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left="153" w:right="15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指数</w:t>
            </w:r>
          </w:p>
          <w:p w:rsidR="005F1995" w:rsidRDefault="005F1995" w:rsidP="00CC0FFE">
            <w:pPr>
              <w:pStyle w:val="TableParagraph"/>
              <w:spacing w:before="8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F1995" w:rsidRDefault="005F1995" w:rsidP="00CC0FFE">
            <w:pPr>
              <w:pStyle w:val="TableParagraph"/>
              <w:jc w:val="center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/>
                <w:position w:val="1"/>
                <w:sz w:val="20"/>
              </w:rPr>
              <w:t>I</w:t>
            </w:r>
            <w:r>
              <w:rPr>
                <w:rFonts w:ascii="宋体"/>
                <w:sz w:val="10"/>
              </w:rPr>
              <w:t>LE</w:t>
            </w:r>
          </w:p>
          <w:p w:rsidR="005F1995" w:rsidRDefault="005F1995" w:rsidP="00CC0FFE">
            <w:pPr>
              <w:pStyle w:val="TableParagraph"/>
              <w:spacing w:before="77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-</w:t>
            </w:r>
          </w:p>
        </w:tc>
        <w:tc>
          <w:tcPr>
            <w:tcW w:w="617" w:type="dxa"/>
            <w:vMerge w:val="restart"/>
          </w:tcPr>
          <w:p w:rsidR="005F1995" w:rsidRDefault="005F1995" w:rsidP="00CC0FFE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F1995" w:rsidRDefault="005F1995" w:rsidP="00CC0FFE">
            <w:pPr>
              <w:pStyle w:val="TableParagraph"/>
              <w:spacing w:before="2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5F1995" w:rsidRDefault="005F1995" w:rsidP="00CC0FFE">
            <w:pPr>
              <w:pStyle w:val="TableParagraph"/>
              <w:spacing w:line="260" w:lineRule="exact"/>
              <w:ind w:left="103" w:righ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液化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等级</w:t>
            </w:r>
          </w:p>
        </w:tc>
      </w:tr>
      <w:tr w:rsidR="005F1995" w:rsidTr="00DF0F2F">
        <w:trPr>
          <w:trHeight w:hRule="exact" w:val="346"/>
        </w:trPr>
        <w:tc>
          <w:tcPr>
            <w:tcW w:w="518" w:type="dxa"/>
            <w:vMerge/>
          </w:tcPr>
          <w:p w:rsidR="005F1995" w:rsidRDefault="005F1995" w:rsidP="00CC0FFE"/>
        </w:tc>
        <w:tc>
          <w:tcPr>
            <w:tcW w:w="418" w:type="dxa"/>
            <w:vMerge/>
          </w:tcPr>
          <w:p w:rsidR="005F1995" w:rsidRDefault="005F1995" w:rsidP="00CC0FFE"/>
        </w:tc>
        <w:tc>
          <w:tcPr>
            <w:tcW w:w="1315" w:type="dxa"/>
            <w:vMerge/>
          </w:tcPr>
          <w:p w:rsidR="005F1995" w:rsidRDefault="005F1995" w:rsidP="00CC0FFE"/>
        </w:tc>
        <w:tc>
          <w:tcPr>
            <w:tcW w:w="617" w:type="dxa"/>
          </w:tcPr>
          <w:p w:rsidR="005F1995" w:rsidRDefault="005F1995" w:rsidP="00CC0FFE">
            <w:pPr>
              <w:pStyle w:val="TableParagraph"/>
              <w:spacing w:before="9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(m)</w:t>
            </w:r>
          </w:p>
        </w:tc>
        <w:tc>
          <w:tcPr>
            <w:tcW w:w="715" w:type="dxa"/>
          </w:tcPr>
          <w:p w:rsidR="005F1995" w:rsidRDefault="005F1995" w:rsidP="00CC0FFE">
            <w:pPr>
              <w:pStyle w:val="TableParagraph"/>
              <w:spacing w:before="9"/>
              <w:ind w:left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(%)</w:t>
            </w:r>
          </w:p>
        </w:tc>
        <w:tc>
          <w:tcPr>
            <w:tcW w:w="619" w:type="dxa"/>
          </w:tcPr>
          <w:p w:rsidR="005F1995" w:rsidRDefault="005F1995" w:rsidP="00CC0FFE">
            <w:pPr>
              <w:pStyle w:val="TableParagraph"/>
              <w:spacing w:before="9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(击)</w:t>
            </w:r>
          </w:p>
        </w:tc>
        <w:tc>
          <w:tcPr>
            <w:tcW w:w="619" w:type="dxa"/>
          </w:tcPr>
          <w:p w:rsidR="005F1995" w:rsidRDefault="005F1995" w:rsidP="00CC0FFE">
            <w:pPr>
              <w:pStyle w:val="TableParagraph"/>
              <w:spacing w:before="9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(击)</w:t>
            </w:r>
          </w:p>
        </w:tc>
        <w:tc>
          <w:tcPr>
            <w:tcW w:w="816" w:type="dxa"/>
            <w:vMerge/>
          </w:tcPr>
          <w:p w:rsidR="005F1995" w:rsidRDefault="005F1995" w:rsidP="00CC0FFE"/>
        </w:tc>
        <w:tc>
          <w:tcPr>
            <w:tcW w:w="1316" w:type="dxa"/>
            <w:vMerge/>
          </w:tcPr>
          <w:p w:rsidR="005F1995" w:rsidRDefault="005F1995" w:rsidP="00CC0FFE"/>
        </w:tc>
        <w:tc>
          <w:tcPr>
            <w:tcW w:w="617" w:type="dxa"/>
          </w:tcPr>
          <w:p w:rsidR="005F1995" w:rsidRDefault="005F1995" w:rsidP="00CC0FFE">
            <w:pPr>
              <w:pStyle w:val="TableParagraph"/>
              <w:spacing w:before="9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(m)</w:t>
            </w:r>
          </w:p>
        </w:tc>
        <w:tc>
          <w:tcPr>
            <w:tcW w:w="715" w:type="dxa"/>
          </w:tcPr>
          <w:p w:rsidR="005F1995" w:rsidRDefault="005F1995" w:rsidP="00CC0FFE">
            <w:pPr>
              <w:pStyle w:val="TableParagraph"/>
              <w:spacing w:before="8"/>
              <w:jc w:val="center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/>
                <w:position w:val="-9"/>
                <w:sz w:val="20"/>
              </w:rPr>
              <w:t>m</w:t>
            </w:r>
            <w:r>
              <w:rPr>
                <w:rFonts w:ascii="宋体"/>
                <w:sz w:val="10"/>
              </w:rPr>
              <w:t>-1</w:t>
            </w:r>
          </w:p>
        </w:tc>
        <w:tc>
          <w:tcPr>
            <w:tcW w:w="617" w:type="dxa"/>
            <w:vMerge/>
          </w:tcPr>
          <w:p w:rsidR="005F1995" w:rsidRDefault="005F1995" w:rsidP="00CC0FFE"/>
        </w:tc>
        <w:tc>
          <w:tcPr>
            <w:tcW w:w="720" w:type="dxa"/>
            <w:vMerge/>
          </w:tcPr>
          <w:p w:rsidR="005F1995" w:rsidRDefault="005F1995" w:rsidP="00CC0FFE"/>
        </w:tc>
        <w:tc>
          <w:tcPr>
            <w:tcW w:w="617" w:type="dxa"/>
            <w:vMerge/>
          </w:tcPr>
          <w:p w:rsidR="005F1995" w:rsidRDefault="005F1995" w:rsidP="00CC0FFE"/>
        </w:tc>
      </w:tr>
      <w:tr w:rsidR="005F1995" w:rsidTr="00DF0F2F">
        <w:trPr>
          <w:trHeight w:hRule="exact" w:val="334"/>
        </w:trPr>
        <w:tc>
          <w:tcPr>
            <w:tcW w:w="518" w:type="dxa"/>
            <w:vMerge w:val="restart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</w:t>
            </w:r>
          </w:p>
        </w:tc>
        <w:tc>
          <w:tcPr>
            <w:tcW w:w="1316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5F1995" w:rsidRDefault="005F1995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5F1995" w:rsidTr="00DF0F2F">
        <w:trPr>
          <w:trHeight w:hRule="exact" w:val="329"/>
        </w:trPr>
        <w:tc>
          <w:tcPr>
            <w:tcW w:w="518" w:type="dxa"/>
            <w:vMerge/>
            <w:vAlign w:val="center"/>
          </w:tcPr>
          <w:p w:rsidR="005F1995" w:rsidRDefault="005F1995" w:rsidP="00CC0FFE"/>
        </w:tc>
        <w:tc>
          <w:tcPr>
            <w:tcW w:w="418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</w:t>
            </w:r>
          </w:p>
        </w:tc>
        <w:tc>
          <w:tcPr>
            <w:tcW w:w="1316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ind w:left="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5F1995" w:rsidRDefault="005F1995" w:rsidP="00CC0FFE"/>
        </w:tc>
        <w:tc>
          <w:tcPr>
            <w:tcW w:w="617" w:type="dxa"/>
            <w:vMerge/>
            <w:vAlign w:val="center"/>
          </w:tcPr>
          <w:p w:rsidR="005F1995" w:rsidRDefault="005F1995" w:rsidP="00CC0FFE"/>
        </w:tc>
      </w:tr>
      <w:tr w:rsidR="005F1995" w:rsidTr="00DF0F2F">
        <w:trPr>
          <w:trHeight w:hRule="exact" w:val="329"/>
        </w:trPr>
        <w:tc>
          <w:tcPr>
            <w:tcW w:w="518" w:type="dxa"/>
            <w:vMerge/>
            <w:vAlign w:val="center"/>
          </w:tcPr>
          <w:p w:rsidR="005F1995" w:rsidRDefault="005F1995" w:rsidP="00CC0FFE"/>
        </w:tc>
        <w:tc>
          <w:tcPr>
            <w:tcW w:w="418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6.15-6.45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</w:t>
            </w:r>
          </w:p>
        </w:tc>
        <w:tc>
          <w:tcPr>
            <w:tcW w:w="816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9.0</w:t>
            </w:r>
          </w:p>
        </w:tc>
        <w:tc>
          <w:tcPr>
            <w:tcW w:w="1316" w:type="dxa"/>
            <w:vAlign w:val="center"/>
          </w:tcPr>
          <w:p w:rsidR="005F1995" w:rsidRDefault="004563D5" w:rsidP="00CC0FFE">
            <w:pPr>
              <w:pStyle w:val="TableParagraph"/>
              <w:spacing w:line="261" w:lineRule="exact"/>
              <w:ind w:left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5F1995"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5F1995" w:rsidRDefault="005F1995" w:rsidP="00CC0FFE"/>
        </w:tc>
        <w:tc>
          <w:tcPr>
            <w:tcW w:w="617" w:type="dxa"/>
            <w:vMerge/>
            <w:vAlign w:val="center"/>
          </w:tcPr>
          <w:p w:rsidR="005F1995" w:rsidRDefault="005F1995" w:rsidP="00CC0FFE"/>
        </w:tc>
      </w:tr>
      <w:tr w:rsidR="005F1995" w:rsidTr="00DF0F2F">
        <w:trPr>
          <w:trHeight w:hRule="exact" w:val="329"/>
        </w:trPr>
        <w:tc>
          <w:tcPr>
            <w:tcW w:w="518" w:type="dxa"/>
            <w:vMerge/>
            <w:vAlign w:val="center"/>
          </w:tcPr>
          <w:p w:rsidR="005F1995" w:rsidRDefault="005F1995" w:rsidP="00CC0FFE"/>
        </w:tc>
        <w:tc>
          <w:tcPr>
            <w:tcW w:w="418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7.65-7.95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</w:t>
            </w:r>
          </w:p>
        </w:tc>
        <w:tc>
          <w:tcPr>
            <w:tcW w:w="1316" w:type="dxa"/>
            <w:vAlign w:val="center"/>
          </w:tcPr>
          <w:p w:rsidR="005F1995" w:rsidRDefault="004563D5" w:rsidP="00CC0FFE">
            <w:pPr>
              <w:pStyle w:val="TableParagraph"/>
              <w:spacing w:line="261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 w:rsidR="005F1995"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5F1995" w:rsidRDefault="005F1995" w:rsidP="00CC0FFE"/>
        </w:tc>
        <w:tc>
          <w:tcPr>
            <w:tcW w:w="617" w:type="dxa"/>
            <w:vMerge/>
            <w:vAlign w:val="center"/>
          </w:tcPr>
          <w:p w:rsidR="005F1995" w:rsidRDefault="005F1995" w:rsidP="00CC0FFE"/>
        </w:tc>
      </w:tr>
      <w:tr w:rsidR="005F1995" w:rsidTr="00DF0F2F">
        <w:trPr>
          <w:trHeight w:hRule="exact" w:val="334"/>
        </w:trPr>
        <w:tc>
          <w:tcPr>
            <w:tcW w:w="518" w:type="dxa"/>
            <w:vMerge/>
            <w:vAlign w:val="center"/>
          </w:tcPr>
          <w:p w:rsidR="005F1995" w:rsidRDefault="005F1995" w:rsidP="00CC0FFE"/>
        </w:tc>
        <w:tc>
          <w:tcPr>
            <w:tcW w:w="418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619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16.0</w:t>
            </w:r>
          </w:p>
        </w:tc>
        <w:tc>
          <w:tcPr>
            <w:tcW w:w="816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</w:t>
            </w:r>
          </w:p>
        </w:tc>
        <w:tc>
          <w:tcPr>
            <w:tcW w:w="1316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ind w:left="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5F1995" w:rsidRDefault="005F1995" w:rsidP="00CC0FFE">
            <w:pPr>
              <w:pStyle w:val="TableParagraph"/>
              <w:spacing w:line="261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5F1995" w:rsidRDefault="005F1995" w:rsidP="00CC0FFE"/>
        </w:tc>
        <w:tc>
          <w:tcPr>
            <w:tcW w:w="617" w:type="dxa"/>
            <w:vMerge/>
            <w:vAlign w:val="center"/>
          </w:tcPr>
          <w:p w:rsidR="005F1995" w:rsidRDefault="005F1995" w:rsidP="00CC0FFE"/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Pr="004C1606" w:rsidRDefault="004C1606" w:rsidP="00CC0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CC0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2.65-2.95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CC0F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4.15-4.45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4C1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7.65-7.95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4C1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11.15-11.45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8.40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4C1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17.15-17.45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Pr="004C1606" w:rsidRDefault="004C1606" w:rsidP="004C1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9.65-9.95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2.15-2.45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3.65-3.95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10.65-10.95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19.65-19.95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17.65-17.95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19.65-19.95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19.65-19.95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10.65-10.95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17.15-17.45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19.15-19.45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9.15-9.45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11.15-11.45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17.15-17.45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19.65-19.95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2.15-2.45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3.65-3.95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7.65-7.95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11.65-11.95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7.90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17.15-17.45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2.65-2.95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4.15-4.45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10.65-10.95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16.15-16.45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19.15-19.45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11.65-11.95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18.15-18.45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11.65-11.95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16.65-16.95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2.15-2.45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3.65-3.95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16.15-16.45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19.15-19.45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2.65-2.95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4.15-4.45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10.65-10.95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15.65-15.95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17.65-17.95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19.65-19.95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3.65-3.95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6.15-6.45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12.5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8.9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17.15-17.45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2.15-2.45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3.65-3.95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7.15-7.45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16.15-16.45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19.15-19.45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1.65-1.95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Merge w:val="restart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3.15-3.45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6.65-6.95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10.15-10.45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粉土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15.65-15.95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21.3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4C1606" w:rsidTr="00DF0F2F">
        <w:trPr>
          <w:trHeight w:hRule="exact" w:val="336"/>
        </w:trPr>
        <w:tc>
          <w:tcPr>
            <w:tcW w:w="518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18.65-18.95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粉砂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1.50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36.0</w:t>
            </w:r>
          </w:p>
        </w:tc>
        <w:tc>
          <w:tcPr>
            <w:tcW w:w="8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22.8</w:t>
            </w:r>
          </w:p>
        </w:tc>
        <w:tc>
          <w:tcPr>
            <w:tcW w:w="1316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不液化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4C1606" w:rsidRDefault="004C1606" w:rsidP="00CC0FF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4C1606" w:rsidRDefault="004C1606" w:rsidP="00CC0FFE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</w:tbl>
    <w:p w:rsidR="005F1995" w:rsidRDefault="005F1995" w:rsidP="005F1995">
      <w:pPr>
        <w:spacing w:line="261" w:lineRule="exact"/>
        <w:rPr>
          <w:rFonts w:ascii="宋体" w:eastAsia="宋体" w:hAnsi="宋体" w:cs="宋体"/>
          <w:sz w:val="20"/>
          <w:szCs w:val="20"/>
          <w:lang w:eastAsia="zh-CN"/>
        </w:rPr>
        <w:sectPr w:rsidR="005F1995">
          <w:type w:val="continuous"/>
          <w:pgSz w:w="11910" w:h="16840"/>
          <w:pgMar w:top="1580" w:right="520" w:bottom="280" w:left="900" w:header="720" w:footer="720" w:gutter="0"/>
          <w:cols w:space="720"/>
        </w:sectPr>
      </w:pPr>
    </w:p>
    <w:p w:rsidR="00A10F48" w:rsidRDefault="00DF0F2F" w:rsidP="00C53451">
      <w:pPr>
        <w:pStyle w:val="a3"/>
        <w:spacing w:line="326" w:lineRule="exact"/>
        <w:ind w:left="813" w:right="85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lastRenderedPageBreak/>
        <w:t>以上结果判别：该场地</w:t>
      </w:r>
      <w:proofErr w:type="gramStart"/>
      <w:r>
        <w:rPr>
          <w:rFonts w:hint="eastAsia"/>
          <w:color w:val="000000" w:themeColor="text1"/>
          <w:lang w:eastAsia="zh-CN"/>
        </w:rPr>
        <w:t>不</w:t>
      </w:r>
      <w:proofErr w:type="gramEnd"/>
      <w:r>
        <w:rPr>
          <w:rFonts w:hint="eastAsia"/>
          <w:color w:val="000000" w:themeColor="text1"/>
          <w:lang w:eastAsia="zh-CN"/>
        </w:rPr>
        <w:t>液化。</w:t>
      </w:r>
    </w:p>
    <w:p w:rsidR="005B1C1F" w:rsidRDefault="005B1C1F" w:rsidP="00F67F58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 xml:space="preserve">  </w:t>
      </w:r>
      <w:r w:rsidRPr="00F67F58">
        <w:rPr>
          <w:rFonts w:ascii="Arial Unicode MS" w:eastAsia="Arial Unicode MS" w:hAnsi="Arial Unicode MS" w:cs="Arial Unicode MS" w:hint="eastAsia"/>
          <w:lang w:eastAsia="zh-CN"/>
        </w:rPr>
        <w:t xml:space="preserve">    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5.9 天然地基强度评价</w:t>
      </w:r>
    </w:p>
    <w:p w:rsidR="005B1C1F" w:rsidRPr="003E027F" w:rsidRDefault="00710A80" w:rsidP="00A9651D">
      <w:pPr>
        <w:pStyle w:val="a3"/>
        <w:spacing w:before="54" w:line="360" w:lineRule="auto"/>
        <w:ind w:left="113" w:right="527"/>
        <w:rPr>
          <w:rFonts w:cs="宋体"/>
          <w:color w:val="000000" w:themeColor="text1"/>
          <w:lang w:eastAsia="zh-CN"/>
        </w:rPr>
      </w:pPr>
      <w:r>
        <w:rPr>
          <w:rFonts w:ascii="Arial Unicode MS" w:eastAsia="Arial Unicode MS" w:hAnsi="Arial Unicode MS" w:cs="Arial Unicode MS" w:hint="eastAsia"/>
          <w:w w:val="95"/>
          <w:lang w:eastAsia="zh-CN"/>
        </w:rPr>
        <w:t xml:space="preserve">      </w:t>
      </w:r>
      <w:r w:rsidR="00CC0FFE">
        <w:rPr>
          <w:rFonts w:hint="eastAsia"/>
          <w:spacing w:val="-5"/>
          <w:lang w:eastAsia="zh-CN"/>
        </w:rPr>
        <w:t>拟建5#、7#、8#</w:t>
      </w:r>
      <w:r w:rsidR="00CC0FFE">
        <w:rPr>
          <w:lang w:eastAsia="zh-CN"/>
        </w:rPr>
        <w:t>～</w:t>
      </w:r>
      <w:r w:rsidR="00CC0FFE">
        <w:rPr>
          <w:rFonts w:hint="eastAsia"/>
          <w:spacing w:val="-5"/>
          <w:lang w:eastAsia="zh-CN"/>
        </w:rPr>
        <w:t>11#办公楼、12#酒店，1#、9#、15#楼裙房，物业管理用房及纯地下车库基础埋深6.70m，基底标高43.00m</w:t>
      </w:r>
      <w:r w:rsidR="00CC0FFE">
        <w:rPr>
          <w:rFonts w:hint="eastAsia"/>
          <w:lang w:eastAsia="zh-CN"/>
        </w:rPr>
        <w:t>，基底基本处于</w:t>
      </w:r>
      <w:r w:rsidR="00CC0FFE">
        <w:rPr>
          <w:lang w:eastAsia="zh-CN"/>
        </w:rPr>
        <w:t>③层粉质黏土</w:t>
      </w:r>
      <w:r w:rsidR="00CC0FFE">
        <w:rPr>
          <w:rFonts w:hint="eastAsia"/>
          <w:lang w:eastAsia="zh-CN"/>
        </w:rPr>
        <w:t>，</w:t>
      </w:r>
      <w:r w:rsidR="005B1C1F">
        <w:rPr>
          <w:lang w:eastAsia="zh-CN"/>
        </w:rPr>
        <w:t>依据</w:t>
      </w:r>
      <w:r w:rsidR="001526BB">
        <w:rPr>
          <w:w w:val="95"/>
          <w:lang w:eastAsia="zh-CN"/>
        </w:rPr>
        <w:t>《建筑地基基础设计规范》</w:t>
      </w:r>
      <w:r w:rsidR="001526BB">
        <w:rPr>
          <w:rFonts w:ascii="Arial Unicode MS" w:eastAsia="Arial Unicode MS" w:hAnsi="Arial Unicode MS" w:cs="Arial Unicode MS"/>
          <w:w w:val="95"/>
          <w:lang w:eastAsia="zh-CN"/>
        </w:rPr>
        <w:t>(GB50007—2011)5.2.4</w:t>
      </w:r>
      <w:r w:rsidR="001526BB">
        <w:rPr>
          <w:rFonts w:ascii="Arial Unicode MS" w:eastAsia="Arial Unicode MS" w:hAnsi="Arial Unicode MS" w:cs="Arial Unicode MS"/>
          <w:spacing w:val="62"/>
          <w:w w:val="95"/>
          <w:lang w:eastAsia="zh-CN"/>
        </w:rPr>
        <w:t xml:space="preserve"> </w:t>
      </w:r>
      <w:r w:rsidR="001526BB">
        <w:rPr>
          <w:w w:val="95"/>
          <w:lang w:eastAsia="zh-CN"/>
        </w:rPr>
        <w:t>公式</w:t>
      </w:r>
      <w:r w:rsidR="00A9651D" w:rsidRPr="003E027F">
        <w:rPr>
          <w:rFonts w:hint="eastAsia"/>
          <w:color w:val="000000" w:themeColor="text1"/>
          <w:w w:val="95"/>
          <w:lang w:eastAsia="zh-CN"/>
        </w:rPr>
        <w:t>，</w:t>
      </w:r>
      <w:r w:rsidR="005B1C1F" w:rsidRPr="003E027F">
        <w:rPr>
          <w:color w:val="000000" w:themeColor="text1"/>
          <w:w w:val="95"/>
          <w:lang w:eastAsia="zh-CN"/>
        </w:rPr>
        <w:t>以</w:t>
      </w:r>
      <w:r w:rsidR="005B1C1F" w:rsidRPr="003E027F">
        <w:rPr>
          <w:color w:val="000000" w:themeColor="text1"/>
          <w:spacing w:val="83"/>
          <w:w w:val="95"/>
          <w:lang w:eastAsia="zh-CN"/>
        </w:rPr>
        <w:t xml:space="preserve"> </w:t>
      </w:r>
      <w:r w:rsidR="00C1138B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21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#</w:t>
      </w:r>
      <w:r w:rsidR="005B1C1F" w:rsidRPr="003E027F">
        <w:rPr>
          <w:color w:val="000000" w:themeColor="text1"/>
          <w:w w:val="95"/>
          <w:lang w:eastAsia="zh-CN"/>
        </w:rPr>
        <w:t>孔为例计算经</w:t>
      </w:r>
      <w:r w:rsidR="005B1C1F" w:rsidRPr="003E027F">
        <w:rPr>
          <w:color w:val="000000" w:themeColor="text1"/>
          <w:spacing w:val="-124"/>
          <w:w w:val="95"/>
          <w:lang w:eastAsia="zh-CN"/>
        </w:rPr>
        <w:t xml:space="preserve"> </w:t>
      </w:r>
      <w:r w:rsidR="005B1C1F" w:rsidRPr="003E027F">
        <w:rPr>
          <w:color w:val="000000" w:themeColor="text1"/>
          <w:lang w:eastAsia="zh-CN"/>
        </w:rPr>
        <w:t>深宽修正后的地基承载力特征值，即：</w:t>
      </w:r>
    </w:p>
    <w:p w:rsidR="005B1C1F" w:rsidRPr="003E027F" w:rsidRDefault="005B1C1F" w:rsidP="005B1C1F">
      <w:pPr>
        <w:spacing w:before="9"/>
        <w:ind w:left="2589" w:right="527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f</w:t>
      </w:r>
      <w:r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</w:rPr>
        <w:t>a</w:t>
      </w:r>
      <w:r w:rsidRPr="003E027F">
        <w:rPr>
          <w:rFonts w:ascii="宋体" w:eastAsia="宋体" w:hAnsi="宋体" w:cs="宋体"/>
          <w:color w:val="000000" w:themeColor="text1"/>
          <w:sz w:val="28"/>
          <w:szCs w:val="28"/>
        </w:rPr>
        <w:t>＝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f</w:t>
      </w:r>
      <w:r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</w:rPr>
        <w:t>ak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+</w:t>
      </w:r>
      <w:proofErr w:type="gramStart"/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η</w:t>
      </w:r>
      <w:r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</w:rPr>
        <w:t>b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γ(</w:t>
      </w:r>
      <w:proofErr w:type="gramEnd"/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b</w:t>
      </w:r>
      <w:r w:rsidRPr="003E027F">
        <w:rPr>
          <w:rFonts w:ascii="宋体" w:eastAsia="宋体" w:hAnsi="宋体" w:cs="宋体"/>
          <w:color w:val="000000" w:themeColor="text1"/>
          <w:sz w:val="28"/>
          <w:szCs w:val="28"/>
        </w:rPr>
        <w:t>－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3)+η</w:t>
      </w:r>
      <w:r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</w:rPr>
        <w:t>d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γ</w:t>
      </w:r>
      <w:r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</w:rPr>
        <w:t>m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(d</w:t>
      </w:r>
      <w:r w:rsidRPr="003E027F">
        <w:rPr>
          <w:rFonts w:ascii="宋体" w:eastAsia="宋体" w:hAnsi="宋体" w:cs="宋体"/>
          <w:color w:val="000000" w:themeColor="text1"/>
          <w:sz w:val="28"/>
          <w:szCs w:val="28"/>
        </w:rPr>
        <w:t>－</w:t>
      </w:r>
      <w:r w:rsidRPr="003E027F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0.5)</w:t>
      </w:r>
    </w:p>
    <w:p w:rsidR="005B1C1F" w:rsidRPr="003E027F" w:rsidRDefault="005B1C1F" w:rsidP="005B1C1F">
      <w:pPr>
        <w:spacing w:before="6"/>
        <w:rPr>
          <w:rFonts w:ascii="Arial Unicode MS" w:eastAsia="Arial Unicode MS" w:hAnsi="Arial Unicode MS" w:cs="Arial Unicode MS"/>
          <w:color w:val="000000" w:themeColor="text1"/>
          <w:sz w:val="7"/>
          <w:szCs w:val="7"/>
        </w:rPr>
      </w:pPr>
    </w:p>
    <w:p w:rsidR="005B1C1F" w:rsidRPr="003E027F" w:rsidRDefault="005B1C1F" w:rsidP="005B1C1F">
      <w:pPr>
        <w:pStyle w:val="a3"/>
        <w:spacing w:line="364" w:lineRule="exact"/>
        <w:ind w:left="232" w:right="527"/>
        <w:rPr>
          <w:color w:val="000000" w:themeColor="text1"/>
          <w:lang w:eastAsia="zh-CN"/>
        </w:rPr>
      </w:pPr>
      <w:r w:rsidRPr="003E027F">
        <w:rPr>
          <w:color w:val="000000" w:themeColor="text1"/>
          <w:lang w:eastAsia="zh-CN"/>
        </w:rPr>
        <w:t>式中：</w:t>
      </w:r>
    </w:p>
    <w:p w:rsidR="005B1C1F" w:rsidRPr="005A4BFC" w:rsidRDefault="006C7721" w:rsidP="005A4BFC">
      <w:pPr>
        <w:pStyle w:val="a3"/>
        <w:spacing w:before="90" w:line="360" w:lineRule="auto"/>
        <w:ind w:left="113"/>
        <w:rPr>
          <w:color w:val="000000" w:themeColor="text1"/>
          <w:lang w:eastAsia="zh-CN"/>
        </w:rPr>
      </w:pPr>
      <w:r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 xml:space="preserve">       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f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  <w:lang w:eastAsia="zh-CN"/>
        </w:rPr>
        <w:t>a</w:t>
      </w:r>
      <w:r w:rsidR="005B1C1F" w:rsidRPr="003E027F">
        <w:rPr>
          <w:color w:val="000000" w:themeColor="text1"/>
          <w:lang w:eastAsia="zh-CN"/>
        </w:rPr>
        <w:t xml:space="preserve">：修正后的地基承载力特征值；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f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position w:val="-3"/>
          <w:sz w:val="18"/>
          <w:szCs w:val="18"/>
          <w:lang w:eastAsia="zh-CN"/>
        </w:rPr>
        <w:t>ak</w:t>
      </w:r>
      <w:r w:rsidR="005B1C1F" w:rsidRPr="003E027F">
        <w:rPr>
          <w:color w:val="000000" w:themeColor="text1"/>
          <w:lang w:eastAsia="zh-CN"/>
        </w:rPr>
        <w:t>：地基承载力特征值，取</w:t>
      </w:r>
      <w:r w:rsidR="005B1C1F" w:rsidRPr="003E027F">
        <w:rPr>
          <w:color w:val="000000" w:themeColor="text1"/>
          <w:spacing w:val="-76"/>
          <w:lang w:eastAsia="zh-CN"/>
        </w:rPr>
        <w:t xml:space="preserve"> </w:t>
      </w:r>
      <w:r w:rsidR="00A9651D" w:rsidRPr="003E027F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85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kPa</w:t>
      </w:r>
      <w:r w:rsidR="005B1C1F" w:rsidRPr="003E027F">
        <w:rPr>
          <w:color w:val="000000" w:themeColor="text1"/>
          <w:lang w:eastAsia="zh-CN"/>
        </w:rPr>
        <w:t xml:space="preserve">；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</w:rPr>
        <w:t>γ</w:t>
      </w:r>
      <w:r w:rsidR="005B1C1F" w:rsidRPr="003E027F">
        <w:rPr>
          <w:color w:val="000000" w:themeColor="text1"/>
          <w:lang w:eastAsia="zh-CN"/>
        </w:rPr>
        <w:t>：基础底面以下土的重度，取</w:t>
      </w:r>
      <w:r w:rsidR="005B1C1F" w:rsidRPr="003E027F">
        <w:rPr>
          <w:color w:val="000000" w:themeColor="text1"/>
          <w:spacing w:val="-78"/>
          <w:lang w:eastAsia="zh-CN"/>
        </w:rPr>
        <w:t xml:space="preserve">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18.</w:t>
      </w:r>
      <w:r w:rsidR="006A7D7A" w:rsidRPr="003E027F">
        <w:rPr>
          <w:rFonts w:ascii="Arial Unicode MS" w:eastAsia="Arial Unicode MS" w:hAnsi="Arial Unicode MS" w:cs="Arial Unicode MS" w:hint="eastAsia"/>
          <w:color w:val="000000" w:themeColor="text1"/>
          <w:lang w:eastAsia="zh-CN"/>
        </w:rPr>
        <w:t>0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kN</w:t>
      </w:r>
      <w:r w:rsidR="005B1C1F" w:rsidRPr="003E027F">
        <w:rPr>
          <w:color w:val="000000" w:themeColor="text1"/>
          <w:lang w:eastAsia="zh-CN"/>
        </w:rPr>
        <w:t>／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m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position w:val="13"/>
          <w:sz w:val="18"/>
          <w:szCs w:val="18"/>
          <w:lang w:eastAsia="zh-CN"/>
        </w:rPr>
        <w:t>3</w:t>
      </w:r>
      <w:r w:rsidR="005B1C1F" w:rsidRPr="003E027F">
        <w:rPr>
          <w:color w:val="000000" w:themeColor="text1"/>
          <w:lang w:eastAsia="zh-CN"/>
        </w:rPr>
        <w:t xml:space="preserve">；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</w:rPr>
        <w:t>γ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m</w:t>
      </w:r>
      <w:r w:rsidR="005B1C1F" w:rsidRPr="003E027F">
        <w:rPr>
          <w:color w:val="000000" w:themeColor="text1"/>
          <w:w w:val="95"/>
          <w:lang w:eastAsia="zh-CN"/>
        </w:rPr>
        <w:t>：基础底面以上土的加权平均重度，取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18.</w:t>
      </w:r>
      <w:r w:rsidR="006A7D7A" w:rsidRPr="003E027F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5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kN</w:t>
      </w:r>
      <w:r w:rsidR="005B1C1F" w:rsidRPr="003E027F">
        <w:rPr>
          <w:color w:val="000000" w:themeColor="text1"/>
          <w:w w:val="95"/>
          <w:lang w:eastAsia="zh-CN"/>
        </w:rPr>
        <w:t>／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m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13"/>
          <w:sz w:val="18"/>
          <w:szCs w:val="18"/>
          <w:lang w:eastAsia="zh-CN"/>
        </w:rPr>
        <w:t>3</w:t>
      </w:r>
      <w:r w:rsidR="005B1C1F" w:rsidRPr="003E027F">
        <w:rPr>
          <w:color w:val="000000" w:themeColor="text1"/>
          <w:w w:val="95"/>
          <w:lang w:eastAsia="zh-CN"/>
        </w:rPr>
        <w:t>；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</w:rPr>
        <w:t>η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b</w:t>
      </w:r>
      <w:r w:rsidR="005B1C1F" w:rsidRPr="003E027F">
        <w:rPr>
          <w:color w:val="000000" w:themeColor="text1"/>
          <w:w w:val="95"/>
          <w:lang w:eastAsia="zh-CN"/>
        </w:rPr>
        <w:t>、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</w:rPr>
        <w:t>η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d</w:t>
      </w:r>
      <w:r w:rsidR="005B1C1F" w:rsidRPr="003E027F">
        <w:rPr>
          <w:color w:val="000000" w:themeColor="text1"/>
          <w:w w:val="95"/>
          <w:lang w:eastAsia="zh-CN"/>
        </w:rPr>
        <w:t xml:space="preserve">：基础宽度和埋深的地基承载力修正系数，取 </w:t>
      </w:r>
      <w:r w:rsidR="006A7D7A" w:rsidRPr="003E027F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0</w:t>
      </w:r>
      <w:r w:rsidR="005B1C1F" w:rsidRPr="003E027F">
        <w:rPr>
          <w:color w:val="000000" w:themeColor="text1"/>
          <w:w w:val="95"/>
          <w:lang w:eastAsia="zh-CN"/>
        </w:rPr>
        <w:t>、</w:t>
      </w:r>
      <w:r w:rsidR="006A7D7A" w:rsidRPr="003E027F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1</w:t>
      </w:r>
      <w:r w:rsidR="005B1C1F" w:rsidRPr="003E027F">
        <w:rPr>
          <w:color w:val="000000" w:themeColor="text1"/>
          <w:w w:val="95"/>
          <w:lang w:eastAsia="zh-CN"/>
        </w:rPr>
        <w:t>；</w:t>
      </w:r>
      <w:r w:rsidR="005B1C1F" w:rsidRPr="003E027F">
        <w:rPr>
          <w:color w:val="000000" w:themeColor="text1"/>
          <w:spacing w:val="-61"/>
          <w:w w:val="95"/>
          <w:lang w:eastAsia="zh-CN"/>
        </w:rPr>
        <w:t xml:space="preserve">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b</w:t>
      </w:r>
      <w:r w:rsidR="005B1C1F" w:rsidRPr="003E027F">
        <w:rPr>
          <w:color w:val="000000" w:themeColor="text1"/>
          <w:lang w:eastAsia="zh-CN"/>
        </w:rPr>
        <w:t>：基础底面宽度，小于</w:t>
      </w:r>
      <w:r w:rsidR="005B1C1F" w:rsidRPr="003E027F">
        <w:rPr>
          <w:color w:val="000000" w:themeColor="text1"/>
          <w:spacing w:val="-64"/>
          <w:lang w:eastAsia="zh-CN"/>
        </w:rPr>
        <w:t xml:space="preserve">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3m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spacing w:val="-5"/>
          <w:lang w:eastAsia="zh-CN"/>
        </w:rPr>
        <w:t xml:space="preserve"> </w:t>
      </w:r>
      <w:r w:rsidR="005B1C1F" w:rsidRPr="003E027F">
        <w:rPr>
          <w:color w:val="000000" w:themeColor="text1"/>
          <w:lang w:eastAsia="zh-CN"/>
        </w:rPr>
        <w:t>按</w:t>
      </w:r>
      <w:r w:rsidR="005B1C1F" w:rsidRPr="003E027F">
        <w:rPr>
          <w:color w:val="000000" w:themeColor="text1"/>
          <w:spacing w:val="-65"/>
          <w:lang w:eastAsia="zh-CN"/>
        </w:rPr>
        <w:t xml:space="preserve">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lang w:eastAsia="zh-CN"/>
        </w:rPr>
        <w:t>3m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spacing w:val="-6"/>
          <w:lang w:eastAsia="zh-CN"/>
        </w:rPr>
        <w:t xml:space="preserve"> </w:t>
      </w:r>
      <w:r w:rsidR="005B1C1F" w:rsidRPr="003E027F">
        <w:rPr>
          <w:color w:val="000000" w:themeColor="text1"/>
          <w:lang w:eastAsia="zh-CN"/>
        </w:rPr>
        <w:t>取值</w:t>
      </w:r>
      <w:r w:rsidR="006A7D7A" w:rsidRPr="003E027F">
        <w:rPr>
          <w:rFonts w:hint="eastAsia"/>
          <w:color w:val="000000" w:themeColor="text1"/>
          <w:lang w:eastAsia="zh-CN"/>
        </w:rPr>
        <w:t>，大于6m按6m取值</w:t>
      </w:r>
      <w:r w:rsidR="005B1C1F" w:rsidRPr="003E027F">
        <w:rPr>
          <w:color w:val="000000" w:themeColor="text1"/>
          <w:lang w:eastAsia="zh-CN"/>
        </w:rPr>
        <w:t xml:space="preserve">； 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d</w:t>
      </w:r>
      <w:r w:rsidR="005B1C1F" w:rsidRPr="003E027F">
        <w:rPr>
          <w:color w:val="000000" w:themeColor="text1"/>
          <w:w w:val="95"/>
          <w:lang w:eastAsia="zh-CN"/>
        </w:rPr>
        <w:t>：基础埋置深度，</w:t>
      </w:r>
      <w:r w:rsidR="00FF24FF">
        <w:rPr>
          <w:rFonts w:hint="eastAsia"/>
          <w:color w:val="000000" w:themeColor="text1"/>
          <w:w w:val="95"/>
          <w:lang w:eastAsia="zh-CN"/>
        </w:rPr>
        <w:t>按车库荷载折算基础埋深</w:t>
      </w:r>
      <w:r w:rsidR="005B1C1F" w:rsidRPr="003E027F">
        <w:rPr>
          <w:color w:val="000000" w:themeColor="text1"/>
          <w:w w:val="95"/>
          <w:lang w:eastAsia="zh-CN"/>
        </w:rPr>
        <w:t>取</w:t>
      </w:r>
      <w:r w:rsidR="005B1C1F" w:rsidRPr="003E027F">
        <w:rPr>
          <w:color w:val="000000" w:themeColor="text1"/>
          <w:spacing w:val="43"/>
          <w:w w:val="95"/>
          <w:lang w:eastAsia="zh-CN"/>
        </w:rPr>
        <w:t xml:space="preserve"> </w:t>
      </w:r>
      <w:r w:rsidR="00581704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2.7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m</w:t>
      </w:r>
      <w:r w:rsidR="004116DE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（与设计院沟通，车库荷载取50KPa）</w:t>
      </w:r>
      <w:r w:rsidR="005B1C1F" w:rsidRPr="003E027F">
        <w:rPr>
          <w:color w:val="000000" w:themeColor="text1"/>
          <w:w w:val="95"/>
          <w:lang w:eastAsia="zh-CN"/>
        </w:rPr>
        <w:t>。计算结果为：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f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position w:val="-3"/>
          <w:sz w:val="18"/>
          <w:szCs w:val="18"/>
          <w:lang w:eastAsia="zh-CN"/>
        </w:rPr>
        <w:t>a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=</w:t>
      </w:r>
      <w:r w:rsidR="00FF24FF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1</w:t>
      </w:r>
      <w:r w:rsidR="00631451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2</w:t>
      </w:r>
      <w:r w:rsidR="00FF24FF">
        <w:rPr>
          <w:rFonts w:ascii="Arial Unicode MS" w:eastAsia="Arial Unicode MS" w:hAnsi="Arial Unicode MS" w:cs="Arial Unicode MS" w:hint="eastAsia"/>
          <w:color w:val="000000" w:themeColor="text1"/>
          <w:w w:val="95"/>
          <w:lang w:eastAsia="zh-CN"/>
        </w:rPr>
        <w:t>5.7</w:t>
      </w:r>
      <w:r w:rsidR="005B1C1F" w:rsidRPr="003E027F">
        <w:rPr>
          <w:rFonts w:ascii="Arial Unicode MS" w:eastAsia="Arial Unicode MS" w:hAnsi="Arial Unicode MS" w:cs="Arial Unicode MS"/>
          <w:color w:val="000000" w:themeColor="text1"/>
          <w:w w:val="95"/>
          <w:lang w:eastAsia="zh-CN"/>
        </w:rPr>
        <w:t>kPa</w:t>
      </w:r>
      <w:r w:rsidR="005B1C1F" w:rsidRPr="003E027F">
        <w:rPr>
          <w:color w:val="000000" w:themeColor="text1"/>
          <w:w w:val="95"/>
          <w:lang w:eastAsia="zh-CN"/>
        </w:rPr>
        <w:t>。</w:t>
      </w:r>
    </w:p>
    <w:p w:rsidR="005A4BFC" w:rsidRDefault="005A4BFC" w:rsidP="008A1A44">
      <w:pPr>
        <w:pStyle w:val="a3"/>
        <w:spacing w:before="16" w:line="360" w:lineRule="auto"/>
        <w:ind w:left="113"/>
        <w:rPr>
          <w:lang w:eastAsia="zh-CN"/>
        </w:rPr>
      </w:pPr>
      <w:r>
        <w:rPr>
          <w:rFonts w:hint="eastAsia"/>
          <w:color w:val="000000" w:themeColor="text1"/>
          <w:w w:val="95"/>
          <w:lang w:eastAsia="zh-CN"/>
        </w:rPr>
        <w:t xml:space="preserve">    </w:t>
      </w:r>
      <w:r w:rsidRPr="001A6E3A">
        <w:rPr>
          <w:rFonts w:hint="eastAsia"/>
          <w:color w:val="000000" w:themeColor="text1"/>
          <w:lang w:eastAsia="zh-CN"/>
        </w:rPr>
        <w:t>根据</w:t>
      </w:r>
      <w:r w:rsidR="00071F39">
        <w:rPr>
          <w:rFonts w:hint="eastAsia"/>
          <w:color w:val="000000" w:themeColor="text1"/>
          <w:lang w:eastAsia="zh-CN"/>
        </w:rPr>
        <w:t>本场地工程地质条件结合</w:t>
      </w:r>
      <w:r w:rsidRPr="001A6E3A">
        <w:rPr>
          <w:rFonts w:hint="eastAsia"/>
          <w:color w:val="000000" w:themeColor="text1"/>
          <w:lang w:eastAsia="zh-CN"/>
        </w:rPr>
        <w:t>地区建筑工程经验，</w:t>
      </w:r>
      <w:r w:rsidR="001A6E3A">
        <w:rPr>
          <w:rFonts w:hint="eastAsia"/>
          <w:color w:val="000000" w:themeColor="text1"/>
          <w:lang w:eastAsia="zh-CN"/>
        </w:rPr>
        <w:t>拟建</w:t>
      </w:r>
      <w:r w:rsidRPr="001A6E3A">
        <w:rPr>
          <w:rFonts w:hint="eastAsia"/>
          <w:color w:val="000000" w:themeColor="text1"/>
          <w:lang w:eastAsia="zh-CN"/>
        </w:rPr>
        <w:t>1#、9#、15#楼裙房，物业管理用房及纯地下车库</w:t>
      </w:r>
      <w:r w:rsidR="001A6E3A">
        <w:rPr>
          <w:rFonts w:hint="eastAsia"/>
          <w:color w:val="000000" w:themeColor="text1"/>
          <w:lang w:eastAsia="zh-CN"/>
        </w:rPr>
        <w:t>采用天然地基方案可行，以</w:t>
      </w:r>
      <w:r w:rsidR="001A6E3A">
        <w:rPr>
          <w:lang w:eastAsia="zh-CN"/>
        </w:rPr>
        <w:t>③层粉质黏土</w:t>
      </w:r>
      <w:r w:rsidR="001A6E3A">
        <w:rPr>
          <w:rFonts w:hint="eastAsia"/>
          <w:lang w:eastAsia="zh-CN"/>
        </w:rPr>
        <w:t>作基础持力层，尚应进行抗浮验算</w:t>
      </w:r>
      <w:r w:rsidR="000451A9">
        <w:rPr>
          <w:rFonts w:hint="eastAsia"/>
          <w:lang w:eastAsia="zh-CN"/>
        </w:rPr>
        <w:t>，</w:t>
      </w:r>
      <w:r w:rsidR="00071F39">
        <w:rPr>
          <w:rFonts w:hint="eastAsia"/>
          <w:lang w:eastAsia="zh-CN"/>
        </w:rPr>
        <w:t>可采用独立基础。</w:t>
      </w:r>
    </w:p>
    <w:p w:rsidR="001A6E3A" w:rsidRDefault="001A6E3A" w:rsidP="008A1A44">
      <w:pPr>
        <w:pStyle w:val="a3"/>
        <w:spacing w:before="16" w:line="360" w:lineRule="auto"/>
        <w:ind w:left="113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spacing w:val="-5"/>
          <w:lang w:eastAsia="zh-CN"/>
        </w:rPr>
        <w:t>拟建5#、7#、8#</w:t>
      </w:r>
      <w:r>
        <w:rPr>
          <w:lang w:eastAsia="zh-CN"/>
        </w:rPr>
        <w:t>～</w:t>
      </w:r>
      <w:r>
        <w:rPr>
          <w:rFonts w:hint="eastAsia"/>
          <w:spacing w:val="-5"/>
          <w:lang w:eastAsia="zh-CN"/>
        </w:rPr>
        <w:t>11#办公楼、12#酒店，设计单位可根据</w:t>
      </w:r>
      <w:r w:rsidRPr="003E027F">
        <w:rPr>
          <w:color w:val="000000" w:themeColor="text1"/>
          <w:lang w:eastAsia="zh-CN"/>
        </w:rPr>
        <w:t>修正后的地基承载力特征值</w:t>
      </w:r>
      <w:r w:rsidR="006B3FCC">
        <w:rPr>
          <w:rFonts w:hint="eastAsia"/>
          <w:color w:val="000000" w:themeColor="text1"/>
          <w:lang w:eastAsia="zh-CN"/>
        </w:rPr>
        <w:t>结合上部荷载</w:t>
      </w:r>
      <w:r w:rsidR="00DA3B94">
        <w:rPr>
          <w:rFonts w:hint="eastAsia"/>
          <w:color w:val="000000" w:themeColor="text1"/>
          <w:lang w:eastAsia="zh-CN"/>
        </w:rPr>
        <w:t>，若</w:t>
      </w:r>
      <w:r w:rsidR="00343AD4">
        <w:rPr>
          <w:rFonts w:hint="eastAsia"/>
          <w:color w:val="000000" w:themeColor="text1"/>
          <w:lang w:eastAsia="zh-CN"/>
        </w:rPr>
        <w:t>采用天然地基能满足要求，则优先考虑采用天然地基方案</w:t>
      </w:r>
      <w:r w:rsidR="00071F39">
        <w:rPr>
          <w:rFonts w:hint="eastAsia"/>
          <w:color w:val="000000" w:themeColor="text1"/>
          <w:lang w:eastAsia="zh-CN"/>
        </w:rPr>
        <w:t>，</w:t>
      </w:r>
      <w:r w:rsidR="00955DF1">
        <w:rPr>
          <w:rFonts w:hint="eastAsia"/>
          <w:color w:val="000000" w:themeColor="text1"/>
          <w:lang w:eastAsia="zh-CN"/>
        </w:rPr>
        <w:t>宜</w:t>
      </w:r>
      <w:proofErr w:type="gramStart"/>
      <w:r w:rsidR="00071F39">
        <w:rPr>
          <w:rFonts w:hint="eastAsia"/>
          <w:color w:val="000000" w:themeColor="text1"/>
          <w:lang w:eastAsia="zh-CN"/>
        </w:rPr>
        <w:t>采用筏板基础</w:t>
      </w:r>
      <w:proofErr w:type="gramEnd"/>
      <w:r w:rsidR="00071F39">
        <w:rPr>
          <w:rFonts w:hint="eastAsia"/>
          <w:color w:val="000000" w:themeColor="text1"/>
          <w:lang w:eastAsia="zh-CN"/>
        </w:rPr>
        <w:t>。若采用天然地基不能满足要求，</w:t>
      </w:r>
      <w:r w:rsidR="0024544B">
        <w:rPr>
          <w:rFonts w:hint="eastAsia"/>
          <w:color w:val="000000" w:themeColor="text1"/>
          <w:lang w:eastAsia="zh-CN"/>
        </w:rPr>
        <w:t>可采用</w:t>
      </w:r>
      <w:r w:rsidR="008A1A44">
        <w:rPr>
          <w:rFonts w:hint="eastAsia"/>
          <w:color w:val="000000" w:themeColor="text1"/>
          <w:lang w:eastAsia="zh-CN"/>
        </w:rPr>
        <w:t>复合地基或</w:t>
      </w:r>
      <w:r w:rsidR="0024544B">
        <w:rPr>
          <w:rFonts w:hint="eastAsia"/>
          <w:color w:val="000000" w:themeColor="text1"/>
          <w:lang w:eastAsia="zh-CN"/>
        </w:rPr>
        <w:t>桩基础方案。</w:t>
      </w:r>
    </w:p>
    <w:p w:rsidR="00343AD4" w:rsidRPr="00343AD4" w:rsidRDefault="00E83271" w:rsidP="008A1A44">
      <w:pPr>
        <w:pStyle w:val="a3"/>
        <w:spacing w:before="16" w:line="360" w:lineRule="auto"/>
        <w:ind w:left="113"/>
        <w:rPr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   </w:t>
      </w:r>
      <w:r w:rsidR="00343AD4">
        <w:rPr>
          <w:rFonts w:hint="eastAsia"/>
          <w:color w:val="000000" w:themeColor="text1"/>
          <w:lang w:eastAsia="zh-CN"/>
        </w:rPr>
        <w:t>拟建</w:t>
      </w:r>
      <w:r>
        <w:rPr>
          <w:rFonts w:hint="eastAsia"/>
          <w:spacing w:val="-5"/>
          <w:lang w:eastAsia="zh-CN"/>
        </w:rPr>
        <w:t>3#、6#办公楼</w:t>
      </w:r>
      <w:r w:rsidR="0024544B">
        <w:rPr>
          <w:rFonts w:hint="eastAsia"/>
          <w:spacing w:val="-5"/>
          <w:lang w:eastAsia="zh-CN"/>
        </w:rPr>
        <w:t>可优先考虑采用天然地基方案，</w:t>
      </w:r>
      <w:r w:rsidR="00195E45">
        <w:rPr>
          <w:rFonts w:hint="eastAsia"/>
          <w:spacing w:val="-5"/>
          <w:lang w:eastAsia="zh-CN"/>
        </w:rPr>
        <w:t>以</w:t>
      </w:r>
      <w:r w:rsidR="00195E45">
        <w:rPr>
          <w:lang w:eastAsia="zh-CN"/>
        </w:rPr>
        <w:t>②层粉土</w:t>
      </w:r>
      <w:r w:rsidR="00195E45">
        <w:rPr>
          <w:rFonts w:hint="eastAsia"/>
          <w:lang w:eastAsia="zh-CN"/>
        </w:rPr>
        <w:t>作基础持力层，</w:t>
      </w:r>
      <w:r w:rsidR="00F37D89">
        <w:rPr>
          <w:rFonts w:hint="eastAsia"/>
          <w:lang w:eastAsia="zh-CN"/>
        </w:rPr>
        <w:t>基础设计时，应考虑软弱下卧层</w:t>
      </w:r>
      <w:r w:rsidR="00F37D89">
        <w:rPr>
          <w:lang w:eastAsia="zh-CN"/>
        </w:rPr>
        <w:t>③层粉质黏土</w:t>
      </w:r>
      <w:r w:rsidR="00F37D89">
        <w:rPr>
          <w:rFonts w:hint="eastAsia"/>
          <w:lang w:eastAsia="zh-CN"/>
        </w:rPr>
        <w:t>的影响</w:t>
      </w:r>
      <w:r w:rsidR="000451A9">
        <w:rPr>
          <w:rFonts w:hint="eastAsia"/>
          <w:lang w:eastAsia="zh-CN"/>
        </w:rPr>
        <w:t>，</w:t>
      </w:r>
      <w:r w:rsidR="00A54C12">
        <w:rPr>
          <w:rFonts w:hint="eastAsia"/>
          <w:color w:val="000000" w:themeColor="text1"/>
          <w:lang w:eastAsia="zh-CN"/>
        </w:rPr>
        <w:t>可</w:t>
      </w:r>
      <w:r w:rsidR="00955DF1">
        <w:rPr>
          <w:rFonts w:hint="eastAsia"/>
          <w:color w:val="000000" w:themeColor="text1"/>
          <w:lang w:eastAsia="zh-CN"/>
        </w:rPr>
        <w:t>采用</w:t>
      </w:r>
      <w:proofErr w:type="gramStart"/>
      <w:r w:rsidR="00955DF1">
        <w:rPr>
          <w:rFonts w:hint="eastAsia"/>
          <w:color w:val="000000" w:themeColor="text1"/>
          <w:lang w:eastAsia="zh-CN"/>
        </w:rPr>
        <w:t>筏板基础</w:t>
      </w:r>
      <w:proofErr w:type="gramEnd"/>
      <w:r w:rsidR="00A54C12">
        <w:rPr>
          <w:rFonts w:hint="eastAsia"/>
          <w:color w:val="000000" w:themeColor="text1"/>
          <w:lang w:eastAsia="zh-CN"/>
        </w:rPr>
        <w:t>或条形基础</w:t>
      </w:r>
      <w:r w:rsidR="000451A9">
        <w:rPr>
          <w:rFonts w:hint="eastAsia"/>
          <w:color w:val="000000" w:themeColor="text1"/>
          <w:lang w:eastAsia="zh-CN"/>
        </w:rPr>
        <w:t>。</w:t>
      </w:r>
      <w:r w:rsidR="00F37D89">
        <w:rPr>
          <w:rFonts w:hint="eastAsia"/>
          <w:color w:val="000000" w:themeColor="text1"/>
          <w:lang w:eastAsia="zh-CN"/>
        </w:rPr>
        <w:t>若采用天然地基不能满足要求，亦可采用</w:t>
      </w:r>
      <w:r w:rsidR="008A1A44">
        <w:rPr>
          <w:rFonts w:hint="eastAsia"/>
          <w:color w:val="000000" w:themeColor="text1"/>
          <w:lang w:eastAsia="zh-CN"/>
        </w:rPr>
        <w:t>复合地基或</w:t>
      </w:r>
      <w:r w:rsidR="00F37D89">
        <w:rPr>
          <w:rFonts w:hint="eastAsia"/>
          <w:color w:val="000000" w:themeColor="text1"/>
          <w:lang w:eastAsia="zh-CN"/>
        </w:rPr>
        <w:t>桩基础方案。</w:t>
      </w:r>
    </w:p>
    <w:p w:rsidR="005B1C1F" w:rsidRDefault="008A1A44" w:rsidP="00F67F58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lastRenderedPageBreak/>
        <w:t xml:space="preserve">     </w:t>
      </w:r>
      <w:r w:rsidRPr="00F67F58">
        <w:rPr>
          <w:rFonts w:ascii="Arial Unicode MS" w:eastAsia="Arial Unicode MS" w:hAnsi="Arial Unicode MS" w:cs="Arial Unicode MS" w:hint="eastAsia"/>
          <w:lang w:eastAsia="zh-CN"/>
        </w:rPr>
        <w:t xml:space="preserve"> </w:t>
      </w:r>
      <w:r w:rsidR="005B1C1F"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5.10 复合地基评价</w:t>
      </w:r>
    </w:p>
    <w:p w:rsidR="00FC3756" w:rsidRDefault="00FC3756" w:rsidP="00F67F58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ascii="Arial Unicode MS" w:eastAsia="Arial Unicode MS" w:hAnsi="Arial Unicode MS" w:cs="Arial Unicode MS" w:hint="eastAsia"/>
          <w:lang w:eastAsia="zh-CN"/>
        </w:rPr>
        <w:t xml:space="preserve">       </w:t>
      </w:r>
      <w:r w:rsidR="005B1C1F">
        <w:rPr>
          <w:rFonts w:ascii="Arial Unicode MS" w:eastAsia="Arial Unicode MS" w:hAnsi="Arial Unicode MS" w:cs="Arial Unicode MS"/>
          <w:lang w:eastAsia="zh-CN"/>
        </w:rPr>
        <w:t>5.10.1</w:t>
      </w:r>
      <w:r w:rsidR="005B1C1F" w:rsidRPr="00F67F58">
        <w:rPr>
          <w:rFonts w:ascii="Arial Unicode MS" w:eastAsia="Arial Unicode MS" w:hAnsi="Arial Unicode MS" w:cs="Arial Unicode MS"/>
          <w:lang w:eastAsia="zh-CN"/>
        </w:rPr>
        <w:t xml:space="preserve"> 复合地基的选取 </w:t>
      </w:r>
    </w:p>
    <w:p w:rsidR="002E6B16" w:rsidRDefault="00312FE2" w:rsidP="00FC3756">
      <w:pPr>
        <w:pStyle w:val="a3"/>
        <w:spacing w:before="69" w:line="360" w:lineRule="auto"/>
        <w:ind w:left="255" w:hanging="142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2E6B16">
        <w:rPr>
          <w:rFonts w:hint="eastAsia"/>
          <w:lang w:eastAsia="zh-CN"/>
        </w:rPr>
        <w:t>拟建</w:t>
      </w:r>
      <w:r w:rsidR="005B1C1F">
        <w:rPr>
          <w:lang w:eastAsia="zh-CN"/>
        </w:rPr>
        <w:t>高层</w:t>
      </w:r>
      <w:r w:rsidR="002D6DBC">
        <w:rPr>
          <w:rFonts w:hint="eastAsia"/>
          <w:lang w:eastAsia="zh-CN"/>
        </w:rPr>
        <w:t>建筑物</w:t>
      </w:r>
      <w:r w:rsidR="002E6B16">
        <w:rPr>
          <w:lang w:eastAsia="zh-CN"/>
        </w:rPr>
        <w:t>若</w:t>
      </w:r>
      <w:r w:rsidR="005B1C1F">
        <w:rPr>
          <w:lang w:eastAsia="zh-CN"/>
        </w:rPr>
        <w:t>采用复合地基，根据场区土层条件及地区经验，建议宜选用水</w:t>
      </w:r>
      <w:r w:rsidR="005B1C1F">
        <w:rPr>
          <w:spacing w:val="-3"/>
          <w:lang w:eastAsia="zh-CN"/>
        </w:rPr>
        <w:t>泥粉煤灰碎石桩（</w:t>
      </w:r>
      <w:r w:rsidR="005B1C1F">
        <w:rPr>
          <w:rFonts w:ascii="Arial Unicode MS" w:eastAsia="Arial Unicode MS" w:hAnsi="Arial Unicode MS" w:cs="Arial Unicode MS"/>
          <w:spacing w:val="-3"/>
          <w:lang w:eastAsia="zh-CN"/>
        </w:rPr>
        <w:t>CFG</w:t>
      </w:r>
      <w:r w:rsidR="005B1C1F">
        <w:rPr>
          <w:rFonts w:ascii="Arial Unicode MS" w:eastAsia="Arial Unicode MS" w:hAnsi="Arial Unicode MS" w:cs="Arial Unicode MS"/>
          <w:spacing w:val="-7"/>
          <w:lang w:eastAsia="zh-CN"/>
        </w:rPr>
        <w:t xml:space="preserve"> </w:t>
      </w:r>
      <w:r w:rsidR="005B1C1F">
        <w:rPr>
          <w:spacing w:val="-6"/>
          <w:lang w:eastAsia="zh-CN"/>
        </w:rPr>
        <w:t>桩）法对地基土进行处理，可采用长螺旋钻孔成桩工艺，</w:t>
      </w:r>
      <w:r w:rsidR="005B1C1F">
        <w:rPr>
          <w:lang w:eastAsia="zh-CN"/>
        </w:rPr>
        <w:t xml:space="preserve"> 处理</w:t>
      </w:r>
      <w:r w:rsidR="002D6DBC">
        <w:rPr>
          <w:rFonts w:hint="eastAsia"/>
          <w:lang w:eastAsia="zh-CN"/>
        </w:rPr>
        <w:t>至</w:t>
      </w:r>
      <w:r w:rsidR="00E40953">
        <w:rPr>
          <w:lang w:eastAsia="zh-CN"/>
        </w:rPr>
        <w:t>⑧层粉</w:t>
      </w:r>
      <w:r w:rsidR="00E40953">
        <w:rPr>
          <w:rFonts w:hint="eastAsia"/>
          <w:lang w:eastAsia="zh-CN"/>
        </w:rPr>
        <w:t>砂</w:t>
      </w:r>
      <w:r w:rsidR="002E6B16">
        <w:rPr>
          <w:rFonts w:hint="eastAsia"/>
          <w:lang w:eastAsia="zh-CN"/>
        </w:rPr>
        <w:t>或</w:t>
      </w:r>
      <w:r w:rsidR="002E6B16">
        <w:rPr>
          <w:lang w:eastAsia="zh-CN"/>
        </w:rPr>
        <w:t>⑨层</w:t>
      </w:r>
      <w:r w:rsidR="002E6B16">
        <w:rPr>
          <w:rFonts w:hint="eastAsia"/>
          <w:lang w:eastAsia="zh-CN"/>
        </w:rPr>
        <w:t>粉细砂</w:t>
      </w:r>
      <w:r w:rsidR="005B1C1F">
        <w:rPr>
          <w:lang w:eastAsia="zh-CN"/>
        </w:rPr>
        <w:t>。</w:t>
      </w:r>
    </w:p>
    <w:p w:rsidR="005B1C1F" w:rsidRDefault="002E6B16" w:rsidP="00FC3756">
      <w:pPr>
        <w:pStyle w:val="a3"/>
        <w:spacing w:before="69" w:line="360" w:lineRule="auto"/>
        <w:ind w:left="255" w:hanging="142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 w:rsidR="002D6DBC">
        <w:rPr>
          <w:rFonts w:hint="eastAsia"/>
          <w:lang w:eastAsia="zh-CN"/>
        </w:rPr>
        <w:t>拟建多层建筑物</w:t>
      </w:r>
      <w:r>
        <w:rPr>
          <w:lang w:eastAsia="zh-CN"/>
        </w:rPr>
        <w:t>若采用复合地基，</w:t>
      </w:r>
      <w:r w:rsidR="002D6DBC">
        <w:rPr>
          <w:rFonts w:hint="eastAsia"/>
          <w:lang w:eastAsia="zh-CN"/>
        </w:rPr>
        <w:t>可</w:t>
      </w:r>
      <w:r w:rsidR="002D6DBC">
        <w:rPr>
          <w:lang w:eastAsia="zh-CN"/>
        </w:rPr>
        <w:t>处理</w:t>
      </w:r>
      <w:r w:rsidR="00EB339F">
        <w:rPr>
          <w:rFonts w:hint="eastAsia"/>
          <w:lang w:eastAsia="zh-CN"/>
        </w:rPr>
        <w:t>至</w:t>
      </w:r>
      <w:r w:rsidR="00EB339F">
        <w:rPr>
          <w:lang w:eastAsia="zh-CN"/>
        </w:rPr>
        <w:t>⑦层粉质黏土</w:t>
      </w:r>
      <w:r w:rsidR="00EB339F">
        <w:rPr>
          <w:rFonts w:hint="eastAsia"/>
          <w:lang w:eastAsia="zh-CN"/>
        </w:rPr>
        <w:t>或</w:t>
      </w:r>
      <w:r w:rsidR="002D6DBC">
        <w:rPr>
          <w:lang w:eastAsia="zh-CN"/>
        </w:rPr>
        <w:t>⑧层粉</w:t>
      </w:r>
      <w:r w:rsidR="002D6DBC">
        <w:rPr>
          <w:rFonts w:hint="eastAsia"/>
          <w:lang w:eastAsia="zh-CN"/>
        </w:rPr>
        <w:t>砂</w:t>
      </w:r>
      <w:r w:rsidR="00EB339F">
        <w:rPr>
          <w:rFonts w:hint="eastAsia"/>
          <w:lang w:eastAsia="zh-CN"/>
        </w:rPr>
        <w:t>。</w:t>
      </w:r>
    </w:p>
    <w:p w:rsidR="005B1C1F" w:rsidRDefault="005B1C1F" w:rsidP="005B1C1F">
      <w:pPr>
        <w:pStyle w:val="a3"/>
        <w:spacing w:line="463" w:lineRule="exact"/>
        <w:ind w:left="532" w:right="85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5.10.2</w:t>
      </w:r>
      <w:r>
        <w:rPr>
          <w:rFonts w:ascii="Arial Unicode MS" w:eastAsia="Arial Unicode MS" w:hAnsi="Arial Unicode MS" w:cs="Arial Unicode MS"/>
          <w:spacing w:val="-50"/>
          <w:lang w:eastAsia="zh-CN"/>
        </w:rPr>
        <w:t xml:space="preserve"> </w:t>
      </w:r>
      <w:r>
        <w:rPr>
          <w:lang w:eastAsia="zh-CN"/>
        </w:rPr>
        <w:t>有关</w:t>
      </w:r>
      <w:r>
        <w:rPr>
          <w:spacing w:val="-112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CFG</w:t>
      </w:r>
      <w:r>
        <w:rPr>
          <w:rFonts w:ascii="Arial Unicode MS" w:eastAsia="Arial Unicode MS" w:hAnsi="Arial Unicode MS" w:cs="Arial Unicode MS"/>
          <w:spacing w:val="-51"/>
          <w:lang w:eastAsia="zh-CN"/>
        </w:rPr>
        <w:t xml:space="preserve"> </w:t>
      </w:r>
      <w:r>
        <w:rPr>
          <w:lang w:eastAsia="zh-CN"/>
        </w:rPr>
        <w:t>桩参数的取值</w:t>
      </w:r>
    </w:p>
    <w:p w:rsidR="005B1C1F" w:rsidRDefault="005B1C1F" w:rsidP="005B1C1F">
      <w:pPr>
        <w:pStyle w:val="a3"/>
        <w:spacing w:before="54" w:line="264" w:lineRule="auto"/>
        <w:ind w:right="247" w:firstLine="559"/>
        <w:jc w:val="both"/>
        <w:rPr>
          <w:lang w:eastAsia="zh-CN"/>
        </w:rPr>
      </w:pPr>
      <w:r>
        <w:rPr>
          <w:spacing w:val="10"/>
          <w:lang w:eastAsia="zh-CN"/>
        </w:rPr>
        <w:t>根据《建筑地基处理技术规范》</w:t>
      </w:r>
      <w:r>
        <w:rPr>
          <w:rFonts w:ascii="Arial Unicode MS" w:eastAsia="Arial Unicode MS" w:hAnsi="Arial Unicode MS" w:cs="Arial Unicode MS"/>
          <w:spacing w:val="10"/>
          <w:lang w:eastAsia="zh-CN"/>
        </w:rPr>
        <w:t>JGJ79-2012</w:t>
      </w:r>
      <w:r>
        <w:rPr>
          <w:rFonts w:ascii="Arial Unicode MS" w:eastAsia="Arial Unicode MS" w:hAnsi="Arial Unicode MS" w:cs="Arial Unicode MS"/>
          <w:spacing w:val="-9"/>
          <w:lang w:eastAsia="zh-CN"/>
        </w:rPr>
        <w:t xml:space="preserve"> </w:t>
      </w:r>
      <w:r>
        <w:rPr>
          <w:spacing w:val="17"/>
          <w:lang w:eastAsia="zh-CN"/>
        </w:rPr>
        <w:t>及《建筑桩基技术规范》</w:t>
      </w:r>
      <w:r>
        <w:rPr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w w:val="95"/>
          <w:lang w:eastAsia="zh-CN"/>
        </w:rPr>
        <w:t>(JGJ94—2008)</w:t>
      </w:r>
      <w:r>
        <w:rPr>
          <w:w w:val="95"/>
          <w:lang w:eastAsia="zh-CN"/>
        </w:rPr>
        <w:t>，结合当地建筑经验，建议</w:t>
      </w:r>
      <w:r>
        <w:rPr>
          <w:spacing w:val="-23"/>
          <w:w w:val="9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w w:val="95"/>
          <w:lang w:eastAsia="zh-CN"/>
        </w:rPr>
        <w:t>CFG</w:t>
      </w:r>
      <w:r>
        <w:rPr>
          <w:rFonts w:ascii="Arial Unicode MS" w:eastAsia="Arial Unicode MS" w:hAnsi="Arial Unicode MS" w:cs="Arial Unicode MS"/>
          <w:spacing w:val="33"/>
          <w:w w:val="95"/>
          <w:lang w:eastAsia="zh-CN"/>
        </w:rPr>
        <w:t xml:space="preserve"> </w:t>
      </w:r>
      <w:r>
        <w:rPr>
          <w:w w:val="95"/>
          <w:lang w:eastAsia="zh-CN"/>
        </w:rPr>
        <w:t>桩的侧阻力</w:t>
      </w:r>
      <w:r>
        <w:rPr>
          <w:spacing w:val="86"/>
          <w:w w:val="95"/>
          <w:lang w:eastAsia="zh-CN"/>
        </w:rPr>
        <w:t xml:space="preserve"> </w:t>
      </w:r>
      <w:r>
        <w:rPr>
          <w:w w:val="95"/>
          <w:lang w:eastAsia="zh-CN"/>
        </w:rPr>
        <w:t>特征值</w:t>
      </w:r>
      <w:r>
        <w:rPr>
          <w:spacing w:val="-24"/>
          <w:w w:val="9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w w:val="95"/>
          <w:lang w:eastAsia="zh-CN"/>
        </w:rPr>
        <w:t>q</w:t>
      </w:r>
      <w:r>
        <w:rPr>
          <w:rFonts w:ascii="Arial Unicode MS" w:eastAsia="Arial Unicode MS" w:hAnsi="Arial Unicode MS" w:cs="Arial Unicode MS"/>
          <w:w w:val="95"/>
          <w:position w:val="-3"/>
          <w:sz w:val="18"/>
          <w:szCs w:val="18"/>
          <w:lang w:eastAsia="zh-CN"/>
        </w:rPr>
        <w:t>si</w:t>
      </w:r>
      <w:r>
        <w:rPr>
          <w:w w:val="95"/>
          <w:lang w:eastAsia="zh-CN"/>
        </w:rPr>
        <w:t>、端阻力</w:t>
      </w:r>
      <w:r>
        <w:rPr>
          <w:spacing w:val="-125"/>
          <w:w w:val="95"/>
          <w:lang w:eastAsia="zh-CN"/>
        </w:rPr>
        <w:t xml:space="preserve"> </w:t>
      </w:r>
      <w:r>
        <w:rPr>
          <w:lang w:eastAsia="zh-CN"/>
        </w:rPr>
        <w:t>特征值</w:t>
      </w:r>
      <w:r>
        <w:rPr>
          <w:spacing w:val="-93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q</w:t>
      </w:r>
      <w:r>
        <w:rPr>
          <w:rFonts w:ascii="Arial Unicode MS" w:eastAsia="Arial Unicode MS" w:hAnsi="Arial Unicode MS" w:cs="Arial Unicode MS"/>
          <w:position w:val="-3"/>
          <w:sz w:val="18"/>
          <w:szCs w:val="18"/>
          <w:lang w:eastAsia="zh-CN"/>
        </w:rPr>
        <w:t>p</w:t>
      </w:r>
      <w:r>
        <w:rPr>
          <w:rFonts w:ascii="Arial Unicode MS" w:eastAsia="Arial Unicode MS" w:hAnsi="Arial Unicode MS" w:cs="Arial Unicode MS"/>
          <w:spacing w:val="-20"/>
          <w:position w:val="-3"/>
          <w:sz w:val="18"/>
          <w:szCs w:val="18"/>
          <w:lang w:eastAsia="zh-CN"/>
        </w:rPr>
        <w:t xml:space="preserve"> </w:t>
      </w:r>
      <w:r>
        <w:rPr>
          <w:lang w:eastAsia="zh-CN"/>
        </w:rPr>
        <w:t>取值如下表：</w:t>
      </w:r>
    </w:p>
    <w:p w:rsidR="005B1C1F" w:rsidRDefault="005B1C1F" w:rsidP="005E7D99">
      <w:pPr>
        <w:pStyle w:val="a3"/>
        <w:tabs>
          <w:tab w:val="left" w:pos="3219"/>
        </w:tabs>
        <w:spacing w:before="2"/>
        <w:ind w:left="1939" w:right="85"/>
        <w:rPr>
          <w:lang w:eastAsia="zh-CN"/>
        </w:rPr>
      </w:pPr>
      <w:r>
        <w:rPr>
          <w:lang w:eastAsia="zh-CN"/>
        </w:rPr>
        <w:t>表</w:t>
      </w:r>
      <w:r>
        <w:rPr>
          <w:spacing w:val="-10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5-</w:t>
      </w:r>
      <w:r w:rsidR="00955DF1">
        <w:rPr>
          <w:rFonts w:ascii="Arial Unicode MS" w:eastAsia="Arial Unicode MS" w:hAnsi="Arial Unicode MS" w:cs="Arial Unicode MS" w:hint="eastAsia"/>
          <w:lang w:eastAsia="zh-CN"/>
        </w:rPr>
        <w:t>5</w:t>
      </w:r>
      <w:r>
        <w:rPr>
          <w:rFonts w:ascii="Arial Unicode MS" w:eastAsia="Arial Unicode MS" w:hAnsi="Arial Unicode MS" w:cs="Arial Unicode MS"/>
          <w:lang w:eastAsia="zh-CN"/>
        </w:rPr>
        <w:tab/>
        <w:t>CFG</w:t>
      </w:r>
      <w:r>
        <w:rPr>
          <w:rFonts w:ascii="Arial Unicode MS" w:eastAsia="Arial Unicode MS" w:hAnsi="Arial Unicode MS" w:cs="Arial Unicode MS"/>
          <w:spacing w:val="-52"/>
          <w:lang w:eastAsia="zh-CN"/>
        </w:rPr>
        <w:t xml:space="preserve"> </w:t>
      </w:r>
      <w:r>
        <w:rPr>
          <w:lang w:eastAsia="zh-CN"/>
        </w:rPr>
        <w:t>桩的侧阻力及端阻力特征值取值表</w:t>
      </w:r>
    </w:p>
    <w:p w:rsidR="005B1C1F" w:rsidRDefault="005B1C1F" w:rsidP="005B1C1F">
      <w:pPr>
        <w:spacing w:before="7"/>
        <w:rPr>
          <w:rFonts w:ascii="宋体" w:eastAsia="宋体" w:hAnsi="宋体" w:cs="宋体"/>
          <w:sz w:val="14"/>
          <w:szCs w:val="14"/>
          <w:lang w:eastAsia="zh-CN"/>
        </w:rPr>
      </w:pPr>
    </w:p>
    <w:tbl>
      <w:tblPr>
        <w:tblStyle w:val="TableNormal"/>
        <w:tblW w:w="0" w:type="auto"/>
        <w:tblInd w:w="756" w:type="dxa"/>
        <w:tblLayout w:type="fixed"/>
        <w:tblLook w:val="01E0"/>
      </w:tblPr>
      <w:tblGrid>
        <w:gridCol w:w="1846"/>
        <w:gridCol w:w="1123"/>
        <w:gridCol w:w="1123"/>
        <w:gridCol w:w="2081"/>
        <w:gridCol w:w="2107"/>
      </w:tblGrid>
      <w:tr w:rsidR="005B1C1F" w:rsidTr="00CC0FFE">
        <w:trPr>
          <w:trHeight w:hRule="exact" w:val="482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before="1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层号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before="175"/>
              <w:ind w:left="7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1"/>
                <w:sz w:val="24"/>
                <w:szCs w:val="24"/>
              </w:rPr>
              <w:t>岩土名称</w:t>
            </w:r>
          </w:p>
        </w:tc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CFG</w:t>
            </w:r>
            <w:r>
              <w:rPr>
                <w:rFonts w:ascii="Arial Unicode MS" w:eastAsia="Arial Unicode MS" w:hAnsi="Arial Unicode MS" w:cs="Arial Unicode MS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桩</w:t>
            </w:r>
          </w:p>
        </w:tc>
      </w:tr>
      <w:tr w:rsidR="005B1C1F" w:rsidTr="00CC0FFE">
        <w:trPr>
          <w:trHeight w:hRule="exact" w:val="430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/>
        </w:tc>
        <w:tc>
          <w:tcPr>
            <w:tcW w:w="22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/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292" w:lineRule="exact"/>
              <w:ind w:left="63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95"/>
                <w:sz w:val="24"/>
              </w:rPr>
              <w:t>q</w:t>
            </w:r>
            <w:r>
              <w:rPr>
                <w:rFonts w:ascii="Arial Unicode MS"/>
                <w:w w:val="95"/>
                <w:position w:val="-2"/>
                <w:sz w:val="16"/>
              </w:rPr>
              <w:t>si</w:t>
            </w:r>
            <w:r>
              <w:rPr>
                <w:rFonts w:ascii="Arial Unicode MS"/>
                <w:spacing w:val="-17"/>
                <w:w w:val="95"/>
                <w:position w:val="-2"/>
                <w:sz w:val="16"/>
              </w:rPr>
              <w:t xml:space="preserve"> </w:t>
            </w:r>
            <w:r>
              <w:rPr>
                <w:rFonts w:ascii="Arial Unicode MS"/>
                <w:w w:val="95"/>
                <w:sz w:val="24"/>
              </w:rPr>
              <w:t>(kPa)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292" w:lineRule="exact"/>
              <w:ind w:left="65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w w:val="95"/>
                <w:sz w:val="24"/>
              </w:rPr>
              <w:t>q</w:t>
            </w:r>
            <w:r>
              <w:rPr>
                <w:rFonts w:ascii="Arial Unicode MS"/>
                <w:w w:val="95"/>
                <w:position w:val="-2"/>
                <w:sz w:val="16"/>
              </w:rPr>
              <w:t>p</w:t>
            </w:r>
            <w:r>
              <w:rPr>
                <w:rFonts w:ascii="Arial Unicode MS"/>
                <w:spacing w:val="-18"/>
                <w:w w:val="95"/>
                <w:position w:val="-2"/>
                <w:sz w:val="16"/>
              </w:rPr>
              <w:t xml:space="preserve"> </w:t>
            </w:r>
            <w:r>
              <w:rPr>
                <w:rFonts w:ascii="Arial Unicode MS"/>
                <w:w w:val="95"/>
                <w:sz w:val="24"/>
              </w:rPr>
              <w:t>(kPa)</w:t>
            </w:r>
          </w:p>
        </w:tc>
      </w:tr>
      <w:tr w:rsidR="005B1C1F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②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5B1C1F" w:rsidP="00CC0FFE">
            <w:pPr>
              <w:rPr>
                <w:sz w:val="24"/>
                <w:szCs w:val="24"/>
              </w:rPr>
            </w:pPr>
          </w:p>
        </w:tc>
      </w:tr>
      <w:tr w:rsidR="005B1C1F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5B1C1F" w:rsidP="00CC0FFE">
            <w:pPr>
              <w:rPr>
                <w:sz w:val="24"/>
                <w:szCs w:val="24"/>
              </w:rPr>
            </w:pPr>
          </w:p>
        </w:tc>
      </w:tr>
      <w:tr w:rsidR="005B1C1F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④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5B1C1F" w:rsidP="00CC0FFE">
            <w:pPr>
              <w:rPr>
                <w:sz w:val="24"/>
                <w:szCs w:val="24"/>
              </w:rPr>
            </w:pPr>
          </w:p>
        </w:tc>
      </w:tr>
      <w:tr w:rsidR="005B1C1F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⑤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B1C1F" w:rsidP="005E7D99">
            <w:pPr>
              <w:pStyle w:val="TableParagraph"/>
              <w:spacing w:line="305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5B1C1F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8204C">
              <w:rPr>
                <w:rFonts w:ascii="Arial Unicode MS"/>
                <w:sz w:val="24"/>
                <w:szCs w:val="24"/>
              </w:rPr>
              <w:t>23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5B1C1F" w:rsidP="00CC0FFE">
            <w:pPr>
              <w:rPr>
                <w:sz w:val="24"/>
                <w:szCs w:val="24"/>
              </w:rPr>
            </w:pPr>
          </w:p>
        </w:tc>
      </w:tr>
      <w:tr w:rsidR="005E7D99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Default="005E7D99" w:rsidP="00CC0FFE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⑥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7D99" w:rsidRDefault="005E7D99" w:rsidP="005E7D99">
            <w:pPr>
              <w:pStyle w:val="TableParagraph"/>
              <w:spacing w:line="305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E7D99" w:rsidRDefault="005E7D99" w:rsidP="005E7D99">
            <w:pPr>
              <w:pStyle w:val="TableParagraph"/>
              <w:spacing w:line="305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Pr="0048204C" w:rsidRDefault="005E7D99" w:rsidP="00CC0FFE">
            <w:pPr>
              <w:rPr>
                <w:sz w:val="24"/>
                <w:szCs w:val="24"/>
              </w:rPr>
            </w:pPr>
          </w:p>
        </w:tc>
      </w:tr>
      <w:tr w:rsidR="005B1C1F" w:rsidTr="005E7D99">
        <w:trPr>
          <w:trHeight w:hRule="exact" w:val="38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39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⑦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B1C1F" w:rsidP="005E7D99">
            <w:pPr>
              <w:pStyle w:val="TableParagraph"/>
              <w:spacing w:line="307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0E180A" w:rsidP="000E180A">
            <w:pPr>
              <w:pStyle w:val="TableParagraph"/>
              <w:spacing w:line="357" w:lineRule="exact"/>
              <w:jc w:val="center"/>
              <w:rPr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250</w:t>
            </w:r>
          </w:p>
        </w:tc>
      </w:tr>
      <w:tr w:rsidR="005B1C1F" w:rsidTr="005E7D99">
        <w:trPr>
          <w:trHeight w:hRule="exact" w:val="391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Default="005B1C1F" w:rsidP="00CC0FFE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⑧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1C1F" w:rsidRDefault="005B1C1F" w:rsidP="005E7D99">
            <w:pPr>
              <w:pStyle w:val="TableParagraph"/>
              <w:spacing w:line="307" w:lineRule="exact"/>
              <w:ind w:left="6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B1C1F" w:rsidRDefault="005E7D99" w:rsidP="005E7D99">
            <w:pPr>
              <w:pStyle w:val="TableParagraph"/>
              <w:spacing w:line="307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1F" w:rsidRPr="0048204C" w:rsidRDefault="000E180A" w:rsidP="000E180A">
            <w:pPr>
              <w:pStyle w:val="TableParagraph"/>
              <w:spacing w:line="357" w:lineRule="exact"/>
              <w:jc w:val="center"/>
              <w:rPr>
                <w:rFonts w:ascii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450</w:t>
            </w:r>
          </w:p>
        </w:tc>
      </w:tr>
      <w:tr w:rsidR="005E7D99" w:rsidTr="005E7D99">
        <w:trPr>
          <w:trHeight w:hRule="exact" w:val="47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Default="005E7D99" w:rsidP="00CC0FFE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⑨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D99" w:rsidRDefault="005E7D99" w:rsidP="005E7D99">
            <w:pPr>
              <w:pStyle w:val="TableParagraph"/>
              <w:spacing w:line="307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粉细砂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Pr="0048204C" w:rsidRDefault="007D4261" w:rsidP="00CC0FFE">
            <w:pPr>
              <w:pStyle w:val="TableParagraph"/>
              <w:spacing w:line="357" w:lineRule="exact"/>
              <w:jc w:val="center"/>
              <w:rPr>
                <w:rFonts w:ascii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9" w:rsidRPr="0048204C" w:rsidRDefault="000E180A" w:rsidP="000E180A">
            <w:pPr>
              <w:pStyle w:val="TableParagraph"/>
              <w:spacing w:line="357" w:lineRule="exact"/>
              <w:jc w:val="center"/>
              <w:rPr>
                <w:rFonts w:ascii="Arial Unicode MS"/>
                <w:sz w:val="24"/>
                <w:szCs w:val="24"/>
                <w:lang w:eastAsia="zh-CN"/>
              </w:rPr>
            </w:pPr>
            <w:r w:rsidRPr="0048204C">
              <w:rPr>
                <w:rFonts w:ascii="Arial Unicode MS" w:hint="eastAsia"/>
                <w:sz w:val="24"/>
                <w:szCs w:val="24"/>
                <w:lang w:eastAsia="zh-CN"/>
              </w:rPr>
              <w:t>550</w:t>
            </w:r>
          </w:p>
        </w:tc>
      </w:tr>
    </w:tbl>
    <w:p w:rsidR="00C377E9" w:rsidRPr="00C377E9" w:rsidRDefault="00C377E9" w:rsidP="00C377E9">
      <w:pPr>
        <w:widowControl/>
        <w:autoSpaceDN w:val="0"/>
        <w:spacing w:line="520" w:lineRule="exact"/>
        <w:ind w:firstLine="419"/>
        <w:rPr>
          <w:rFonts w:asciiTheme="minorEastAsia" w:hAnsiTheme="minorEastAsia"/>
          <w:bCs/>
          <w:sz w:val="28"/>
          <w:szCs w:val="28"/>
          <w:lang w:eastAsia="zh-CN"/>
        </w:rPr>
      </w:pPr>
      <w:r w:rsidRPr="00C377E9">
        <w:rPr>
          <w:rFonts w:asciiTheme="minorEastAsia" w:hAnsiTheme="minorEastAsia" w:hint="eastAsia"/>
          <w:bCs/>
          <w:sz w:val="28"/>
          <w:szCs w:val="28"/>
          <w:lang w:eastAsia="zh-CN"/>
        </w:rPr>
        <w:t>估算单桩竖向承载力特征值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419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根据《建筑地基处理技术规范》（JGJ79—2012）第7.1.5-3公式，即：</w:t>
      </w:r>
    </w:p>
    <w:p w:rsidR="00C377E9" w:rsidRPr="00C377E9" w:rsidRDefault="00C377E9" w:rsidP="00C377E9">
      <w:pPr>
        <w:ind w:firstLineChars="500" w:firstLine="1100"/>
        <w:rPr>
          <w:rFonts w:asciiTheme="minorEastAsia" w:hAnsiTheme="minorEastAsia" w:cs="Arial"/>
          <w:szCs w:val="21"/>
        </w:rPr>
      </w:pPr>
      <w:r w:rsidRPr="00C377E9">
        <w:rPr>
          <w:rFonts w:asciiTheme="minorEastAsia" w:hAnsiTheme="minorEastAsia" w:cs="Arial" w:hint="eastAsia"/>
          <w:lang w:eastAsia="zh-CN"/>
        </w:rPr>
        <w:t xml:space="preserve"> </w:t>
      </w:r>
      <w:r w:rsidRPr="00C377E9">
        <w:rPr>
          <w:rFonts w:asciiTheme="minorEastAsia" w:hAnsiTheme="minorEastAsia" w:hint="eastAsia"/>
          <w:position w:val="-28"/>
        </w:rPr>
        <w:object w:dxaOrig="2319" w:dyaOrig="679">
          <v:shape id="对象 3" o:spid="_x0000_i1027" type="#_x0000_t75" style="width:188.9pt;height:54.25pt;mso-position-horizontal-relative:page;mso-position-vertical-relative:page" o:ole="">
            <v:imagedata r:id="rId21" o:title=""/>
          </v:shape>
          <o:OLEObject Type="Embed" ProgID="Equation.3" ShapeID="对象 3" DrawAspect="Content" ObjectID="_1656348072" r:id="rId22"/>
        </w:objec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419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式中  R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a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单桩竖向承载力特征值；</w: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566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   </w:t>
      </w:r>
      <w:r w:rsidRPr="00C377E9">
        <w:rPr>
          <w:rFonts w:asciiTheme="minorEastAsia" w:hAnsiTheme="minorEastAsia" w:cs="Arial" w:hint="eastAsia"/>
          <w:sz w:val="28"/>
          <w:szCs w:val="28"/>
        </w:rPr>
        <w:t>μ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p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桩的周长（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m）；</w: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810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  A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p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桩的截面积（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m</w:t>
      </w:r>
      <w:r w:rsidRPr="00C377E9">
        <w:rPr>
          <w:rFonts w:asciiTheme="minorEastAsia" w:hAnsiTheme="minorEastAsia" w:cs="Arial" w:hint="eastAsia"/>
          <w:sz w:val="28"/>
          <w:szCs w:val="28"/>
          <w:vertAlign w:val="superscript"/>
          <w:lang w:eastAsia="zh-CN"/>
        </w:rPr>
        <w:t>2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）；</w: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810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lastRenderedPageBreak/>
        <w:t xml:space="preserve">   n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桩长范围内所划分的土层数；</w: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810"/>
        <w:rPr>
          <w:rFonts w:asciiTheme="minorEastAsia" w:hAnsiTheme="minorEastAsia" w:cs="Arial"/>
          <w:sz w:val="28"/>
          <w:szCs w:val="28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 </w:t>
      </w:r>
      <w:r w:rsidRPr="00C377E9">
        <w:rPr>
          <w:rFonts w:asciiTheme="minorEastAsia" w:hAnsiTheme="minorEastAsia" w:cs="Arial" w:hint="eastAsia"/>
          <w:sz w:val="28"/>
          <w:szCs w:val="28"/>
        </w:rPr>
        <w:t>α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p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桩端端阻力发挥系数，取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1.0；</w:t>
      </w:r>
    </w:p>
    <w:p w:rsidR="00C377E9" w:rsidRPr="00C377E9" w:rsidRDefault="00C377E9" w:rsidP="00C377E9">
      <w:pPr>
        <w:widowControl/>
        <w:autoSpaceDN w:val="0"/>
        <w:spacing w:line="520" w:lineRule="exact"/>
        <w:ind w:right="-56" w:firstLine="810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q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si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、q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p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proofErr w:type="gramStart"/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桩周第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i层土</w:t>
      </w:r>
      <w:proofErr w:type="gramEnd"/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的侧阻力特征值、桩端端阻力特征值（kPa）；</w:t>
      </w:r>
    </w:p>
    <w:p w:rsidR="00C377E9" w:rsidRPr="00C377E9" w:rsidRDefault="00C377E9" w:rsidP="00C377E9">
      <w:pPr>
        <w:widowControl/>
        <w:tabs>
          <w:tab w:val="left" w:pos="6120"/>
        </w:tabs>
        <w:autoSpaceDN w:val="0"/>
        <w:spacing w:line="520" w:lineRule="exact"/>
        <w:ind w:right="-56" w:firstLine="810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l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i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第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i</w:t>
      </w:r>
      <w:proofErr w:type="gramStart"/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层土的</w:t>
      </w:r>
      <w:proofErr w:type="gramEnd"/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厚度（m）。</w:t>
      </w:r>
    </w:p>
    <w:p w:rsidR="00C377E9" w:rsidRPr="00EC3B76" w:rsidRDefault="00C377E9" w:rsidP="00C377E9">
      <w:pPr>
        <w:pStyle w:val="p0"/>
        <w:spacing w:line="54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EC3B76">
        <w:rPr>
          <w:rFonts w:asciiTheme="minorEastAsia" w:eastAsiaTheme="minorEastAsia" w:hAnsiTheme="minorEastAsia" w:hint="eastAsia"/>
          <w:color w:val="auto"/>
          <w:sz w:val="28"/>
          <w:szCs w:val="28"/>
        </w:rPr>
        <w:t>估算复合地基承载力特征值</w:t>
      </w:r>
    </w:p>
    <w:p w:rsidR="00C377E9" w:rsidRPr="00C377E9" w:rsidRDefault="00C377E9" w:rsidP="00C377E9">
      <w:pPr>
        <w:widowControl/>
        <w:autoSpaceDN w:val="0"/>
        <w:spacing w:line="540" w:lineRule="exact"/>
        <w:ind w:firstLine="556"/>
        <w:rPr>
          <w:rFonts w:asciiTheme="minorEastAsia" w:hAnsiTheme="minorEastAsia" w:cs="Arial"/>
          <w:sz w:val="28"/>
          <w:szCs w:val="28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根据《建筑地基处理技术规范》（JGJ79—2012）第7.1.5-2公式，即：</w:t>
      </w:r>
    </w:p>
    <w:p w:rsidR="00C377E9" w:rsidRPr="00C377E9" w:rsidRDefault="00C377E9" w:rsidP="00C377E9">
      <w:pPr>
        <w:widowControl/>
        <w:autoSpaceDN w:val="0"/>
        <w:spacing w:line="1000" w:lineRule="exact"/>
        <w:ind w:firstLine="556"/>
        <w:rPr>
          <w:rFonts w:asciiTheme="minorEastAsia" w:hAnsiTheme="minorEastAsia" w:cs="Arial"/>
          <w:sz w:val="28"/>
          <w:szCs w:val="28"/>
        </w:rPr>
      </w:pPr>
      <w:r w:rsidRPr="00C377E9">
        <w:rPr>
          <w:rFonts w:asciiTheme="minorEastAsia" w:hAnsiTheme="minorEastAsia" w:cs="Arial" w:hint="eastAsia"/>
          <w:sz w:val="14"/>
          <w:szCs w:val="14"/>
          <w:lang w:eastAsia="zh-CN"/>
        </w:rPr>
        <w:t xml:space="preserve">    </w:t>
      </w:r>
      <w:proofErr w:type="gramStart"/>
      <w:r w:rsidRPr="00C377E9">
        <w:rPr>
          <w:rFonts w:asciiTheme="minorEastAsia" w:hAnsiTheme="minorEastAsia" w:cs="Arial" w:hint="eastAsia"/>
          <w:sz w:val="28"/>
          <w:szCs w:val="28"/>
        </w:rPr>
        <w:t>f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</w:rPr>
        <w:t>spk</w:t>
      </w:r>
      <w:proofErr w:type="gramEnd"/>
      <w:r w:rsidRPr="00C377E9">
        <w:rPr>
          <w:rFonts w:asciiTheme="minorEastAsia" w:hAnsiTheme="minorEastAsia" w:cs="Arial" w:hint="eastAsia"/>
          <w:sz w:val="28"/>
          <w:szCs w:val="28"/>
        </w:rPr>
        <w:t xml:space="preserve"> = λm </w:t>
      </w:r>
      <w:r w:rsidR="00770D54" w:rsidRPr="00C377E9">
        <w:rPr>
          <w:rFonts w:asciiTheme="minorEastAsia" w:hAnsiTheme="minorEastAsia" w:cs="Arial"/>
          <w:sz w:val="28"/>
          <w:szCs w:val="28"/>
        </w:rPr>
        <w:fldChar w:fldCharType="begin"/>
      </w:r>
      <w:r w:rsidRPr="00C377E9">
        <w:rPr>
          <w:rFonts w:asciiTheme="minorEastAsia" w:hAnsiTheme="minorEastAsia" w:cs="Arial"/>
          <w:sz w:val="28"/>
          <w:szCs w:val="28"/>
        </w:rPr>
        <w:instrText xml:space="preserve"> </w:instrText>
      </w:r>
      <w:r w:rsidRPr="00C377E9">
        <w:rPr>
          <w:rFonts w:asciiTheme="minorEastAsia" w:hAnsiTheme="minorEastAsia" w:cs="Arial" w:hint="eastAsia"/>
          <w:sz w:val="28"/>
          <w:szCs w:val="28"/>
        </w:rPr>
        <w:instrText>eq \f(Ra,Ap)</w:instrText>
      </w:r>
      <w:r w:rsidRPr="00C377E9">
        <w:rPr>
          <w:rFonts w:asciiTheme="minorEastAsia" w:hAnsiTheme="minorEastAsia" w:cs="Arial"/>
          <w:sz w:val="28"/>
          <w:szCs w:val="28"/>
        </w:rPr>
        <w:instrText xml:space="preserve"> </w:instrText>
      </w:r>
      <w:r w:rsidR="00770D54" w:rsidRPr="00C377E9">
        <w:rPr>
          <w:rFonts w:asciiTheme="minorEastAsia" w:hAnsiTheme="minorEastAsia" w:cs="Arial"/>
          <w:sz w:val="28"/>
          <w:szCs w:val="28"/>
        </w:rPr>
        <w:fldChar w:fldCharType="end"/>
      </w:r>
      <w:r w:rsidRPr="00C377E9">
        <w:rPr>
          <w:rFonts w:asciiTheme="minorEastAsia" w:hAnsiTheme="minorEastAsia" w:cs="Arial" w:hint="eastAsia"/>
          <w:sz w:val="28"/>
          <w:szCs w:val="28"/>
        </w:rPr>
        <w:t xml:space="preserve"> +β(1-m)f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</w:rPr>
        <w:t>sk</w:t>
      </w:r>
      <w:r w:rsidRPr="00C377E9">
        <w:rPr>
          <w:rFonts w:asciiTheme="minorEastAsia" w:hAnsiTheme="minorEastAsia" w:cs="Arial" w:hint="eastAsia"/>
          <w:sz w:val="28"/>
          <w:szCs w:val="28"/>
        </w:rPr>
        <w:t xml:space="preserve">     </w:t>
      </w:r>
    </w:p>
    <w:p w:rsidR="00C377E9" w:rsidRPr="00C377E9" w:rsidRDefault="00C377E9" w:rsidP="00C377E9">
      <w:pPr>
        <w:widowControl/>
        <w:autoSpaceDN w:val="0"/>
        <w:spacing w:line="540" w:lineRule="exact"/>
        <w:ind w:firstLineChars="297" w:firstLine="832"/>
        <w:rPr>
          <w:rFonts w:asciiTheme="minorEastAsia" w:hAnsiTheme="minorEastAsia" w:cs="Arial"/>
          <w:szCs w:val="21"/>
        </w:rPr>
      </w:pPr>
      <w:r w:rsidRPr="00C377E9">
        <w:rPr>
          <w:rFonts w:asciiTheme="minorEastAsia" w:hAnsiTheme="minorEastAsia" w:cs="Arial" w:hint="eastAsia"/>
          <w:sz w:val="28"/>
          <w:szCs w:val="28"/>
        </w:rPr>
        <w:t>m=d</w:t>
      </w:r>
      <w:r w:rsidRPr="00C377E9">
        <w:rPr>
          <w:rFonts w:asciiTheme="minorEastAsia" w:hAnsiTheme="minorEastAsia" w:cs="Arial" w:hint="eastAsia"/>
          <w:sz w:val="28"/>
          <w:szCs w:val="28"/>
          <w:vertAlign w:val="superscript"/>
        </w:rPr>
        <w:t>2</w:t>
      </w:r>
      <w:r w:rsidRPr="00C377E9">
        <w:rPr>
          <w:rFonts w:asciiTheme="minorEastAsia" w:hAnsiTheme="minorEastAsia" w:cs="Arial" w:hint="eastAsia"/>
          <w:sz w:val="28"/>
          <w:szCs w:val="28"/>
        </w:rPr>
        <w:t>/d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</w:rPr>
        <w:t>e</w:t>
      </w:r>
      <w:r w:rsidRPr="00C377E9">
        <w:rPr>
          <w:rFonts w:asciiTheme="minorEastAsia" w:hAnsiTheme="minorEastAsia" w:cs="Arial" w:hint="eastAsia"/>
          <w:sz w:val="28"/>
          <w:szCs w:val="28"/>
          <w:vertAlign w:val="superscript"/>
        </w:rPr>
        <w:t>2</w:t>
      </w:r>
      <w:r w:rsidRPr="00C377E9">
        <w:rPr>
          <w:rFonts w:asciiTheme="minorEastAsia" w:hAnsiTheme="minorEastAsia" w:cs="Arial" w:hint="eastAsia"/>
          <w:sz w:val="28"/>
          <w:szCs w:val="28"/>
        </w:rPr>
        <w:t xml:space="preserve">                               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204"/>
        <w:rPr>
          <w:rFonts w:asciiTheme="minorEastAsia" w:hAnsiTheme="minorEastAsia" w:cs="Arial"/>
          <w:sz w:val="28"/>
          <w:szCs w:val="28"/>
        </w:rPr>
      </w:pPr>
      <w:r w:rsidRPr="00C377E9">
        <w:rPr>
          <w:rFonts w:asciiTheme="minorEastAsia" w:hAnsiTheme="minorEastAsia" w:cs="Arial" w:hint="eastAsia"/>
          <w:sz w:val="10"/>
          <w:szCs w:val="10"/>
        </w:rPr>
        <w:t xml:space="preserve">            </w:t>
      </w:r>
      <w:proofErr w:type="gramStart"/>
      <w:r w:rsidRPr="00C377E9">
        <w:rPr>
          <w:rFonts w:asciiTheme="minorEastAsia" w:hAnsiTheme="minorEastAsia" w:cs="Arial" w:hint="eastAsia"/>
          <w:sz w:val="28"/>
          <w:szCs w:val="28"/>
        </w:rPr>
        <w:t>d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</w:rPr>
        <w:t>e</w:t>
      </w:r>
      <w:r w:rsidRPr="00C377E9">
        <w:rPr>
          <w:rFonts w:asciiTheme="minorEastAsia" w:hAnsiTheme="minorEastAsia" w:cs="Arial" w:hint="eastAsia"/>
          <w:sz w:val="28"/>
          <w:szCs w:val="28"/>
        </w:rPr>
        <w:t>=</w:t>
      </w:r>
      <w:proofErr w:type="gramEnd"/>
      <w:r w:rsidRPr="00C377E9">
        <w:rPr>
          <w:rFonts w:asciiTheme="minorEastAsia" w:hAnsiTheme="minorEastAsia" w:cs="Arial" w:hint="eastAsia"/>
          <w:sz w:val="28"/>
          <w:szCs w:val="28"/>
        </w:rPr>
        <w:t>1.13s 正方形布桩</w:t>
      </w:r>
    </w:p>
    <w:p w:rsidR="00C377E9" w:rsidRPr="00C377E9" w:rsidRDefault="00C377E9" w:rsidP="00C377E9">
      <w:pPr>
        <w:widowControl/>
        <w:autoSpaceDN w:val="0"/>
        <w:spacing w:line="520" w:lineRule="exact"/>
        <w:rPr>
          <w:rFonts w:asciiTheme="minorEastAsia" w:hAnsiTheme="minorEastAsia" w:cs="Arial"/>
          <w:sz w:val="28"/>
          <w:szCs w:val="28"/>
        </w:rPr>
      </w:pPr>
      <w:r w:rsidRPr="00C377E9">
        <w:rPr>
          <w:rFonts w:asciiTheme="minorEastAsia" w:hAnsiTheme="minorEastAsia" w:cs="Arial" w:hint="eastAsia"/>
          <w:sz w:val="28"/>
          <w:szCs w:val="28"/>
        </w:rPr>
        <w:t>式中λ</w:t>
      </w:r>
      <w:r w:rsidRPr="00C377E9">
        <w:rPr>
          <w:rFonts w:asciiTheme="minorEastAsia" w:hAnsiTheme="minorEastAsia" w:cs="宋体" w:hint="eastAsia"/>
          <w:sz w:val="28"/>
          <w:szCs w:val="28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</w:rPr>
        <w:t>单桩承载力发挥系数，取</w:t>
      </w:r>
      <w:r w:rsidRPr="00C377E9">
        <w:rPr>
          <w:rFonts w:asciiTheme="minorEastAsia" w:hAnsiTheme="minorEastAsia" w:cs="Arial" w:hint="eastAsia"/>
          <w:sz w:val="28"/>
          <w:szCs w:val="28"/>
        </w:rPr>
        <w:t>0.8；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204"/>
        <w:rPr>
          <w:rFonts w:asciiTheme="minorEastAsia" w:hAnsiTheme="minorEastAsia" w:cs="Arial"/>
          <w:szCs w:val="21"/>
        </w:rPr>
      </w:pPr>
      <w:r w:rsidRPr="00C377E9">
        <w:rPr>
          <w:rFonts w:asciiTheme="minorEastAsia" w:hAnsiTheme="minorEastAsia" w:cs="Arial" w:hint="eastAsia"/>
          <w:sz w:val="28"/>
          <w:szCs w:val="28"/>
        </w:rPr>
        <w:t xml:space="preserve">   f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</w:rPr>
        <w:t>spk</w:t>
      </w:r>
      <w:r w:rsidRPr="00C377E9">
        <w:rPr>
          <w:rFonts w:asciiTheme="minorEastAsia" w:hAnsiTheme="minorEastAsia" w:cs="宋体" w:hint="eastAsia"/>
          <w:sz w:val="28"/>
          <w:szCs w:val="28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</w:rPr>
        <w:t>复合地基承载力特征值（</w:t>
      </w:r>
      <w:r w:rsidRPr="00C377E9">
        <w:rPr>
          <w:rFonts w:asciiTheme="minorEastAsia" w:hAnsiTheme="minorEastAsia" w:cs="Arial" w:hint="eastAsia"/>
          <w:sz w:val="28"/>
          <w:szCs w:val="28"/>
        </w:rPr>
        <w:t>kPa）；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554"/>
        <w:rPr>
          <w:rFonts w:asciiTheme="minorEastAsia" w:hAnsiTheme="minorEastAsia" w:cs="Arial"/>
          <w:szCs w:val="21"/>
        </w:rPr>
      </w:pPr>
      <w:r w:rsidRPr="00C377E9">
        <w:rPr>
          <w:rFonts w:asciiTheme="minorEastAsia" w:hAnsiTheme="minorEastAsia" w:cs="Arial" w:hint="eastAsia"/>
          <w:sz w:val="28"/>
          <w:szCs w:val="28"/>
        </w:rPr>
        <w:t xml:space="preserve"> m</w:t>
      </w:r>
      <w:r w:rsidRPr="00C377E9">
        <w:rPr>
          <w:rFonts w:asciiTheme="minorEastAsia" w:hAnsiTheme="minorEastAsia" w:cs="宋体" w:hint="eastAsia"/>
          <w:sz w:val="28"/>
          <w:szCs w:val="28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</w:rPr>
        <w:t>面积置换率</w:t>
      </w:r>
      <w:r w:rsidRPr="00C377E9">
        <w:rPr>
          <w:rFonts w:asciiTheme="minorEastAsia" w:hAnsiTheme="minorEastAsia" w:cs="Arial" w:hint="eastAsia"/>
          <w:sz w:val="28"/>
          <w:szCs w:val="28"/>
        </w:rPr>
        <w:t>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555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R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a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单桩竖向承载力特征值（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kN）</w:t>
      </w:r>
      <w:r w:rsidR="0059724A">
        <w:rPr>
          <w:rFonts w:asciiTheme="minorEastAsia" w:hAnsiTheme="minorEastAsia" w:cs="Arial" w:hint="eastAsia"/>
          <w:sz w:val="28"/>
          <w:szCs w:val="28"/>
          <w:lang w:eastAsia="zh-CN"/>
        </w:rPr>
        <w:t>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555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A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p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桩的截面积（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m</w:t>
      </w:r>
      <w:r w:rsidRPr="00C377E9">
        <w:rPr>
          <w:rFonts w:asciiTheme="minorEastAsia" w:hAnsiTheme="minorEastAsia" w:cs="Arial" w:hint="eastAsia"/>
          <w:sz w:val="28"/>
          <w:szCs w:val="28"/>
          <w:vertAlign w:val="superscript"/>
          <w:lang w:eastAsia="zh-CN"/>
        </w:rPr>
        <w:t>2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）；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419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 </w:t>
      </w:r>
      <w:r w:rsidRPr="00C377E9">
        <w:rPr>
          <w:rFonts w:asciiTheme="minorEastAsia" w:hAnsiTheme="minorEastAsia" w:cs="Arial" w:hint="eastAsia"/>
          <w:sz w:val="28"/>
          <w:szCs w:val="28"/>
        </w:rPr>
        <w:t>β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proofErr w:type="gramStart"/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桩间土承载力折减</w:t>
      </w:r>
      <w:proofErr w:type="gramEnd"/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系数，取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0.90；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555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f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sk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处理后</w:t>
      </w:r>
      <w:proofErr w:type="gramStart"/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桩间土</w:t>
      </w:r>
      <w:proofErr w:type="gramEnd"/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承载力特征值（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kPa），宜按当地经验取值，如无经验时，可取天然地基承载力特征值；</w:t>
      </w:r>
    </w:p>
    <w:p w:rsidR="00C377E9" w:rsidRPr="00C377E9" w:rsidRDefault="00C377E9" w:rsidP="00C377E9">
      <w:pPr>
        <w:widowControl/>
        <w:autoSpaceDN w:val="0"/>
        <w:spacing w:line="520" w:lineRule="exact"/>
        <w:ind w:firstLine="555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d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桩身平均直径（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m）；</w:t>
      </w:r>
    </w:p>
    <w:p w:rsidR="00C377E9" w:rsidRPr="00C377E9" w:rsidRDefault="00C377E9" w:rsidP="00C377E9">
      <w:pPr>
        <w:widowControl/>
        <w:autoSpaceDN w:val="0"/>
        <w:spacing w:line="540" w:lineRule="exact"/>
        <w:ind w:firstLine="555"/>
        <w:rPr>
          <w:rFonts w:asciiTheme="minorEastAsia" w:hAnsiTheme="minorEastAsia" w:cs="Arial"/>
          <w:szCs w:val="21"/>
          <w:lang w:eastAsia="zh-CN"/>
        </w:rPr>
      </w:pP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d</w:t>
      </w:r>
      <w:r w:rsidRPr="00C377E9">
        <w:rPr>
          <w:rFonts w:asciiTheme="minorEastAsia" w:hAnsiTheme="minorEastAsia" w:cs="Arial" w:hint="eastAsia"/>
          <w:sz w:val="28"/>
          <w:szCs w:val="28"/>
          <w:vertAlign w:val="subscript"/>
          <w:lang w:eastAsia="zh-CN"/>
        </w:rPr>
        <w:t>e</w:t>
      </w:r>
      <w:r w:rsidRPr="00C377E9">
        <w:rPr>
          <w:rFonts w:asciiTheme="minorEastAsia" w:hAnsiTheme="minorEastAsia" w:cs="宋体" w:hint="eastAsia"/>
          <w:sz w:val="28"/>
          <w:szCs w:val="28"/>
          <w:lang w:eastAsia="zh-CN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  <w:lang w:eastAsia="zh-CN"/>
        </w:rPr>
        <w:t>一根桩分担的处理地基面积等效圆直径（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>m），等于1.13s；</w:t>
      </w:r>
    </w:p>
    <w:p w:rsidR="005B1C1F" w:rsidRDefault="00C377E9" w:rsidP="00C377E9">
      <w:pPr>
        <w:rPr>
          <w:rFonts w:asciiTheme="minorEastAsia" w:hAnsiTheme="minorEastAsia" w:cs="Arial"/>
          <w:sz w:val="28"/>
          <w:szCs w:val="28"/>
          <w:lang w:eastAsia="zh-CN"/>
        </w:rPr>
      </w:pPr>
      <w:r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   </w:t>
      </w:r>
      <w:r w:rsidRPr="00C377E9">
        <w:rPr>
          <w:rFonts w:asciiTheme="minorEastAsia" w:hAnsiTheme="minorEastAsia" w:cs="Arial" w:hint="eastAsia"/>
          <w:sz w:val="28"/>
          <w:szCs w:val="28"/>
          <w:lang w:eastAsia="zh-CN"/>
        </w:rPr>
        <w:t xml:space="preserve"> </w:t>
      </w:r>
      <w:r w:rsidRPr="00C377E9">
        <w:rPr>
          <w:rFonts w:asciiTheme="minorEastAsia" w:hAnsiTheme="minorEastAsia" w:cs="Arial" w:hint="eastAsia"/>
          <w:sz w:val="28"/>
          <w:szCs w:val="28"/>
        </w:rPr>
        <w:t>s</w:t>
      </w:r>
      <w:r w:rsidRPr="00C377E9">
        <w:rPr>
          <w:rFonts w:asciiTheme="minorEastAsia" w:hAnsiTheme="minorEastAsia" w:cs="宋体" w:hint="eastAsia"/>
          <w:sz w:val="28"/>
          <w:szCs w:val="28"/>
        </w:rPr>
        <w:t>―</w:t>
      </w:r>
      <w:r w:rsidRPr="00C377E9">
        <w:rPr>
          <w:rFonts w:asciiTheme="minorEastAsia" w:hAnsiTheme="minorEastAsia" w:cs="仿宋_GB2312" w:hint="eastAsia"/>
          <w:sz w:val="28"/>
          <w:szCs w:val="28"/>
        </w:rPr>
        <w:t>桩</w:t>
      </w:r>
      <w:r w:rsidRPr="00C377E9">
        <w:rPr>
          <w:rFonts w:asciiTheme="minorEastAsia" w:hAnsiTheme="minorEastAsia" w:cs="Arial" w:hint="eastAsia"/>
          <w:sz w:val="28"/>
          <w:szCs w:val="28"/>
        </w:rPr>
        <w:t>间距（m）。</w:t>
      </w:r>
    </w:p>
    <w:p w:rsidR="00C377E9" w:rsidRDefault="00C377E9" w:rsidP="00C377E9">
      <w:pPr>
        <w:snapToGrid w:val="0"/>
        <w:spacing w:line="360" w:lineRule="auto"/>
        <w:ind w:left="113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</w:t>
      </w:r>
      <w:r w:rsidRPr="00C377E9">
        <w:rPr>
          <w:rFonts w:asciiTheme="minorEastAsia" w:hAnsiTheme="minorEastAsia" w:hint="eastAsia"/>
          <w:sz w:val="28"/>
          <w:szCs w:val="28"/>
          <w:lang w:eastAsia="zh-CN"/>
        </w:rPr>
        <w:t>CFG桩的单桩竖向承载力及复合地基的承载力应通过现场载荷试验确定</w:t>
      </w:r>
      <w:r w:rsidRPr="00405687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 w:rsidRPr="00C377E9">
        <w:rPr>
          <w:rFonts w:asciiTheme="minorEastAsia" w:hAnsiTheme="minorEastAsia" w:hint="eastAsia"/>
          <w:sz w:val="28"/>
          <w:szCs w:val="28"/>
          <w:lang w:eastAsia="zh-CN"/>
        </w:rPr>
        <w:t>当采用CFG桩复合地基时，若在基坑开挖前施工，则基坑开挖</w:t>
      </w:r>
      <w:proofErr w:type="gramStart"/>
      <w:r w:rsidRPr="00C377E9">
        <w:rPr>
          <w:rFonts w:asciiTheme="minorEastAsia" w:hAnsiTheme="minorEastAsia" w:hint="eastAsia"/>
          <w:sz w:val="28"/>
          <w:szCs w:val="28"/>
          <w:lang w:eastAsia="zh-CN"/>
        </w:rPr>
        <w:t>至施工桩</w:t>
      </w:r>
      <w:proofErr w:type="gramEnd"/>
      <w:r w:rsidRPr="00C377E9">
        <w:rPr>
          <w:rFonts w:asciiTheme="minorEastAsia" w:hAnsiTheme="minorEastAsia" w:hint="eastAsia"/>
          <w:sz w:val="28"/>
          <w:szCs w:val="28"/>
          <w:lang w:eastAsia="zh-CN"/>
        </w:rPr>
        <w:t>顶标高时，应采用小型机械配合人工开挖土方，严禁大型施工机械碰撞桩身，发生桩身断裂质量事故。</w:t>
      </w:r>
      <w:proofErr w:type="gramStart"/>
      <w:r w:rsidRPr="00C377E9">
        <w:rPr>
          <w:rFonts w:asciiTheme="minorEastAsia" w:hAnsiTheme="minorEastAsia" w:hint="eastAsia"/>
          <w:sz w:val="28"/>
          <w:szCs w:val="28"/>
          <w:lang w:eastAsia="zh-CN"/>
        </w:rPr>
        <w:t>桩顶与</w:t>
      </w:r>
      <w:proofErr w:type="gramEnd"/>
      <w:r w:rsidRPr="00C377E9">
        <w:rPr>
          <w:rFonts w:asciiTheme="minorEastAsia" w:hAnsiTheme="minorEastAsia" w:hint="eastAsia"/>
          <w:sz w:val="28"/>
          <w:szCs w:val="28"/>
          <w:lang w:eastAsia="zh-CN"/>
        </w:rPr>
        <w:t>基础之间应设置褥垫层，垫层材料可采用级配砂石，建议厚度2</w:t>
      </w:r>
      <w:r w:rsidRPr="00C377E9">
        <w:rPr>
          <w:rFonts w:asciiTheme="minorEastAsia" w:hAnsiTheme="minorEastAsia"/>
          <w:sz w:val="28"/>
          <w:szCs w:val="28"/>
          <w:lang w:eastAsia="zh-CN"/>
        </w:rPr>
        <w:t>00</w:t>
      </w:r>
      <w:r w:rsidRPr="00C377E9">
        <w:rPr>
          <w:rFonts w:asciiTheme="minorEastAsia" w:hAnsiTheme="minorEastAsia" w:hint="eastAsia"/>
          <w:sz w:val="28"/>
          <w:szCs w:val="28"/>
          <w:lang w:eastAsia="zh-CN"/>
        </w:rPr>
        <w:t>～3</w:t>
      </w:r>
      <w:r w:rsidRPr="00C377E9">
        <w:rPr>
          <w:rFonts w:asciiTheme="minorEastAsia" w:hAnsiTheme="minorEastAsia"/>
          <w:sz w:val="28"/>
          <w:szCs w:val="28"/>
          <w:lang w:eastAsia="zh-CN"/>
        </w:rPr>
        <w:t>00mm为宜</w:t>
      </w:r>
      <w:r w:rsidRPr="00C377E9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7034B4" w:rsidRPr="00790B6A" w:rsidRDefault="007034B4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 xml:space="preserve"> 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5.11 桩基评价</w:t>
      </w:r>
    </w:p>
    <w:p w:rsidR="007034B4" w:rsidRPr="00F67F58" w:rsidRDefault="007034B4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lastRenderedPageBreak/>
        <w:t>5.11.1</w:t>
      </w:r>
      <w:r w:rsidRPr="00F67F58">
        <w:rPr>
          <w:rFonts w:ascii="Arial Unicode MS" w:eastAsia="Arial Unicode MS" w:hAnsi="Arial Unicode MS" w:cs="Arial Unicode MS"/>
          <w:lang w:eastAsia="zh-CN"/>
        </w:rPr>
        <w:t xml:space="preserve"> 桩基施工条件及成桩可行性分析 </w:t>
      </w:r>
    </w:p>
    <w:p w:rsidR="007034B4" w:rsidRDefault="004B3130" w:rsidP="004B3130">
      <w:pPr>
        <w:pStyle w:val="a3"/>
        <w:spacing w:before="69" w:line="360" w:lineRule="auto"/>
        <w:ind w:left="113" w:hanging="120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 w:rsidR="007034B4">
        <w:rPr>
          <w:lang w:eastAsia="zh-CN"/>
        </w:rPr>
        <w:t>拟建场地为空地，拟建场地具有较好的桩基施工条件。若采用混凝土预制桩，其优点主要表现为：①、单桩承载力高；②、桩身质量易于保证和控制，制作方便，且不受地下水位的影响；③、成</w:t>
      </w:r>
      <w:proofErr w:type="gramStart"/>
      <w:r w:rsidR="007034B4">
        <w:rPr>
          <w:lang w:eastAsia="zh-CN"/>
        </w:rPr>
        <w:t>桩速度</w:t>
      </w:r>
      <w:proofErr w:type="gramEnd"/>
      <w:r w:rsidR="007034B4">
        <w:rPr>
          <w:lang w:eastAsia="zh-CN"/>
        </w:rPr>
        <w:t>快，</w:t>
      </w:r>
      <w:r w:rsidR="007034B4">
        <w:rPr>
          <w:spacing w:val="-85"/>
          <w:lang w:eastAsia="zh-CN"/>
        </w:rPr>
        <w:t xml:space="preserve"> </w:t>
      </w:r>
      <w:r w:rsidR="007034B4">
        <w:rPr>
          <w:lang w:eastAsia="zh-CN"/>
        </w:rPr>
        <w:t>不存在泥浆排放问题；④消除液化问题。缺点主要表现为：①、单价相比灌注桩高；②</w:t>
      </w:r>
      <w:r w:rsidR="00697756">
        <w:rPr>
          <w:rFonts w:hint="eastAsia"/>
          <w:lang w:eastAsia="zh-CN"/>
        </w:rPr>
        <w:t>、</w:t>
      </w:r>
      <w:r w:rsidR="007034B4">
        <w:rPr>
          <w:lang w:eastAsia="zh-CN"/>
        </w:rPr>
        <w:t>采用</w:t>
      </w:r>
      <w:proofErr w:type="gramStart"/>
      <w:r w:rsidR="007034B4">
        <w:rPr>
          <w:lang w:eastAsia="zh-CN"/>
        </w:rPr>
        <w:t>锤</w:t>
      </w:r>
      <w:proofErr w:type="gramEnd"/>
      <w:r w:rsidR="007034B4">
        <w:rPr>
          <w:lang w:eastAsia="zh-CN"/>
        </w:rPr>
        <w:t>击沉桩时，噪声大，对周围土层的扰动大，</w:t>
      </w:r>
      <w:proofErr w:type="gramStart"/>
      <w:r w:rsidR="007034B4">
        <w:rPr>
          <w:lang w:eastAsia="zh-CN"/>
        </w:rPr>
        <w:t>由于挤土效应</w:t>
      </w:r>
      <w:proofErr w:type="gramEnd"/>
      <w:r w:rsidR="007034B4">
        <w:rPr>
          <w:lang w:eastAsia="zh-CN"/>
        </w:rPr>
        <w:t>会</w:t>
      </w:r>
      <w:r w:rsidR="007034B4">
        <w:rPr>
          <w:spacing w:val="-85"/>
          <w:lang w:eastAsia="zh-CN"/>
        </w:rPr>
        <w:t xml:space="preserve"> </w:t>
      </w:r>
      <w:r w:rsidR="007034B4">
        <w:rPr>
          <w:lang w:eastAsia="zh-CN"/>
        </w:rPr>
        <w:t>引起地面隆起、</w:t>
      </w:r>
      <w:proofErr w:type="gramStart"/>
      <w:r w:rsidR="007034B4">
        <w:rPr>
          <w:lang w:eastAsia="zh-CN"/>
        </w:rPr>
        <w:t>桩产生</w:t>
      </w:r>
      <w:proofErr w:type="gramEnd"/>
      <w:r w:rsidR="007034B4">
        <w:rPr>
          <w:lang w:eastAsia="zh-CN"/>
        </w:rPr>
        <w:t>水平位移或挤断、邻桩上浮等问题；③、不易穿透较厚</w:t>
      </w:r>
      <w:r w:rsidR="007034B4">
        <w:rPr>
          <w:spacing w:val="-85"/>
          <w:lang w:eastAsia="zh-CN"/>
        </w:rPr>
        <w:t xml:space="preserve"> </w:t>
      </w:r>
      <w:r w:rsidR="007034B4">
        <w:rPr>
          <w:lang w:eastAsia="zh-CN"/>
        </w:rPr>
        <w:t>较密实地层到达设计标高。</w:t>
      </w:r>
    </w:p>
    <w:p w:rsidR="007034B4" w:rsidRDefault="007034B4" w:rsidP="004B3130">
      <w:pPr>
        <w:pStyle w:val="a3"/>
        <w:spacing w:before="28" w:line="360" w:lineRule="auto"/>
        <w:ind w:left="113" w:firstLine="559"/>
        <w:rPr>
          <w:lang w:eastAsia="zh-CN"/>
        </w:rPr>
      </w:pPr>
      <w:r>
        <w:rPr>
          <w:lang w:eastAsia="zh-CN"/>
        </w:rPr>
        <w:t>若采用钻孔灌注桩，其优点主要表现为：①、容易钻进，可以穿越较为</w:t>
      </w:r>
      <w:proofErr w:type="gramStart"/>
      <w:r>
        <w:rPr>
          <w:lang w:eastAsia="zh-CN"/>
        </w:rPr>
        <w:t>坚</w:t>
      </w:r>
      <w:proofErr w:type="gramEnd"/>
      <w:r>
        <w:rPr>
          <w:lang w:eastAsia="zh-CN"/>
        </w:rPr>
        <w:t xml:space="preserve"> </w:t>
      </w:r>
      <w:r>
        <w:rPr>
          <w:spacing w:val="-4"/>
          <w:lang w:eastAsia="zh-CN"/>
        </w:rPr>
        <w:t>硬的土层，达到较深的桩端持力层；②、宜用于地下水位以下的黏性土、粉土、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砂土等。缺点：①、成桩质量不易控制和保证；②、对于泥浆护壁灌注桩，存</w:t>
      </w:r>
      <w:r>
        <w:rPr>
          <w:spacing w:val="-85"/>
          <w:lang w:eastAsia="zh-CN"/>
        </w:rPr>
        <w:t xml:space="preserve"> </w:t>
      </w:r>
      <w:r>
        <w:rPr>
          <w:lang w:eastAsia="zh-CN"/>
        </w:rPr>
        <w:t>在泥浆排放造成环境污染等问题。</w:t>
      </w:r>
    </w:p>
    <w:p w:rsidR="003B6748" w:rsidRPr="003B6748" w:rsidRDefault="003B6748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3B6748">
        <w:rPr>
          <w:rFonts w:ascii="Arial Unicode MS" w:eastAsia="Arial Unicode MS" w:hAnsi="Arial Unicode MS" w:cs="Arial Unicode MS"/>
          <w:lang w:eastAsia="zh-CN"/>
        </w:rPr>
        <w:t>5.11.2 桩型的选取</w:t>
      </w:r>
    </w:p>
    <w:p w:rsidR="007034B4" w:rsidRDefault="003B6748" w:rsidP="003B6748">
      <w:pPr>
        <w:snapToGrid w:val="0"/>
        <w:spacing w:line="360" w:lineRule="auto"/>
        <w:ind w:left="113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  </w:t>
      </w:r>
      <w:r w:rsidRPr="003B6748">
        <w:rPr>
          <w:rFonts w:ascii="宋体" w:eastAsia="宋体" w:hAnsi="宋体"/>
          <w:sz w:val="28"/>
          <w:szCs w:val="28"/>
          <w:lang w:eastAsia="zh-CN"/>
        </w:rPr>
        <w:t>拟建</w:t>
      </w:r>
      <w:r w:rsidR="00F80E46">
        <w:rPr>
          <w:rFonts w:ascii="宋体" w:eastAsia="宋体" w:hAnsi="宋体" w:hint="eastAsia"/>
          <w:sz w:val="28"/>
          <w:szCs w:val="28"/>
          <w:lang w:eastAsia="zh-CN"/>
        </w:rPr>
        <w:t>1#、2#办公楼及15#</w:t>
      </w:r>
      <w:proofErr w:type="gramStart"/>
      <w:r w:rsidR="00F80E46">
        <w:rPr>
          <w:rFonts w:ascii="宋体" w:eastAsia="宋体" w:hAnsi="宋体" w:hint="eastAsia"/>
          <w:sz w:val="28"/>
          <w:szCs w:val="28"/>
          <w:lang w:eastAsia="zh-CN"/>
        </w:rPr>
        <w:t>楼酒店</w:t>
      </w:r>
      <w:proofErr w:type="gramEnd"/>
      <w:r w:rsidR="00F80E46">
        <w:rPr>
          <w:rFonts w:ascii="宋体" w:eastAsia="宋体" w:hAnsi="宋体" w:hint="eastAsia"/>
          <w:sz w:val="28"/>
          <w:szCs w:val="28"/>
          <w:lang w:eastAsia="zh-CN"/>
        </w:rPr>
        <w:t>单柱</w:t>
      </w:r>
      <w:r w:rsidR="00EC3B76">
        <w:rPr>
          <w:rFonts w:ascii="宋体" w:eastAsia="宋体" w:hAnsi="宋体" w:hint="eastAsia"/>
          <w:sz w:val="28"/>
          <w:szCs w:val="28"/>
          <w:lang w:eastAsia="zh-CN"/>
        </w:rPr>
        <w:t>荷载12000</w:t>
      </w:r>
      <w:r w:rsidR="00EC3B76">
        <w:rPr>
          <w:lang w:eastAsia="zh-CN"/>
        </w:rPr>
        <w:t>～</w:t>
      </w:r>
      <w:r w:rsidR="00EC3B76" w:rsidRPr="00EC3B76">
        <w:rPr>
          <w:rFonts w:ascii="宋体" w:eastAsia="宋体" w:hAnsi="宋体" w:hint="eastAsia"/>
          <w:sz w:val="28"/>
          <w:szCs w:val="28"/>
          <w:lang w:eastAsia="zh-CN"/>
        </w:rPr>
        <w:t>13000</w:t>
      </w:r>
      <w:r w:rsidR="00EC3B76">
        <w:rPr>
          <w:rFonts w:ascii="宋体" w:eastAsia="宋体" w:hAnsi="宋体" w:hint="eastAsia"/>
          <w:sz w:val="28"/>
          <w:szCs w:val="28"/>
          <w:lang w:eastAsia="zh-CN"/>
        </w:rPr>
        <w:t>KN，当</w:t>
      </w:r>
      <w:r w:rsidRPr="003B6748">
        <w:rPr>
          <w:rFonts w:ascii="宋体" w:eastAsia="宋体" w:hAnsi="宋体"/>
          <w:sz w:val="28"/>
          <w:szCs w:val="28"/>
          <w:lang w:eastAsia="zh-CN"/>
        </w:rPr>
        <w:t>采用桩基础</w:t>
      </w:r>
      <w:r w:rsidR="00EC3B76">
        <w:rPr>
          <w:rFonts w:ascii="宋体" w:eastAsia="宋体" w:hAnsi="宋体" w:hint="eastAsia"/>
          <w:sz w:val="28"/>
          <w:szCs w:val="28"/>
          <w:lang w:eastAsia="zh-CN"/>
        </w:rPr>
        <w:t>时</w:t>
      </w:r>
      <w:r w:rsidRPr="003B6748">
        <w:rPr>
          <w:rFonts w:ascii="宋体" w:eastAsia="宋体" w:hAnsi="宋体"/>
          <w:sz w:val="28"/>
          <w:szCs w:val="28"/>
          <w:lang w:eastAsia="zh-CN"/>
        </w:rPr>
        <w:t>，根据拟建场区土层结构的特点分析，结合当地施工经验，建议选用钻孔灌注桩或</w:t>
      </w:r>
      <w:r w:rsidR="00EC3B76">
        <w:rPr>
          <w:rFonts w:ascii="宋体" w:eastAsia="宋体" w:hAnsi="宋体" w:hint="eastAsia"/>
          <w:sz w:val="28"/>
          <w:szCs w:val="28"/>
          <w:lang w:eastAsia="zh-CN"/>
        </w:rPr>
        <w:t>后注浆钻孔灌注桩方案；亦可采用</w:t>
      </w:r>
      <w:r w:rsidRPr="003B6748">
        <w:rPr>
          <w:rFonts w:ascii="宋体" w:eastAsia="宋体" w:hAnsi="宋体"/>
          <w:sz w:val="28"/>
          <w:szCs w:val="28"/>
          <w:lang w:eastAsia="zh-CN"/>
        </w:rPr>
        <w:t>预制桩方案。</w:t>
      </w:r>
    </w:p>
    <w:p w:rsidR="00EC3B76" w:rsidRDefault="00EC3B76" w:rsidP="003B6748">
      <w:pPr>
        <w:snapToGrid w:val="0"/>
        <w:spacing w:line="360" w:lineRule="auto"/>
        <w:ind w:left="113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   拟建多层建筑物采用天然地基不满足要求时，当</w:t>
      </w:r>
      <w:r w:rsidRPr="003B6748">
        <w:rPr>
          <w:rFonts w:ascii="宋体" w:eastAsia="宋体" w:hAnsi="宋体"/>
          <w:sz w:val="28"/>
          <w:szCs w:val="28"/>
          <w:lang w:eastAsia="zh-CN"/>
        </w:rPr>
        <w:t>采用桩基础</w:t>
      </w:r>
      <w:r>
        <w:rPr>
          <w:rFonts w:ascii="宋体" w:eastAsia="宋体" w:hAnsi="宋体" w:hint="eastAsia"/>
          <w:sz w:val="28"/>
          <w:szCs w:val="28"/>
          <w:lang w:eastAsia="zh-CN"/>
        </w:rPr>
        <w:t>时</w:t>
      </w:r>
      <w:r w:rsidRPr="003B6748">
        <w:rPr>
          <w:rFonts w:ascii="宋体" w:eastAsia="宋体" w:hAnsi="宋体"/>
          <w:sz w:val="28"/>
          <w:szCs w:val="28"/>
          <w:lang w:eastAsia="zh-CN"/>
        </w:rPr>
        <w:t>，</w:t>
      </w:r>
      <w:r w:rsidR="005667D5" w:rsidRPr="003B6748">
        <w:rPr>
          <w:rFonts w:ascii="宋体" w:eastAsia="宋体" w:hAnsi="宋体"/>
          <w:sz w:val="28"/>
          <w:szCs w:val="28"/>
          <w:lang w:eastAsia="zh-CN"/>
        </w:rPr>
        <w:t>根据拟建场区土层结构的特点分析，</w:t>
      </w:r>
      <w:r w:rsidR="005667D5">
        <w:rPr>
          <w:rFonts w:ascii="宋体" w:eastAsia="宋体" w:hAnsi="宋体" w:hint="eastAsia"/>
          <w:sz w:val="28"/>
          <w:szCs w:val="28"/>
          <w:lang w:eastAsia="zh-CN"/>
        </w:rPr>
        <w:t>宜采用桩承台基础方案（预制桩）。</w:t>
      </w:r>
    </w:p>
    <w:p w:rsidR="005667D5" w:rsidRPr="00F67F58" w:rsidRDefault="005667D5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F67F58">
        <w:rPr>
          <w:rFonts w:ascii="Arial Unicode MS" w:eastAsia="Arial Unicode MS" w:hAnsi="Arial Unicode MS" w:cs="Arial Unicode MS"/>
          <w:lang w:eastAsia="zh-CN"/>
        </w:rPr>
        <w:t>5.11.3 桩端持力层的选择</w:t>
      </w:r>
    </w:p>
    <w:p w:rsidR="00AC0055" w:rsidRDefault="00AC0055" w:rsidP="005667D5">
      <w:pPr>
        <w:pStyle w:val="a3"/>
        <w:spacing w:before="142" w:line="333" w:lineRule="auto"/>
        <w:ind w:right="215" w:firstLine="559"/>
        <w:jc w:val="both"/>
        <w:rPr>
          <w:color w:val="FF0000"/>
          <w:lang w:eastAsia="zh-CN"/>
        </w:rPr>
      </w:pPr>
      <w:r w:rsidRPr="003B6748">
        <w:rPr>
          <w:lang w:eastAsia="zh-CN"/>
        </w:rPr>
        <w:t>拟建</w:t>
      </w:r>
      <w:r>
        <w:rPr>
          <w:rFonts w:hint="eastAsia"/>
          <w:lang w:eastAsia="zh-CN"/>
        </w:rPr>
        <w:t>1#、2#办公楼及15#</w:t>
      </w:r>
      <w:proofErr w:type="gramStart"/>
      <w:r>
        <w:rPr>
          <w:rFonts w:hint="eastAsia"/>
          <w:lang w:eastAsia="zh-CN"/>
        </w:rPr>
        <w:t>楼酒店</w:t>
      </w:r>
      <w:proofErr w:type="gramEnd"/>
      <w:r>
        <w:rPr>
          <w:rFonts w:hint="eastAsia"/>
          <w:lang w:eastAsia="zh-CN"/>
        </w:rPr>
        <w:t>采</w:t>
      </w:r>
      <w:r w:rsidRPr="003B6748">
        <w:rPr>
          <w:lang w:eastAsia="zh-CN"/>
        </w:rPr>
        <w:t>用钻孔灌注桩或</w:t>
      </w:r>
      <w:r>
        <w:rPr>
          <w:rFonts w:hint="eastAsia"/>
          <w:lang w:eastAsia="zh-CN"/>
        </w:rPr>
        <w:t>后注浆钻孔灌注</w:t>
      </w:r>
      <w:proofErr w:type="gramStart"/>
      <w:r>
        <w:rPr>
          <w:rFonts w:hint="eastAsia"/>
          <w:lang w:eastAsia="zh-CN"/>
        </w:rPr>
        <w:t>桩方案</w:t>
      </w:r>
      <w:proofErr w:type="gramEnd"/>
      <w:r>
        <w:rPr>
          <w:rFonts w:hint="eastAsia"/>
          <w:lang w:eastAsia="zh-CN"/>
        </w:rPr>
        <w:t>时，可选择</w:t>
      </w:r>
      <w:r>
        <w:rPr>
          <w:lang w:eastAsia="zh-CN"/>
        </w:rPr>
        <w:t>⑨层</w:t>
      </w:r>
      <w:r>
        <w:rPr>
          <w:rFonts w:hint="eastAsia"/>
          <w:lang w:eastAsia="zh-CN"/>
        </w:rPr>
        <w:t>粉细砂中下部及</w:t>
      </w:r>
      <w:r>
        <w:rPr>
          <w:lang w:eastAsia="zh-CN"/>
        </w:rPr>
        <w:t>⑩层</w:t>
      </w:r>
      <w:r>
        <w:rPr>
          <w:rFonts w:hint="eastAsia"/>
          <w:lang w:eastAsia="zh-CN"/>
        </w:rPr>
        <w:t>粉质黏土中上部。</w:t>
      </w:r>
    </w:p>
    <w:p w:rsidR="00C377E9" w:rsidRDefault="00AC0055" w:rsidP="002D583F">
      <w:pPr>
        <w:pStyle w:val="a3"/>
        <w:spacing w:before="42" w:line="360" w:lineRule="auto"/>
        <w:ind w:left="113" w:firstLine="561"/>
        <w:rPr>
          <w:rFonts w:asciiTheme="minorEastAsia" w:eastAsiaTheme="minorEastAsia" w:hAnsiTheme="minorEastAsia"/>
          <w:lang w:eastAsia="zh-CN"/>
        </w:rPr>
      </w:pPr>
      <w:r w:rsidRPr="003B6748">
        <w:rPr>
          <w:lang w:eastAsia="zh-CN"/>
        </w:rPr>
        <w:t>拟建</w:t>
      </w:r>
      <w:r>
        <w:rPr>
          <w:rFonts w:hint="eastAsia"/>
          <w:lang w:eastAsia="zh-CN"/>
        </w:rPr>
        <w:t>1#、2#办公楼及15#</w:t>
      </w:r>
      <w:proofErr w:type="gramStart"/>
      <w:r>
        <w:rPr>
          <w:rFonts w:hint="eastAsia"/>
          <w:lang w:eastAsia="zh-CN"/>
        </w:rPr>
        <w:t>楼酒店</w:t>
      </w:r>
      <w:proofErr w:type="gramEnd"/>
      <w:r>
        <w:rPr>
          <w:rFonts w:hint="eastAsia"/>
          <w:lang w:eastAsia="zh-CN"/>
        </w:rPr>
        <w:t>及多层建筑物</w:t>
      </w:r>
      <w:r w:rsidR="005667D5" w:rsidRPr="000451A9">
        <w:rPr>
          <w:lang w:eastAsia="zh-CN"/>
        </w:rPr>
        <w:t>采用混凝土预制桩</w:t>
      </w:r>
      <w:r w:rsidRPr="000451A9">
        <w:rPr>
          <w:rFonts w:hint="eastAsia"/>
          <w:lang w:eastAsia="zh-CN"/>
        </w:rPr>
        <w:t>时</w:t>
      </w:r>
      <w:r w:rsidR="005667D5" w:rsidRPr="000451A9">
        <w:rPr>
          <w:lang w:eastAsia="zh-CN"/>
        </w:rPr>
        <w:t>，</w:t>
      </w:r>
      <w:r w:rsidRPr="000451A9">
        <w:rPr>
          <w:rFonts w:hint="eastAsia"/>
          <w:lang w:eastAsia="zh-CN"/>
        </w:rPr>
        <w:t>可选择</w:t>
      </w:r>
      <w:r w:rsidR="00893EAE" w:rsidRPr="000451A9">
        <w:rPr>
          <w:lang w:eastAsia="zh-CN"/>
        </w:rPr>
        <w:t>⑧层粉</w:t>
      </w:r>
      <w:r w:rsidR="00893EAE" w:rsidRPr="000451A9">
        <w:rPr>
          <w:rFonts w:hint="eastAsia"/>
          <w:lang w:eastAsia="zh-CN"/>
        </w:rPr>
        <w:t>砂</w:t>
      </w:r>
      <w:r w:rsidR="002D583F" w:rsidRPr="000451A9">
        <w:rPr>
          <w:rFonts w:hint="eastAsia"/>
          <w:lang w:eastAsia="zh-CN"/>
        </w:rPr>
        <w:t>或</w:t>
      </w:r>
      <w:r w:rsidR="00893EAE" w:rsidRPr="000451A9">
        <w:rPr>
          <w:lang w:eastAsia="zh-CN"/>
        </w:rPr>
        <w:t>⑨层</w:t>
      </w:r>
      <w:r w:rsidR="00893EAE" w:rsidRPr="000451A9">
        <w:rPr>
          <w:rFonts w:hint="eastAsia"/>
          <w:lang w:eastAsia="zh-CN"/>
        </w:rPr>
        <w:t>粉细砂</w:t>
      </w:r>
      <w:r w:rsidR="00893EAE" w:rsidRPr="002D583F">
        <w:rPr>
          <w:rFonts w:asciiTheme="minorEastAsia" w:eastAsiaTheme="minorEastAsia" w:hAnsiTheme="minorEastAsia"/>
          <w:lang w:eastAsia="zh-CN"/>
        </w:rPr>
        <w:t xml:space="preserve"> </w:t>
      </w:r>
      <w:r w:rsidR="002D583F">
        <w:rPr>
          <w:rFonts w:asciiTheme="minorEastAsia" w:eastAsiaTheme="minorEastAsia" w:hAnsiTheme="minorEastAsia" w:hint="eastAsia"/>
          <w:lang w:eastAsia="zh-CN"/>
        </w:rPr>
        <w:t>。</w:t>
      </w:r>
    </w:p>
    <w:p w:rsidR="00DD0031" w:rsidRPr="00F67F58" w:rsidRDefault="00DD0031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F67F58">
        <w:rPr>
          <w:rFonts w:ascii="Arial Unicode MS" w:eastAsia="Arial Unicode MS" w:hAnsi="Arial Unicode MS" w:cs="Arial Unicode MS" w:hint="eastAsia"/>
          <w:lang w:eastAsia="zh-CN"/>
        </w:rPr>
        <w:t>5.11.4</w:t>
      </w:r>
      <w:r w:rsidRPr="00F67F58">
        <w:rPr>
          <w:rFonts w:ascii="Arial Unicode MS" w:eastAsia="Arial Unicode MS" w:hAnsi="Arial Unicode MS" w:cs="Arial Unicode MS"/>
          <w:lang w:eastAsia="zh-CN"/>
        </w:rPr>
        <w:t>有关桩的设计参数取值</w:t>
      </w:r>
    </w:p>
    <w:p w:rsidR="00DD0031" w:rsidRDefault="00DD0031" w:rsidP="002D583F">
      <w:pPr>
        <w:pStyle w:val="a3"/>
        <w:spacing w:before="42" w:line="360" w:lineRule="auto"/>
        <w:ind w:left="113" w:firstLine="561"/>
        <w:rPr>
          <w:w w:val="95"/>
          <w:lang w:eastAsia="zh-CN"/>
        </w:rPr>
      </w:pPr>
      <w:r w:rsidRPr="00F057D0">
        <w:rPr>
          <w:lang w:eastAsia="zh-CN"/>
        </w:rPr>
        <w:t>根据《建筑桩基技术规范》(JGJ94—2008)</w:t>
      </w:r>
      <w:r w:rsidR="00E7195F">
        <w:rPr>
          <w:rFonts w:hint="eastAsia"/>
          <w:lang w:eastAsia="zh-CN"/>
        </w:rPr>
        <w:t>，</w:t>
      </w:r>
      <w:r w:rsidRPr="00F057D0">
        <w:rPr>
          <w:lang w:eastAsia="zh-CN"/>
        </w:rPr>
        <w:t>结合当地建筑经验</w:t>
      </w:r>
      <w:r w:rsidR="00F057D0">
        <w:rPr>
          <w:rFonts w:hint="eastAsia"/>
          <w:lang w:eastAsia="zh-CN"/>
        </w:rPr>
        <w:t>及</w:t>
      </w:r>
      <w:proofErr w:type="gramStart"/>
      <w:r w:rsidR="00F057D0">
        <w:rPr>
          <w:rFonts w:hint="eastAsia"/>
          <w:lang w:eastAsia="zh-CN"/>
        </w:rPr>
        <w:t>各地基</w:t>
      </w:r>
      <w:proofErr w:type="gramEnd"/>
      <w:r w:rsidR="00F057D0">
        <w:rPr>
          <w:rFonts w:hint="eastAsia"/>
          <w:lang w:eastAsia="zh-CN"/>
        </w:rPr>
        <w:t>土层的埋藏深度、土性、物理力学性质及原位测试结果，</w:t>
      </w:r>
      <w:r w:rsidR="00D52D30">
        <w:rPr>
          <w:rFonts w:hint="eastAsia"/>
          <w:lang w:eastAsia="zh-CN"/>
        </w:rPr>
        <w:t>各土层极限侧阻力及端阻力</w:t>
      </w:r>
      <w:proofErr w:type="gramStart"/>
      <w:r w:rsidR="00D52D30">
        <w:rPr>
          <w:rFonts w:hint="eastAsia"/>
          <w:lang w:eastAsia="zh-CN"/>
        </w:rPr>
        <w:t>标准值</w:t>
      </w:r>
      <w:r w:rsidRPr="00F057D0">
        <w:rPr>
          <w:rFonts w:hint="eastAsia"/>
          <w:lang w:eastAsia="zh-CN"/>
        </w:rPr>
        <w:t>见下表</w:t>
      </w:r>
      <w:proofErr w:type="gramEnd"/>
      <w:r>
        <w:rPr>
          <w:rFonts w:hint="eastAsia"/>
          <w:w w:val="95"/>
          <w:lang w:eastAsia="zh-CN"/>
        </w:rPr>
        <w:t>：</w:t>
      </w:r>
    </w:p>
    <w:p w:rsidR="00DD0031" w:rsidRDefault="00DD0031" w:rsidP="002D583F">
      <w:pPr>
        <w:pStyle w:val="a3"/>
        <w:spacing w:before="42" w:line="360" w:lineRule="auto"/>
        <w:ind w:left="113" w:firstLine="561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表5-</w:t>
      </w:r>
      <w:r w:rsidR="00052CF0">
        <w:rPr>
          <w:rFonts w:asciiTheme="minorEastAsia" w:eastAsiaTheme="minorEastAsia" w:hAnsiTheme="minorEastAsia" w:hint="eastAsia"/>
          <w:lang w:eastAsia="zh-CN"/>
        </w:rPr>
        <w:t xml:space="preserve">6  </w:t>
      </w:r>
      <w:r>
        <w:rPr>
          <w:rFonts w:asciiTheme="minorEastAsia" w:eastAsiaTheme="minorEastAsia" w:hAnsiTheme="minorEastAsia" w:hint="eastAsia"/>
          <w:lang w:eastAsia="zh-CN"/>
        </w:rPr>
        <w:t xml:space="preserve">        桩的极限侧阻力、端阻力标准值取值表</w:t>
      </w:r>
    </w:p>
    <w:tbl>
      <w:tblPr>
        <w:tblStyle w:val="aa"/>
        <w:tblW w:w="0" w:type="auto"/>
        <w:tblLayout w:type="fixed"/>
        <w:tblLook w:val="04A0"/>
      </w:tblPr>
      <w:tblGrid>
        <w:gridCol w:w="816"/>
        <w:gridCol w:w="1470"/>
        <w:gridCol w:w="1507"/>
        <w:gridCol w:w="1505"/>
        <w:gridCol w:w="1098"/>
        <w:gridCol w:w="1196"/>
        <w:gridCol w:w="1153"/>
        <w:gridCol w:w="1421"/>
      </w:tblGrid>
      <w:tr w:rsidR="00B77E79" w:rsidTr="000F26FC">
        <w:trPr>
          <w:trHeight w:val="579"/>
        </w:trPr>
        <w:tc>
          <w:tcPr>
            <w:tcW w:w="816" w:type="dxa"/>
            <w:vMerge w:val="restart"/>
            <w:vAlign w:val="center"/>
          </w:tcPr>
          <w:p w:rsidR="00B77E79" w:rsidRDefault="00B77E79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cs="宋体"/>
                <w:sz w:val="24"/>
                <w:szCs w:val="24"/>
              </w:rPr>
              <w:t>层号</w:t>
            </w:r>
          </w:p>
        </w:tc>
        <w:tc>
          <w:tcPr>
            <w:tcW w:w="1470" w:type="dxa"/>
            <w:vMerge w:val="restart"/>
            <w:vAlign w:val="center"/>
          </w:tcPr>
          <w:p w:rsidR="00B77E79" w:rsidRDefault="00B77E79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cs="宋体"/>
                <w:sz w:val="24"/>
                <w:szCs w:val="24"/>
              </w:rPr>
              <w:t>岩土名称</w:t>
            </w:r>
          </w:p>
        </w:tc>
        <w:tc>
          <w:tcPr>
            <w:tcW w:w="3012" w:type="dxa"/>
            <w:gridSpan w:val="2"/>
            <w:tcBorders>
              <w:bottom w:val="single" w:sz="4" w:space="0" w:color="000000"/>
            </w:tcBorders>
            <w:vAlign w:val="center"/>
          </w:tcPr>
          <w:p w:rsidR="00B77E79" w:rsidRDefault="00B77E79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泥浆护壁水下钻孔灌注桩</w:t>
            </w:r>
          </w:p>
        </w:tc>
        <w:tc>
          <w:tcPr>
            <w:tcW w:w="2294" w:type="dxa"/>
            <w:gridSpan w:val="2"/>
            <w:tcBorders>
              <w:bottom w:val="single" w:sz="4" w:space="0" w:color="000000"/>
            </w:tcBorders>
            <w:vAlign w:val="center"/>
          </w:tcPr>
          <w:p w:rsidR="00B77E79" w:rsidRDefault="00187E27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187E27">
              <w:rPr>
                <w:rFonts w:cs="宋体" w:hint="eastAsia"/>
                <w:sz w:val="24"/>
                <w:szCs w:val="24"/>
                <w:lang w:eastAsia="zh-CN"/>
              </w:rPr>
              <w:t>后注浆钻孔灌注桩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</w:tcBorders>
            <w:vAlign w:val="center"/>
          </w:tcPr>
          <w:p w:rsidR="00B77E79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cs="宋体"/>
                <w:sz w:val="24"/>
                <w:szCs w:val="24"/>
              </w:rPr>
              <w:t>混凝土预制桩</w:t>
            </w:r>
          </w:p>
        </w:tc>
      </w:tr>
      <w:tr w:rsidR="00DD0031" w:rsidTr="000F26FC">
        <w:trPr>
          <w:trHeight w:val="592"/>
        </w:trPr>
        <w:tc>
          <w:tcPr>
            <w:tcW w:w="816" w:type="dxa"/>
            <w:vMerge/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vMerge/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Arial Unicode MS"/>
                <w:w w:val="89"/>
                <w:sz w:val="24"/>
              </w:rPr>
              <w:t>q</w:t>
            </w:r>
            <w:r>
              <w:rPr>
                <w:rFonts w:ascii="Arial Unicode MS"/>
                <w:w w:val="78"/>
                <w:position w:val="-2"/>
                <w:sz w:val="16"/>
              </w:rPr>
              <w:t>s</w:t>
            </w:r>
            <w:r>
              <w:rPr>
                <w:rFonts w:ascii="Arial Unicode MS"/>
                <w:w w:val="125"/>
                <w:position w:val="-2"/>
                <w:sz w:val="16"/>
              </w:rPr>
              <w:t>i</w:t>
            </w:r>
            <w:r>
              <w:rPr>
                <w:rFonts w:ascii="Arial Unicode MS"/>
                <w:position w:val="-2"/>
                <w:sz w:val="16"/>
              </w:rPr>
              <w:t>k</w:t>
            </w:r>
            <w:r>
              <w:rPr>
                <w:rFonts w:ascii="Arial Unicode MS"/>
                <w:spacing w:val="17"/>
                <w:position w:val="-2"/>
                <w:sz w:val="16"/>
              </w:rPr>
              <w:t xml:space="preserve"> </w:t>
            </w:r>
            <w:r>
              <w:rPr>
                <w:rFonts w:ascii="Arial Unicode MS"/>
                <w:sz w:val="24"/>
              </w:rPr>
              <w:t>(k</w:t>
            </w:r>
            <w:r>
              <w:rPr>
                <w:rFonts w:ascii="Arial Unicode MS"/>
                <w:w w:val="83"/>
                <w:sz w:val="24"/>
              </w:rPr>
              <w:t>P</w:t>
            </w:r>
            <w:r>
              <w:rPr>
                <w:rFonts w:ascii="Arial Unicode MS"/>
                <w:w w:val="79"/>
                <w:sz w:val="24"/>
              </w:rPr>
              <w:t>a</w:t>
            </w:r>
            <w:r>
              <w:rPr>
                <w:rFonts w:ascii="Arial Unicode MS"/>
                <w:sz w:val="24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Arial Unicode MS"/>
                <w:spacing w:val="-1"/>
                <w:w w:val="89"/>
                <w:sz w:val="24"/>
              </w:rPr>
              <w:t>q</w:t>
            </w:r>
            <w:r>
              <w:rPr>
                <w:rFonts w:ascii="Arial Unicode MS"/>
                <w:spacing w:val="1"/>
                <w:w w:val="90"/>
                <w:position w:val="-2"/>
                <w:sz w:val="16"/>
              </w:rPr>
              <w:t>p</w:t>
            </w:r>
            <w:r>
              <w:rPr>
                <w:rFonts w:ascii="Arial Unicode MS"/>
                <w:position w:val="-2"/>
                <w:sz w:val="16"/>
              </w:rPr>
              <w:t>k</w:t>
            </w:r>
            <w:r>
              <w:rPr>
                <w:rFonts w:ascii="Arial Unicode MS"/>
                <w:sz w:val="24"/>
              </w:rPr>
              <w:t>(k</w:t>
            </w:r>
            <w:r>
              <w:rPr>
                <w:rFonts w:ascii="Arial Unicode MS"/>
                <w:w w:val="83"/>
                <w:sz w:val="24"/>
              </w:rPr>
              <w:t>P</w:t>
            </w:r>
            <w:r>
              <w:rPr>
                <w:rFonts w:ascii="Arial Unicode MS"/>
                <w:w w:val="79"/>
                <w:sz w:val="24"/>
              </w:rPr>
              <w:t>a</w:t>
            </w:r>
            <w:r>
              <w:rPr>
                <w:rFonts w:ascii="Arial Unicode MS"/>
                <w:sz w:val="24"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D0031" w:rsidRPr="003E1249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E1249">
              <w:rPr>
                <w:rFonts w:asciiTheme="minorEastAsia" w:hAnsiTheme="minorEastAsia" w:cs="Arial" w:hint="eastAsia"/>
                <w:sz w:val="24"/>
                <w:szCs w:val="24"/>
              </w:rPr>
              <w:t>β</w:t>
            </w:r>
            <w:r w:rsidRPr="003E1249">
              <w:rPr>
                <w:rFonts w:asciiTheme="minorEastAsia" w:hAnsiTheme="minorEastAsia" w:cs="Arial" w:hint="eastAsia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031" w:rsidRPr="003E1249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E1249">
              <w:rPr>
                <w:rFonts w:asciiTheme="minorEastAsia" w:hAnsiTheme="minorEastAsia" w:cs="Arial" w:hint="eastAsia"/>
                <w:sz w:val="24"/>
                <w:szCs w:val="24"/>
              </w:rPr>
              <w:t>β</w:t>
            </w:r>
            <w:r w:rsidRPr="003E1249">
              <w:rPr>
                <w:rFonts w:asciiTheme="minorEastAsia" w:hAnsiTheme="minorEastAsia" w:cs="Arial" w:hint="eastAsia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Arial Unicode MS"/>
                <w:spacing w:val="-1"/>
                <w:w w:val="89"/>
                <w:sz w:val="24"/>
              </w:rPr>
              <w:t>q</w:t>
            </w:r>
            <w:r>
              <w:rPr>
                <w:rFonts w:ascii="Arial Unicode MS"/>
                <w:w w:val="78"/>
                <w:position w:val="-2"/>
                <w:sz w:val="16"/>
              </w:rPr>
              <w:t>s</w:t>
            </w:r>
            <w:r>
              <w:rPr>
                <w:rFonts w:ascii="Arial Unicode MS"/>
                <w:w w:val="125"/>
                <w:position w:val="-2"/>
                <w:sz w:val="16"/>
              </w:rPr>
              <w:t>i</w:t>
            </w:r>
            <w:r>
              <w:rPr>
                <w:rFonts w:ascii="Arial Unicode MS"/>
                <w:position w:val="-2"/>
                <w:sz w:val="16"/>
              </w:rPr>
              <w:t>k</w:t>
            </w:r>
            <w:r>
              <w:rPr>
                <w:rFonts w:ascii="Arial Unicode MS"/>
                <w:spacing w:val="17"/>
                <w:position w:val="-2"/>
                <w:sz w:val="16"/>
              </w:rPr>
              <w:t xml:space="preserve"> </w:t>
            </w:r>
            <w:r>
              <w:rPr>
                <w:rFonts w:ascii="Arial Unicode MS"/>
                <w:sz w:val="24"/>
              </w:rPr>
              <w:t>(k</w:t>
            </w:r>
            <w:r>
              <w:rPr>
                <w:rFonts w:ascii="Arial Unicode MS"/>
                <w:w w:val="83"/>
                <w:sz w:val="24"/>
              </w:rPr>
              <w:t>P</w:t>
            </w:r>
            <w:r>
              <w:rPr>
                <w:rFonts w:ascii="Arial Unicode MS"/>
                <w:w w:val="79"/>
                <w:sz w:val="24"/>
              </w:rPr>
              <w:t>a</w:t>
            </w:r>
            <w:r>
              <w:rPr>
                <w:rFonts w:ascii="Arial Unicode MS"/>
                <w:sz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031" w:rsidRDefault="00DD00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="Arial Unicode MS"/>
                <w:spacing w:val="-1"/>
                <w:w w:val="89"/>
                <w:sz w:val="24"/>
              </w:rPr>
              <w:t>q</w:t>
            </w:r>
            <w:r>
              <w:rPr>
                <w:rFonts w:ascii="Arial Unicode MS"/>
                <w:spacing w:val="1"/>
                <w:w w:val="90"/>
                <w:position w:val="-2"/>
                <w:sz w:val="16"/>
              </w:rPr>
              <w:t>p</w:t>
            </w:r>
            <w:r>
              <w:rPr>
                <w:rFonts w:ascii="Arial Unicode MS"/>
                <w:position w:val="-2"/>
                <w:sz w:val="16"/>
              </w:rPr>
              <w:t>k</w:t>
            </w:r>
            <w:r>
              <w:rPr>
                <w:rFonts w:ascii="Arial Unicode MS"/>
                <w:sz w:val="24"/>
              </w:rPr>
              <w:t>(k</w:t>
            </w:r>
            <w:r>
              <w:rPr>
                <w:rFonts w:ascii="Arial Unicode MS"/>
                <w:w w:val="83"/>
                <w:sz w:val="24"/>
              </w:rPr>
              <w:t>P</w:t>
            </w:r>
            <w:r>
              <w:rPr>
                <w:rFonts w:ascii="Arial Unicode MS"/>
                <w:w w:val="79"/>
                <w:sz w:val="24"/>
              </w:rPr>
              <w:t>a</w:t>
            </w:r>
            <w:r>
              <w:rPr>
                <w:rFonts w:ascii="Arial Unicode MS"/>
                <w:sz w:val="24"/>
              </w:rPr>
              <w:t>)</w:t>
            </w:r>
          </w:p>
        </w:tc>
      </w:tr>
      <w:tr w:rsidR="000F26FC" w:rsidTr="001D4AB0">
        <w:trPr>
          <w:trHeight w:val="85"/>
        </w:trPr>
        <w:tc>
          <w:tcPr>
            <w:tcW w:w="816" w:type="dxa"/>
            <w:vAlign w:val="center"/>
          </w:tcPr>
          <w:p w:rsidR="000F26FC" w:rsidRPr="001D4AB0" w:rsidRDefault="000F26FC" w:rsidP="000F26FC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②</w:t>
            </w:r>
          </w:p>
        </w:tc>
        <w:tc>
          <w:tcPr>
            <w:tcW w:w="1470" w:type="dxa"/>
            <w:vAlign w:val="center"/>
          </w:tcPr>
          <w:p w:rsidR="000F26FC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0F26FC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0F26FC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0F26FC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</w:t>
            </w:r>
            <w:r w:rsidR="00BF27E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0F26FC" w:rsidRPr="00212131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0F26FC" w:rsidTr="000F26FC">
        <w:tc>
          <w:tcPr>
            <w:tcW w:w="816" w:type="dxa"/>
            <w:vAlign w:val="center"/>
          </w:tcPr>
          <w:p w:rsidR="000F26FC" w:rsidRPr="001D4AB0" w:rsidRDefault="000F26FC" w:rsidP="000F26FC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③</w:t>
            </w:r>
          </w:p>
        </w:tc>
        <w:tc>
          <w:tcPr>
            <w:tcW w:w="1470" w:type="dxa"/>
            <w:vAlign w:val="center"/>
          </w:tcPr>
          <w:p w:rsidR="000F26FC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0F26FC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0F26FC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0F26FC" w:rsidRPr="00212131" w:rsidRDefault="009D7432" w:rsidP="00BF27E6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3</w:t>
            </w:r>
            <w:r w:rsidR="00BF27E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0F26FC" w:rsidRPr="00212131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0F26FC" w:rsidTr="000F26FC">
        <w:tc>
          <w:tcPr>
            <w:tcW w:w="816" w:type="dxa"/>
            <w:vAlign w:val="center"/>
          </w:tcPr>
          <w:p w:rsidR="000F26FC" w:rsidRPr="001D4AB0" w:rsidRDefault="000F26FC" w:rsidP="000F26FC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④</w:t>
            </w:r>
          </w:p>
        </w:tc>
        <w:tc>
          <w:tcPr>
            <w:tcW w:w="1470" w:type="dxa"/>
            <w:vAlign w:val="center"/>
          </w:tcPr>
          <w:p w:rsidR="000F26FC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0F26FC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0F26FC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0F26FC" w:rsidRPr="00EA6FF2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0F26FC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0F26FC" w:rsidRPr="00212131" w:rsidRDefault="000F26FC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⑤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Pr="00212131" w:rsidRDefault="00BF27E6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Pr="00212131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⑥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Pr="00212131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39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⑦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Pr="00212131" w:rsidRDefault="00BF27E6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Pr="00212131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⑧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粉砂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6500</w:t>
            </w: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⑨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粉细砂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Pr="00212131" w:rsidRDefault="009D743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Pr="00212131" w:rsidRDefault="00212131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90</w:t>
            </w:r>
            <w:r w:rsidR="009D7432" w:rsidRPr="0021213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00</w:t>
            </w:r>
          </w:p>
        </w:tc>
      </w:tr>
      <w:tr w:rsidR="001D4AB0" w:rsidTr="000F26FC">
        <w:tc>
          <w:tcPr>
            <w:tcW w:w="816" w:type="dxa"/>
            <w:vAlign w:val="center"/>
          </w:tcPr>
          <w:p w:rsidR="001D4AB0" w:rsidRPr="001D4AB0" w:rsidRDefault="001D4AB0" w:rsidP="000F26FC">
            <w:pPr>
              <w:pStyle w:val="TableParagraph"/>
              <w:spacing w:line="305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="宋体" w:eastAsia="宋体" w:hAnsi="宋体" w:cs="宋体" w:hint="eastAsia"/>
                <w:sz w:val="24"/>
                <w:szCs w:val="24"/>
              </w:rPr>
              <w:t>⑩</w:t>
            </w:r>
          </w:p>
        </w:tc>
        <w:tc>
          <w:tcPr>
            <w:tcW w:w="1470" w:type="dxa"/>
            <w:vAlign w:val="center"/>
          </w:tcPr>
          <w:p w:rsidR="001D4AB0" w:rsidRPr="001D4AB0" w:rsidRDefault="001D4AB0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vAlign w:val="center"/>
          </w:tcPr>
          <w:p w:rsidR="001D4AB0" w:rsidRPr="007130D0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130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505" w:type="dxa"/>
            <w:tcBorders>
              <w:left w:val="single" w:sz="4" w:space="0" w:color="000000"/>
            </w:tcBorders>
            <w:vAlign w:val="center"/>
          </w:tcPr>
          <w:p w:rsidR="001D4AB0" w:rsidRPr="00EA6FF2" w:rsidRDefault="007130D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196" w:type="dxa"/>
            <w:tcBorders>
              <w:left w:val="single" w:sz="4" w:space="0" w:color="000000"/>
            </w:tcBorders>
            <w:vAlign w:val="center"/>
          </w:tcPr>
          <w:p w:rsidR="001D4AB0" w:rsidRPr="00EA6FF2" w:rsidRDefault="00EA6FF2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A6FF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vAlign w:val="center"/>
          </w:tcPr>
          <w:p w:rsid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vAlign w:val="center"/>
          </w:tcPr>
          <w:p w:rsidR="001D4AB0" w:rsidRDefault="001D4AB0" w:rsidP="000F26FC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:rsidR="005C3EFE" w:rsidRDefault="002A6E5C" w:rsidP="002D583F">
      <w:pPr>
        <w:pStyle w:val="a3"/>
        <w:spacing w:before="42" w:line="360" w:lineRule="auto"/>
        <w:ind w:left="113" w:firstLine="56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E4FA0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</w:t>
      </w:r>
      <w:r w:rsidR="0028680E">
        <w:rPr>
          <w:rFonts w:asciiTheme="minorEastAsia" w:eastAsiaTheme="minorEastAsia" w:hAnsiTheme="minorEastAsia" w:hint="eastAsia"/>
          <w:sz w:val="24"/>
          <w:szCs w:val="24"/>
          <w:lang w:eastAsia="zh-CN"/>
        </w:rPr>
        <w:t>1.</w:t>
      </w:r>
      <w:r w:rsidRPr="008E4FA0">
        <w:rPr>
          <w:rFonts w:asciiTheme="minorEastAsia" w:hAnsiTheme="minorEastAsia" w:cs="Arial" w:hint="eastAsia"/>
          <w:sz w:val="24"/>
          <w:szCs w:val="24"/>
        </w:rPr>
        <w:t>β</w:t>
      </w:r>
      <w:r w:rsidRPr="008E4FA0">
        <w:rPr>
          <w:rFonts w:asciiTheme="minorEastAsia" w:hAnsiTheme="minorEastAsia" w:cs="Arial" w:hint="eastAsia"/>
          <w:sz w:val="24"/>
          <w:szCs w:val="24"/>
          <w:lang w:eastAsia="zh-CN"/>
        </w:rPr>
        <w:t>i、</w:t>
      </w:r>
      <w:r w:rsidRPr="008E4FA0">
        <w:rPr>
          <w:rFonts w:asciiTheme="minorEastAsia" w:hAnsiTheme="minorEastAsia" w:cs="Arial" w:hint="eastAsia"/>
          <w:sz w:val="24"/>
          <w:szCs w:val="24"/>
        </w:rPr>
        <w:t>β</w:t>
      </w:r>
      <w:r w:rsidRPr="008E4FA0">
        <w:rPr>
          <w:rFonts w:asciiTheme="minorEastAsia" w:hAnsiTheme="minorEastAsia" w:cs="Arial" w:hint="eastAsia"/>
          <w:sz w:val="24"/>
          <w:szCs w:val="24"/>
          <w:lang w:eastAsia="zh-CN"/>
        </w:rPr>
        <w:t>p为后注浆钻孔灌注桩</w:t>
      </w:r>
      <w:r w:rsidRPr="008E4FA0">
        <w:rPr>
          <w:rFonts w:hint="eastAsia"/>
          <w:color w:val="000000"/>
          <w:sz w:val="24"/>
          <w:szCs w:val="24"/>
          <w:lang w:eastAsia="zh-CN"/>
        </w:rPr>
        <w:t>侧阻力、端阻力增强系数</w:t>
      </w:r>
      <w:r w:rsidR="0028680E" w:rsidRPr="0028680E">
        <w:rPr>
          <w:rFonts w:hint="eastAsia"/>
          <w:color w:val="000000"/>
          <w:sz w:val="21"/>
          <w:szCs w:val="21"/>
          <w:lang w:eastAsia="zh-CN"/>
        </w:rPr>
        <w:t>。</w:t>
      </w:r>
      <w:r w:rsidR="0028680E">
        <w:rPr>
          <w:rFonts w:hint="eastAsia"/>
          <w:color w:val="000000"/>
          <w:sz w:val="24"/>
          <w:szCs w:val="24"/>
          <w:lang w:eastAsia="zh-CN"/>
        </w:rPr>
        <w:t>2.</w:t>
      </w:r>
      <w:r w:rsidR="0028680E" w:rsidRPr="0028680E">
        <w:rPr>
          <w:rFonts w:hint="eastAsia"/>
          <w:color w:val="FF0000"/>
          <w:szCs w:val="21"/>
          <w:lang w:eastAsia="zh-CN"/>
        </w:rPr>
        <w:t xml:space="preserve"> </w:t>
      </w:r>
      <w:r w:rsidR="0028680E" w:rsidRPr="0028680E">
        <w:rPr>
          <w:rFonts w:asciiTheme="minorEastAsia" w:hAnsiTheme="minorEastAsia" w:cs="Arial" w:hint="eastAsia"/>
          <w:sz w:val="24"/>
          <w:szCs w:val="24"/>
          <w:lang w:eastAsia="zh-CN"/>
        </w:rPr>
        <w:t>在符合《建筑桩基技术规范》（JGJ 94-2008）第6.7节后注浆技术实施规定的条件下可采用上述增强系数</w:t>
      </w:r>
      <w:r w:rsidR="0028680E" w:rsidRPr="0028680E">
        <w:rPr>
          <w:rFonts w:asciiTheme="minorEastAsia" w:hAnsiTheme="minorEastAsia" w:cs="Arial" w:hint="eastAsia"/>
          <w:sz w:val="21"/>
          <w:szCs w:val="21"/>
          <w:lang w:eastAsia="zh-CN"/>
        </w:rPr>
        <w:t>。</w:t>
      </w:r>
    </w:p>
    <w:p w:rsidR="005C3EFE" w:rsidRPr="00F010E3" w:rsidRDefault="005C3EFE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5.11.5</w:t>
      </w:r>
      <w:r w:rsidRPr="00F010E3">
        <w:rPr>
          <w:rFonts w:ascii="Arial Unicode MS" w:eastAsia="Arial Unicode MS" w:hAnsi="Arial Unicode MS" w:cs="Arial Unicode MS"/>
          <w:lang w:eastAsia="zh-CN"/>
        </w:rPr>
        <w:t xml:space="preserve"> 估算单桩竖向极限承载力</w:t>
      </w:r>
    </w:p>
    <w:p w:rsidR="00FD37A0" w:rsidRDefault="00466F86" w:rsidP="00466F86">
      <w:pPr>
        <w:pStyle w:val="a3"/>
        <w:spacing w:before="42" w:line="360" w:lineRule="auto"/>
        <w:ind w:left="113" w:firstLine="561"/>
        <w:rPr>
          <w:lang w:eastAsia="zh-CN"/>
        </w:rPr>
      </w:pPr>
      <w:r>
        <w:rPr>
          <w:rFonts w:hint="eastAsia"/>
          <w:lang w:eastAsia="zh-CN"/>
        </w:rPr>
        <w:t>当</w:t>
      </w:r>
      <w:r w:rsidRPr="003B6748">
        <w:rPr>
          <w:lang w:eastAsia="zh-CN"/>
        </w:rPr>
        <w:t>拟建</w:t>
      </w:r>
      <w:r>
        <w:rPr>
          <w:rFonts w:hint="eastAsia"/>
          <w:lang w:eastAsia="zh-CN"/>
        </w:rPr>
        <w:t>1#、2#办公楼及15#</w:t>
      </w:r>
      <w:proofErr w:type="gramStart"/>
      <w:r>
        <w:rPr>
          <w:rFonts w:hint="eastAsia"/>
          <w:lang w:eastAsia="zh-CN"/>
        </w:rPr>
        <w:t>楼酒店</w:t>
      </w:r>
      <w:proofErr w:type="gramEnd"/>
      <w:r>
        <w:rPr>
          <w:rFonts w:hint="eastAsia"/>
          <w:lang w:eastAsia="zh-CN"/>
        </w:rPr>
        <w:t>采用后注浆钻孔灌注桩时，</w:t>
      </w:r>
      <w:r w:rsidR="00FD37A0">
        <w:rPr>
          <w:rFonts w:hint="eastAsia"/>
          <w:lang w:eastAsia="zh-CN"/>
        </w:rPr>
        <w:t>估算按现行桩基规范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FD37A0">
          <w:rPr>
            <w:rFonts w:hint="eastAsia"/>
            <w:lang w:eastAsia="zh-CN"/>
          </w:rPr>
          <w:t>5.3.10</w:t>
        </w:r>
      </w:smartTag>
      <w:r w:rsidR="00FD37A0">
        <w:rPr>
          <w:rFonts w:hint="eastAsia"/>
          <w:lang w:eastAsia="zh-CN"/>
        </w:rPr>
        <w:t>条公式。</w:t>
      </w:r>
    </w:p>
    <w:p w:rsidR="00FD37A0" w:rsidRDefault="00FD37A0" w:rsidP="00FD37A0">
      <w:pPr>
        <w:spacing w:line="520" w:lineRule="atLeast"/>
        <w:ind w:firstLineChars="196" w:firstLine="549"/>
        <w:rPr>
          <w:rFonts w:ascii="宋体" w:hAnsi="宋体"/>
          <w:position w:val="12"/>
          <w:sz w:val="28"/>
          <w:lang w:eastAsia="zh-CN"/>
        </w:rPr>
      </w:pPr>
      <w:r w:rsidRPr="0068789F">
        <w:rPr>
          <w:rFonts w:ascii="宋体" w:hAnsi="宋体"/>
          <w:position w:val="-16"/>
          <w:sz w:val="28"/>
        </w:rPr>
        <w:object w:dxaOrig="6120" w:dyaOrig="420">
          <v:shape id="_x0000_i1028" type="#_x0000_t75" style="width:315.1pt;height:21.5pt" o:ole="">
            <v:imagedata r:id="rId23" o:title=""/>
          </v:shape>
          <o:OLEObject Type="Embed" ProgID="Equation.3" ShapeID="_x0000_i1028" DrawAspect="Content" ObjectID="_1656348073" r:id="rId24"/>
        </w:object>
      </w:r>
      <w:r>
        <w:rPr>
          <w:rFonts w:ascii="宋体" w:hAnsi="宋体" w:hint="eastAsia"/>
          <w:position w:val="12"/>
          <w:sz w:val="28"/>
          <w:lang w:eastAsia="zh-CN"/>
        </w:rPr>
        <w:t xml:space="preserve">    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position w:val="12"/>
            <w:sz w:val="28"/>
            <w:lang w:eastAsia="zh-CN"/>
          </w:rPr>
          <w:t>5.3.10</w:t>
        </w:r>
      </w:smartTag>
      <w:r>
        <w:rPr>
          <w:rFonts w:ascii="宋体" w:hAnsi="宋体" w:hint="eastAsia"/>
          <w:position w:val="12"/>
          <w:sz w:val="28"/>
          <w:lang w:eastAsia="zh-CN"/>
        </w:rPr>
        <w:t>）</w:t>
      </w:r>
    </w:p>
    <w:p w:rsidR="00F95100" w:rsidRDefault="00F95100" w:rsidP="00F95100">
      <w:pPr>
        <w:rPr>
          <w:lang w:eastAsia="zh-CN"/>
        </w:rPr>
      </w:pPr>
    </w:p>
    <w:p w:rsidR="00FD37A0" w:rsidRPr="00E8438F" w:rsidRDefault="00F95100" w:rsidP="00E8438F">
      <w:pPr>
        <w:spacing w:line="520" w:lineRule="atLeast"/>
        <w:ind w:firstLineChars="196" w:firstLine="549"/>
        <w:rPr>
          <w:rFonts w:ascii="宋体" w:hAnsi="宋体"/>
          <w:position w:val="12"/>
          <w:sz w:val="28"/>
          <w:szCs w:val="28"/>
          <w:lang w:eastAsia="zh-CN"/>
        </w:rPr>
      </w:pPr>
      <w:r w:rsidRPr="00E8438F">
        <w:rPr>
          <w:rFonts w:hint="eastAsia"/>
          <w:sz w:val="28"/>
          <w:szCs w:val="28"/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zh-CN"/>
          </w:rPr>
          <m:t>Ra=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eastAsia="zh-CN"/>
          </w:rPr>
          <m:t>Quk</m:t>
        </m:r>
      </m:oMath>
    </w:p>
    <w:p w:rsidR="00FD37A0" w:rsidRDefault="00FD37A0" w:rsidP="00FD37A0">
      <w:pPr>
        <w:spacing w:line="520" w:lineRule="atLeast"/>
        <w:ind w:firstLineChars="196" w:firstLine="470"/>
        <w:rPr>
          <w:rFonts w:ascii="宋体" w:hAnsi="宋体"/>
          <w:position w:val="12"/>
          <w:sz w:val="24"/>
          <w:lang w:eastAsia="zh-CN"/>
        </w:rPr>
      </w:pPr>
      <w:r>
        <w:rPr>
          <w:rFonts w:ascii="宋体" w:hAnsi="宋体" w:hint="eastAsia"/>
          <w:position w:val="12"/>
          <w:sz w:val="24"/>
          <w:lang w:eastAsia="zh-CN"/>
        </w:rPr>
        <w:t>式中：</w:t>
      </w:r>
    </w:p>
    <w:p w:rsidR="00FD37A0" w:rsidRDefault="00FD37A0" w:rsidP="00FD37A0">
      <w:pPr>
        <w:spacing w:line="520" w:lineRule="atLeast"/>
        <w:ind w:firstLineChars="196" w:firstLine="439"/>
        <w:rPr>
          <w:position w:val="1"/>
          <w:lang w:eastAsia="zh-CN"/>
        </w:rPr>
      </w:pPr>
      <w:r>
        <w:rPr>
          <w:rFonts w:ascii="Times New Roman" w:eastAsia="Times New Roman" w:hAnsi="Times New Roman" w:cs="Times New Roman"/>
          <w:spacing w:val="-1"/>
          <w:w w:val="103"/>
          <w:lang w:eastAsia="zh-CN"/>
        </w:rPr>
        <w:t>Q</w:t>
      </w:r>
      <w:r>
        <w:rPr>
          <w:rFonts w:ascii="Times New Roman" w:eastAsia="Times New Roman" w:hAnsi="Times New Roman" w:cs="Times New Roman"/>
          <w:spacing w:val="1"/>
          <w:w w:val="102"/>
          <w:position w:val="-5"/>
          <w:sz w:val="13"/>
          <w:szCs w:val="13"/>
          <w:lang w:eastAsia="zh-CN"/>
        </w:rPr>
        <w:t>u</w:t>
      </w:r>
      <w:r>
        <w:rPr>
          <w:rFonts w:ascii="Times New Roman" w:eastAsia="Times New Roman" w:hAnsi="Times New Roman" w:cs="Times New Roman"/>
          <w:w w:val="90"/>
          <w:position w:val="-5"/>
          <w:sz w:val="13"/>
          <w:szCs w:val="13"/>
          <w:lang w:eastAsia="zh-CN"/>
        </w:rPr>
        <w:t>k</w:t>
      </w:r>
      <w:r>
        <w:rPr>
          <w:rFonts w:ascii="Times New Roman" w:eastAsia="Times New Roman" w:hAnsi="Times New Roman" w:cs="Times New Roman"/>
          <w:spacing w:val="11"/>
          <w:position w:val="-5"/>
          <w:sz w:val="13"/>
          <w:szCs w:val="13"/>
          <w:lang w:eastAsia="zh-CN"/>
        </w:rPr>
        <w:t xml:space="preserve"> </w:t>
      </w:r>
      <w:r>
        <w:rPr>
          <w:rFonts w:ascii="Calibri" w:eastAsia="Calibri" w:hAnsi="Calibri" w:cs="Calibri"/>
          <w:position w:val="1"/>
          <w:lang w:eastAsia="zh-CN"/>
        </w:rPr>
        <w:t>—</w:t>
      </w:r>
      <w:r w:rsidRPr="00FD37A0">
        <w:rPr>
          <w:rFonts w:ascii="宋体" w:eastAsia="宋体" w:hAnsi="宋体" w:cs="宋体"/>
          <w:sz w:val="28"/>
          <w:szCs w:val="28"/>
          <w:lang w:eastAsia="zh-CN"/>
        </w:rPr>
        <w:t>单桩竖向极限承载力标准值</w:t>
      </w:r>
      <w:r w:rsidRPr="00FD37A0">
        <w:rPr>
          <w:position w:val="1"/>
          <w:sz w:val="24"/>
          <w:szCs w:val="24"/>
          <w:lang w:eastAsia="zh-CN"/>
        </w:rPr>
        <w:t>；</w:t>
      </w:r>
    </w:p>
    <w:p w:rsidR="00FD37A0" w:rsidRDefault="00FD37A0" w:rsidP="00FD37A0">
      <w:pPr>
        <w:spacing w:line="520" w:lineRule="atLeast"/>
        <w:ind w:firstLineChars="196" w:firstLine="470"/>
        <w:rPr>
          <w:rFonts w:ascii="宋体" w:hAnsi="宋体"/>
          <w:position w:val="12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桩身周长</w:t>
      </w:r>
    </w:p>
    <w:p w:rsidR="00FD37A0" w:rsidRDefault="00FD37A0" w:rsidP="00FD37A0">
      <w:pPr>
        <w:spacing w:line="520" w:lineRule="atLeast"/>
        <w:ind w:firstLineChars="196" w:firstLine="470"/>
        <w:rPr>
          <w:rFonts w:ascii="宋体" w:hAnsi="宋体"/>
          <w:position w:val="12"/>
          <w:sz w:val="24"/>
          <w:lang w:eastAsia="zh-CN"/>
        </w:rPr>
      </w:pPr>
      <w:r>
        <w:rPr>
          <w:rFonts w:ascii="宋体" w:hAnsi="宋体" w:hint="eastAsia"/>
          <w:position w:val="12"/>
          <w:sz w:val="24"/>
          <w:lang w:eastAsia="zh-CN"/>
        </w:rPr>
        <w:t>qsik、qpk—</w:t>
      </w:r>
      <w:r w:rsidRPr="00FD37A0">
        <w:rPr>
          <w:rFonts w:ascii="宋体" w:eastAsia="宋体" w:hAnsi="宋体" w:cs="宋体" w:hint="eastAsia"/>
          <w:sz w:val="28"/>
          <w:szCs w:val="28"/>
          <w:lang w:eastAsia="zh-CN"/>
        </w:rPr>
        <w:t>钻孔灌注桩极限侧阻力、极限端阻力标准值</w:t>
      </w:r>
    </w:p>
    <w:p w:rsidR="00FD37A0" w:rsidRDefault="00FD37A0" w:rsidP="00FD37A0">
      <w:pPr>
        <w:spacing w:line="520" w:lineRule="atLeast"/>
        <w:ind w:firstLineChars="196" w:firstLine="470"/>
        <w:rPr>
          <w:rFonts w:ascii="宋体" w:eastAsia="宋体" w:hAnsi="宋体" w:cs="宋体"/>
          <w:spacing w:val="-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position w:val="-5"/>
          <w:sz w:val="14"/>
          <w:szCs w:val="14"/>
          <w:lang w:eastAsia="zh-CN"/>
        </w:rPr>
        <w:t>P</w:t>
      </w:r>
      <w:r>
        <w:rPr>
          <w:rFonts w:ascii="Times New Roman" w:eastAsia="Times New Roman" w:hAnsi="Times New Roman" w:cs="Times New Roman"/>
          <w:spacing w:val="10"/>
          <w:position w:val="-5"/>
          <w:sz w:val="14"/>
          <w:szCs w:val="14"/>
          <w:lang w:eastAsia="zh-CN"/>
        </w:rPr>
        <w:t xml:space="preserve"> </w:t>
      </w:r>
      <w:r>
        <w:rPr>
          <w:rFonts w:ascii="Calibri" w:eastAsia="Calibri" w:hAnsi="Calibri" w:cs="Calibri"/>
          <w:spacing w:val="-1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桩端面积</w:t>
      </w:r>
    </w:p>
    <w:p w:rsidR="00FD37A0" w:rsidRDefault="00FD37A0" w:rsidP="00FD37A0">
      <w:pPr>
        <w:spacing w:line="520" w:lineRule="atLeast"/>
        <w:ind w:firstLineChars="196" w:firstLine="482"/>
        <w:rPr>
          <w:rFonts w:ascii="宋体" w:hAnsi="宋体"/>
          <w:position w:val="12"/>
          <w:sz w:val="24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spacing w:val="6"/>
          <w:position w:val="-5"/>
          <w:sz w:val="14"/>
          <w:szCs w:val="14"/>
          <w:lang w:eastAsia="zh-CN"/>
        </w:rPr>
        <w:t xml:space="preserve">i </w:t>
      </w:r>
      <w:r>
        <w:rPr>
          <w:rFonts w:ascii="Calibri" w:eastAsia="Calibri" w:hAnsi="Calibri" w:cs="Calibri"/>
          <w:spacing w:val="-6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桩</w:t>
      </w:r>
      <w:proofErr w:type="gramStart"/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穿越第</w:t>
      </w:r>
      <w:proofErr w:type="gramEnd"/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zh-CN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层土的</w:t>
      </w:r>
      <w:proofErr w:type="gramEnd"/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厚度</w:t>
      </w:r>
      <w:r>
        <w:rPr>
          <w:rFonts w:ascii="宋体" w:hAnsi="宋体" w:hint="eastAsia"/>
          <w:position w:val="12"/>
          <w:sz w:val="24"/>
          <w:lang w:eastAsia="zh-CN"/>
        </w:rPr>
        <w:t xml:space="preserve"> </w:t>
      </w:r>
    </w:p>
    <w:p w:rsidR="00FD37A0" w:rsidRPr="00FD37A0" w:rsidRDefault="00FD37A0" w:rsidP="00FD37A0">
      <w:pPr>
        <w:spacing w:line="520" w:lineRule="atLeast"/>
        <w:ind w:firstLineChars="196" w:firstLine="470"/>
        <w:rPr>
          <w:rFonts w:ascii="宋体" w:hAnsi="宋体"/>
          <w:position w:val="12"/>
          <w:sz w:val="24"/>
          <w:lang w:eastAsia="zh-CN"/>
        </w:rPr>
      </w:pPr>
      <w:r>
        <w:rPr>
          <w:rFonts w:ascii="宋体" w:hAnsi="宋体" w:hint="eastAsia"/>
          <w:position w:val="12"/>
          <w:sz w:val="24"/>
        </w:rPr>
        <w:t>β</w:t>
      </w:r>
      <w:r>
        <w:rPr>
          <w:rFonts w:ascii="宋体" w:hAnsi="宋体" w:hint="eastAsia"/>
          <w:position w:val="12"/>
          <w:sz w:val="24"/>
          <w:lang w:eastAsia="zh-CN"/>
        </w:rPr>
        <w:t>si、</w:t>
      </w:r>
      <w:r>
        <w:rPr>
          <w:rFonts w:ascii="宋体" w:hAnsi="宋体" w:hint="eastAsia"/>
          <w:position w:val="12"/>
          <w:sz w:val="24"/>
        </w:rPr>
        <w:t>β</w:t>
      </w:r>
      <w:r>
        <w:rPr>
          <w:rFonts w:ascii="宋体" w:hAnsi="宋体" w:hint="eastAsia"/>
          <w:position w:val="12"/>
          <w:sz w:val="24"/>
          <w:lang w:eastAsia="zh-CN"/>
        </w:rPr>
        <w:t>p—</w:t>
      </w:r>
      <w:r w:rsidRPr="00FD37A0">
        <w:rPr>
          <w:rFonts w:ascii="宋体" w:eastAsia="宋体" w:hAnsi="宋体" w:cs="宋体" w:hint="eastAsia"/>
          <w:spacing w:val="-12"/>
          <w:sz w:val="28"/>
          <w:szCs w:val="28"/>
          <w:lang w:eastAsia="zh-CN"/>
        </w:rPr>
        <w:t>后注浆侧阻力、端阻力增强系数</w:t>
      </w:r>
    </w:p>
    <w:p w:rsidR="005C3EFE" w:rsidRDefault="00466F86" w:rsidP="002D583F">
      <w:pPr>
        <w:pStyle w:val="a3"/>
        <w:spacing w:before="42" w:line="360" w:lineRule="auto"/>
        <w:ind w:left="113" w:firstLine="561"/>
        <w:rPr>
          <w:rFonts w:ascii="Calibri" w:eastAsiaTheme="minorEastAsia" w:hAnsi="Calibri" w:cs="Calibri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3"/>
          <w:szCs w:val="23"/>
          <w:lang w:eastAsia="zh-CN"/>
        </w:rPr>
        <w:t>K</w:t>
      </w:r>
      <w:r>
        <w:rPr>
          <w:rFonts w:ascii="Times New Roman" w:eastAsia="Times New Roman" w:hAnsi="Times New Roman" w:cs="Times New Roman"/>
          <w:spacing w:val="-9"/>
          <w:position w:val="4"/>
          <w:sz w:val="23"/>
          <w:szCs w:val="2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—</w:t>
      </w:r>
      <w:r>
        <w:rPr>
          <w:rFonts w:cs="宋体"/>
          <w:lang w:eastAsia="zh-CN"/>
        </w:rPr>
        <w:t>安全系数，取</w:t>
      </w:r>
      <w:r>
        <w:rPr>
          <w:rFonts w:cs="宋体"/>
          <w:spacing w:val="-10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3"/>
          <w:szCs w:val="23"/>
          <w:lang w:eastAsia="zh-CN"/>
        </w:rPr>
        <w:t>K</w:t>
      </w:r>
      <w:r>
        <w:rPr>
          <w:rFonts w:ascii="Times New Roman" w:eastAsia="Times New Roman" w:hAnsi="Times New Roman" w:cs="Times New Roman"/>
          <w:spacing w:val="-9"/>
          <w:position w:val="4"/>
          <w:sz w:val="23"/>
          <w:szCs w:val="2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=2</w:t>
      </w:r>
    </w:p>
    <w:p w:rsidR="0048158C" w:rsidRDefault="003918E0" w:rsidP="0048158C">
      <w:pPr>
        <w:spacing w:line="540" w:lineRule="exact"/>
        <w:ind w:firstLineChars="200" w:firstLine="560"/>
        <w:rPr>
          <w:sz w:val="28"/>
          <w:lang w:eastAsia="zh-CN"/>
        </w:rPr>
      </w:pPr>
      <w:r w:rsidRPr="009A05CE">
        <w:rPr>
          <w:rFonts w:ascii="宋体" w:hAnsi="宋体" w:hint="eastAsia"/>
          <w:sz w:val="28"/>
          <w:szCs w:val="28"/>
          <w:lang w:eastAsia="zh-CN"/>
        </w:rPr>
        <w:lastRenderedPageBreak/>
        <w:t>根据土的</w:t>
      </w:r>
      <w:r>
        <w:rPr>
          <w:rFonts w:ascii="宋体" w:hAnsi="宋体" w:hint="eastAsia"/>
          <w:sz w:val="28"/>
          <w:szCs w:val="28"/>
          <w:lang w:eastAsia="zh-CN"/>
        </w:rPr>
        <w:t>物理力学指标</w:t>
      </w:r>
      <w:r w:rsidRPr="009A05CE">
        <w:rPr>
          <w:rFonts w:ascii="宋体" w:hAnsi="宋体" w:hint="eastAsia"/>
          <w:sz w:val="28"/>
          <w:szCs w:val="28"/>
          <w:lang w:eastAsia="zh-CN"/>
        </w:rPr>
        <w:t>与承载力之间的经验关系，</w:t>
      </w:r>
      <w:r>
        <w:rPr>
          <w:rFonts w:ascii="宋体" w:hAnsi="宋体" w:hint="eastAsia"/>
          <w:sz w:val="28"/>
          <w:szCs w:val="28"/>
          <w:lang w:eastAsia="zh-CN"/>
        </w:rPr>
        <w:t>按桩侧全段加强及桩</w:t>
      </w:r>
      <w:proofErr w:type="gramStart"/>
      <w:r>
        <w:rPr>
          <w:rFonts w:ascii="宋体" w:hAnsi="宋体" w:hint="eastAsia"/>
          <w:sz w:val="28"/>
          <w:szCs w:val="28"/>
          <w:lang w:eastAsia="zh-CN"/>
        </w:rPr>
        <w:t>端加强</w:t>
      </w:r>
      <w:proofErr w:type="gramEnd"/>
      <w:r>
        <w:rPr>
          <w:rFonts w:ascii="宋体" w:hAnsi="宋体" w:hint="eastAsia"/>
          <w:sz w:val="28"/>
          <w:szCs w:val="28"/>
          <w:lang w:eastAsia="zh-CN"/>
        </w:rPr>
        <w:t>条件，</w:t>
      </w:r>
      <w:r>
        <w:rPr>
          <w:rFonts w:hint="eastAsia"/>
          <w:sz w:val="28"/>
          <w:lang w:eastAsia="zh-CN"/>
        </w:rPr>
        <w:t>计算结果见下表：</w:t>
      </w:r>
    </w:p>
    <w:p w:rsidR="003918E0" w:rsidRPr="0048158C" w:rsidRDefault="0048158C" w:rsidP="0048158C">
      <w:pPr>
        <w:spacing w:line="540" w:lineRule="exact"/>
        <w:ind w:firstLineChars="200" w:firstLine="560"/>
        <w:rPr>
          <w:sz w:val="28"/>
          <w:lang w:eastAsia="zh-CN"/>
        </w:rPr>
      </w:pPr>
      <w:r w:rsidRPr="0048158C">
        <w:rPr>
          <w:rFonts w:asciiTheme="minorEastAsia" w:hAnsiTheme="minorEastAsia" w:hint="eastAsia"/>
          <w:sz w:val="28"/>
          <w:szCs w:val="28"/>
          <w:lang w:eastAsia="zh-CN"/>
        </w:rPr>
        <w:t>表5-</w:t>
      </w:r>
      <w:r w:rsidR="00052CF0">
        <w:rPr>
          <w:rFonts w:asciiTheme="minorEastAsia" w:hAnsiTheme="minorEastAsia" w:hint="eastAsia"/>
          <w:sz w:val="28"/>
          <w:szCs w:val="28"/>
          <w:lang w:eastAsia="zh-CN"/>
        </w:rPr>
        <w:t>7</w:t>
      </w:r>
      <w:r w:rsidRPr="0048158C">
        <w:rPr>
          <w:rFonts w:asciiTheme="minorEastAsia" w:hAnsiTheme="minorEastAsia" w:hint="eastAsia"/>
          <w:sz w:val="28"/>
          <w:szCs w:val="28"/>
          <w:lang w:eastAsia="zh-CN"/>
        </w:rPr>
        <w:t xml:space="preserve">  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     </w:t>
      </w:r>
      <w:r w:rsidR="003918E0" w:rsidRPr="0048158C">
        <w:rPr>
          <w:rFonts w:asciiTheme="minorEastAsia" w:hAnsiTheme="minorEastAsia" w:hint="eastAsia"/>
          <w:sz w:val="28"/>
          <w:szCs w:val="28"/>
          <w:lang w:eastAsia="zh-CN"/>
        </w:rPr>
        <w:t xml:space="preserve">后注浆灌注桩单桩竖向极限承载力估算表  </w:t>
      </w:r>
      <w:r w:rsidR="003918E0">
        <w:rPr>
          <w:rFonts w:hint="eastAsia"/>
          <w:sz w:val="18"/>
          <w:lang w:eastAsia="zh-CN"/>
        </w:rPr>
        <w:t xml:space="preserve">         </w:t>
      </w:r>
    </w:p>
    <w:tbl>
      <w:tblPr>
        <w:tblW w:w="0" w:type="auto"/>
        <w:jc w:val="center"/>
        <w:tblInd w:w="-3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485"/>
        <w:gridCol w:w="945"/>
        <w:gridCol w:w="1256"/>
        <w:gridCol w:w="1275"/>
        <w:gridCol w:w="1134"/>
        <w:gridCol w:w="1444"/>
      </w:tblGrid>
      <w:tr w:rsidR="00A84B6B" w:rsidTr="00F25EC9">
        <w:trPr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A84B6B" w:rsidRDefault="00A84B6B" w:rsidP="00F25EC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109" w:type="dxa"/>
            <w:gridSpan w:val="4"/>
            <w:tcBorders>
              <w:tl2br w:val="nil"/>
              <w:tr2bl w:val="nil"/>
            </w:tcBorders>
            <w:vAlign w:val="center"/>
          </w:tcPr>
          <w:p w:rsidR="00A84B6B" w:rsidRPr="007D3266" w:rsidRDefault="00A84B6B" w:rsidP="00F25EC9">
            <w:pPr>
              <w:jc w:val="center"/>
            </w:pPr>
            <w:r w:rsidRPr="00A84B6B">
              <w:rPr>
                <w:rFonts w:hint="eastAsia"/>
              </w:rPr>
              <w:t>1#</w:t>
            </w:r>
            <w:r w:rsidRPr="00A84B6B">
              <w:rPr>
                <w:rFonts w:hint="eastAsia"/>
              </w:rPr>
              <w:t>、</w:t>
            </w:r>
            <w:r w:rsidRPr="00A84B6B">
              <w:rPr>
                <w:rFonts w:hint="eastAsia"/>
              </w:rPr>
              <w:t>2#</w:t>
            </w:r>
            <w:r w:rsidRPr="00A84B6B">
              <w:rPr>
                <w:rFonts w:hint="eastAsia"/>
              </w:rPr>
              <w:t>办公楼及</w:t>
            </w:r>
            <w:r w:rsidRPr="00A84B6B">
              <w:rPr>
                <w:rFonts w:hint="eastAsia"/>
              </w:rPr>
              <w:t>15#</w:t>
            </w:r>
            <w:r w:rsidRPr="00A84B6B">
              <w:rPr>
                <w:rFonts w:hint="eastAsia"/>
              </w:rPr>
              <w:t>楼酒店</w:t>
            </w:r>
          </w:p>
        </w:tc>
      </w:tr>
      <w:tr w:rsidR="00C6457C" w:rsidTr="003106C0">
        <w:trPr>
          <w:trHeight w:hRule="exact" w:val="397"/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C6457C" w:rsidRDefault="00C6457C" w:rsidP="00F25EC9">
            <w:pPr>
              <w:jc w:val="center"/>
            </w:pPr>
            <w:r>
              <w:rPr>
                <w:rFonts w:hint="eastAsia"/>
              </w:rPr>
              <w:t>计算孔号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C6457C" w:rsidRDefault="00A34FEC" w:rsidP="00F25EC9">
            <w:pPr>
              <w:jc w:val="center"/>
            </w:pPr>
            <w:r>
              <w:rPr>
                <w:rFonts w:hint="eastAsia"/>
                <w:lang w:eastAsia="zh-CN"/>
              </w:rPr>
              <w:t>57</w:t>
            </w:r>
            <w:r w:rsidR="00C6457C">
              <w:rPr>
                <w:rFonts w:hint="eastAsia"/>
              </w:rPr>
              <w:t>#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C6457C" w:rsidRDefault="00A34FEC" w:rsidP="00F25EC9">
            <w:pPr>
              <w:jc w:val="center"/>
            </w:pPr>
            <w:r>
              <w:rPr>
                <w:rFonts w:hint="eastAsia"/>
                <w:lang w:eastAsia="zh-CN"/>
              </w:rPr>
              <w:t>61</w:t>
            </w:r>
            <w:r w:rsidR="00C6457C">
              <w:rPr>
                <w:rFonts w:hint="eastAsia"/>
              </w:rPr>
              <w:t>#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6457C" w:rsidRDefault="00A34FEC" w:rsidP="00F25EC9">
            <w:pPr>
              <w:jc w:val="center"/>
            </w:pPr>
            <w:r>
              <w:rPr>
                <w:rFonts w:hint="eastAsia"/>
                <w:lang w:eastAsia="zh-CN"/>
              </w:rPr>
              <w:t>67</w:t>
            </w:r>
            <w:r w:rsidR="00C6457C">
              <w:rPr>
                <w:rFonts w:hint="eastAsia"/>
              </w:rPr>
              <w:t>#</w:t>
            </w:r>
          </w:p>
        </w:tc>
        <w:tc>
          <w:tcPr>
            <w:tcW w:w="144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C6457C" w:rsidRDefault="00A34FEC" w:rsidP="00F25EC9">
            <w:pPr>
              <w:jc w:val="center"/>
            </w:pPr>
            <w:r>
              <w:rPr>
                <w:rFonts w:hint="eastAsia"/>
                <w:lang w:eastAsia="zh-CN"/>
              </w:rPr>
              <w:t>76</w:t>
            </w:r>
            <w:r w:rsidR="00C6457C">
              <w:rPr>
                <w:rFonts w:hint="eastAsia"/>
              </w:rPr>
              <w:t>#</w:t>
            </w:r>
          </w:p>
        </w:tc>
      </w:tr>
      <w:tr w:rsidR="00347362" w:rsidTr="00F25EC9">
        <w:trPr>
          <w:trHeight w:hRule="exact" w:val="397"/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</w:rPr>
              <w:t>桩顶标高（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347362" w:rsidRDefault="00347362" w:rsidP="00C6457C">
            <w:pPr>
              <w:jc w:val="center"/>
            </w:pPr>
            <w:r>
              <w:rPr>
                <w:rFonts w:hint="eastAsia"/>
                <w:lang w:eastAsia="zh-CN"/>
              </w:rPr>
              <w:t>43.00</w:t>
            </w:r>
          </w:p>
        </w:tc>
      </w:tr>
      <w:tr w:rsidR="00347362" w:rsidTr="00F25EC9">
        <w:trPr>
          <w:trHeight w:hRule="exact" w:val="397"/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</w:rPr>
              <w:t>桩底标高（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  <w:lang w:eastAsia="zh-CN"/>
              </w:rPr>
              <w:t>7.00</w:t>
            </w:r>
          </w:p>
        </w:tc>
      </w:tr>
      <w:tr w:rsidR="00347362" w:rsidTr="00F25EC9">
        <w:trPr>
          <w:trHeight w:hRule="exact" w:val="397"/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</w:rPr>
              <w:t>有效桩长（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  <w:lang w:eastAsia="zh-CN"/>
              </w:rPr>
              <w:t>36.00</w:t>
            </w:r>
          </w:p>
        </w:tc>
      </w:tr>
      <w:tr w:rsidR="00347362" w:rsidTr="00F25EC9">
        <w:trPr>
          <w:trHeight w:hRule="exact" w:val="397"/>
          <w:jc w:val="center"/>
        </w:trPr>
        <w:tc>
          <w:tcPr>
            <w:tcW w:w="3989" w:type="dxa"/>
            <w:gridSpan w:val="3"/>
            <w:tcBorders>
              <w:tl2br w:val="nil"/>
              <w:tr2bl w:val="nil"/>
            </w:tcBorders>
            <w:vAlign w:val="center"/>
          </w:tcPr>
          <w:p w:rsidR="00347362" w:rsidRDefault="00347362" w:rsidP="00F25EC9">
            <w:pPr>
              <w:jc w:val="center"/>
            </w:pPr>
            <w:r>
              <w:rPr>
                <w:rFonts w:hint="eastAsia"/>
              </w:rPr>
              <w:t>桩端持力层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347362" w:rsidRDefault="00347362" w:rsidP="00C6457C">
            <w:pPr>
              <w:jc w:val="center"/>
            </w:pPr>
            <w:r>
              <w:rPr>
                <w:rFonts w:asciiTheme="minorEastAsia" w:hAnsiTheme="minorEastAsia" w:hint="eastAsia"/>
              </w:rPr>
              <w:t>⑩</w:t>
            </w:r>
            <w:r>
              <w:rPr>
                <w:rFonts w:hint="eastAsia"/>
              </w:rPr>
              <w:t>层粉质粘土</w:t>
            </w:r>
          </w:p>
        </w:tc>
      </w:tr>
      <w:tr w:rsidR="007836F8" w:rsidTr="003106C0">
        <w:trPr>
          <w:trHeight w:hRule="exact" w:val="779"/>
          <w:jc w:val="center"/>
        </w:trPr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单桩竖向极限承载力标准值（</w:t>
            </w:r>
            <w:r>
              <w:rPr>
                <w:rFonts w:hint="eastAsia"/>
                <w:lang w:eastAsia="zh-CN"/>
              </w:rPr>
              <w:t>KN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  <w:r>
              <w:rPr>
                <w:rFonts w:hint="eastAsia"/>
              </w:rPr>
              <w:t>桩径</w:t>
            </w:r>
            <w:r>
              <w:rPr>
                <w:rFonts w:hint="eastAsia"/>
              </w:rPr>
              <w:t>0.60m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  <w:r>
              <w:rPr>
                <w:rFonts w:hint="eastAsia"/>
              </w:rPr>
              <w:t>计算值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7836F8" w:rsidRDefault="00BC19E4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7178.76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  <w:r>
              <w:rPr>
                <w:rFonts w:hint="eastAsia"/>
              </w:rPr>
              <w:t>7</w:t>
            </w:r>
            <w:r w:rsidR="00BC19E4">
              <w:rPr>
                <w:rFonts w:hint="eastAsia"/>
                <w:lang w:eastAsia="zh-CN"/>
              </w:rPr>
              <w:t>180.45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836F8" w:rsidRDefault="00C154C8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7159.69</w:t>
            </w:r>
          </w:p>
        </w:tc>
        <w:tc>
          <w:tcPr>
            <w:tcW w:w="144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7836F8" w:rsidRDefault="00C154C8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7213.99</w:t>
            </w:r>
          </w:p>
        </w:tc>
      </w:tr>
      <w:tr w:rsidR="00D3795B" w:rsidTr="00F25EC9">
        <w:trPr>
          <w:trHeight w:hRule="exact" w:val="475"/>
          <w:jc w:val="center"/>
        </w:trPr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  <w:r>
              <w:rPr>
                <w:rFonts w:hint="eastAsia"/>
              </w:rPr>
              <w:t>建议值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D3795B" w:rsidRDefault="00D3795B" w:rsidP="00F25EC9"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7100</w:t>
            </w:r>
          </w:p>
          <w:p w:rsidR="00D3795B" w:rsidRDefault="00D3795B" w:rsidP="00F25EC9">
            <w:pPr>
              <w:widowControl/>
            </w:pPr>
          </w:p>
          <w:p w:rsidR="00D3795B" w:rsidRDefault="00D3795B" w:rsidP="00F25EC9">
            <w:pPr>
              <w:widowControl/>
            </w:pPr>
          </w:p>
          <w:p w:rsidR="00D3795B" w:rsidRDefault="00D3795B" w:rsidP="00F25EC9">
            <w:pPr>
              <w:jc w:val="center"/>
            </w:pPr>
          </w:p>
        </w:tc>
      </w:tr>
      <w:tr w:rsidR="007836F8" w:rsidTr="00F25EC9">
        <w:trPr>
          <w:trHeight w:hRule="exact" w:val="475"/>
          <w:jc w:val="center"/>
        </w:trPr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7836F8" w:rsidRDefault="00D3795B" w:rsidP="00F25EC9">
            <w:pPr>
              <w:jc w:val="center"/>
            </w:pPr>
            <w:r>
              <w:rPr>
                <w:rFonts w:hint="eastAsia"/>
                <w:lang w:eastAsia="zh-CN"/>
              </w:rPr>
              <w:t>3550</w:t>
            </w:r>
          </w:p>
        </w:tc>
      </w:tr>
      <w:tr w:rsidR="007836F8" w:rsidTr="003106C0">
        <w:trPr>
          <w:trHeight w:hRule="exact" w:val="767"/>
          <w:jc w:val="center"/>
        </w:trPr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  <w:r>
              <w:rPr>
                <w:rFonts w:hint="eastAsia"/>
              </w:rPr>
              <w:t>桩径</w:t>
            </w:r>
            <w:r>
              <w:rPr>
                <w:rFonts w:hint="eastAsia"/>
              </w:rPr>
              <w:t>0.80m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7836F8" w:rsidRDefault="007836F8" w:rsidP="00F25EC9">
            <w:pPr>
              <w:jc w:val="center"/>
            </w:pPr>
            <w:r>
              <w:rPr>
                <w:rFonts w:hint="eastAsia"/>
              </w:rPr>
              <w:t>计算值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7836F8" w:rsidRDefault="00BC19E4" w:rsidP="00F25EC9">
            <w:pPr>
              <w:jc w:val="center"/>
            </w:pPr>
            <w:r>
              <w:rPr>
                <w:rFonts w:hint="eastAsia"/>
                <w:lang w:eastAsia="zh-CN"/>
              </w:rPr>
              <w:t>9903.26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7836F8" w:rsidRDefault="00BC19E4" w:rsidP="00F25EC9">
            <w:pPr>
              <w:jc w:val="center"/>
            </w:pPr>
            <w:r>
              <w:rPr>
                <w:rFonts w:hint="eastAsia"/>
                <w:lang w:eastAsia="zh-CN"/>
              </w:rPr>
              <w:t>9905.52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836F8" w:rsidRDefault="00C154C8" w:rsidP="00F25E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9877.84</w:t>
            </w:r>
          </w:p>
        </w:tc>
        <w:tc>
          <w:tcPr>
            <w:tcW w:w="144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7836F8" w:rsidRDefault="00C154C8" w:rsidP="00F25EC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9950.23</w:t>
            </w:r>
          </w:p>
        </w:tc>
      </w:tr>
      <w:tr w:rsidR="00D3795B" w:rsidTr="00F25EC9">
        <w:trPr>
          <w:trHeight w:hRule="exact" w:val="603"/>
          <w:jc w:val="center"/>
        </w:trPr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  <w:r>
              <w:rPr>
                <w:rFonts w:hint="eastAsia"/>
              </w:rPr>
              <w:t>建议值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  <w:r>
              <w:rPr>
                <w:rFonts w:hint="eastAsia"/>
                <w:lang w:eastAsia="zh-CN"/>
              </w:rPr>
              <w:t>9900</w:t>
            </w:r>
          </w:p>
        </w:tc>
      </w:tr>
      <w:tr w:rsidR="00D3795B" w:rsidTr="00F25EC9">
        <w:trPr>
          <w:trHeight w:hRule="exact" w:val="527"/>
          <w:jc w:val="center"/>
        </w:trPr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  <w:r>
              <w:rPr>
                <w:rFonts w:hint="eastAsia"/>
                <w:lang w:eastAsia="zh-CN"/>
              </w:rPr>
              <w:t>Ra</w:t>
            </w:r>
          </w:p>
        </w:tc>
        <w:tc>
          <w:tcPr>
            <w:tcW w:w="5109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D3795B" w:rsidRDefault="00D3795B" w:rsidP="00F25EC9">
            <w:pPr>
              <w:jc w:val="center"/>
            </w:pPr>
            <w:r>
              <w:rPr>
                <w:rFonts w:hint="eastAsia"/>
                <w:lang w:eastAsia="zh-CN"/>
              </w:rPr>
              <w:t>4950</w:t>
            </w:r>
          </w:p>
        </w:tc>
      </w:tr>
    </w:tbl>
    <w:p w:rsidR="005B1C1F" w:rsidRDefault="005B1C1F" w:rsidP="005B1C1F">
      <w:pPr>
        <w:spacing w:before="9"/>
        <w:rPr>
          <w:rFonts w:ascii="宋体" w:eastAsia="宋体" w:hAnsi="宋体" w:cs="宋体"/>
          <w:sz w:val="5"/>
          <w:szCs w:val="5"/>
          <w:lang w:eastAsia="zh-CN"/>
        </w:rPr>
      </w:pPr>
    </w:p>
    <w:p w:rsidR="00F010E3" w:rsidRDefault="005B1C1F" w:rsidP="00F010E3">
      <w:pPr>
        <w:spacing w:line="274" w:lineRule="exact"/>
        <w:ind w:left="392" w:firstLine="480"/>
        <w:rPr>
          <w:rFonts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注：以上各数据为估算值，最终桩的承载力应以试桩实际值为准。桩基设计时根据上部</w:t>
      </w:r>
      <w:r>
        <w:rPr>
          <w:rFonts w:cs="宋体"/>
          <w:sz w:val="24"/>
          <w:szCs w:val="24"/>
          <w:lang w:eastAsia="zh-CN"/>
        </w:rPr>
        <w:t>荷载等情况，对桩长、桩径进行调整。</w:t>
      </w:r>
    </w:p>
    <w:p w:rsidR="00BB277B" w:rsidRPr="00F010E3" w:rsidRDefault="00BB277B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F010E3">
        <w:rPr>
          <w:rFonts w:ascii="Arial Unicode MS" w:eastAsia="Arial Unicode MS" w:hAnsi="Arial Unicode MS" w:cs="Arial Unicode MS" w:hint="eastAsia"/>
          <w:lang w:eastAsia="zh-CN"/>
        </w:rPr>
        <w:t>5.</w:t>
      </w:r>
      <w:r w:rsidRPr="00F010E3">
        <w:rPr>
          <w:rFonts w:ascii="Arial Unicode MS" w:eastAsia="Arial Unicode MS" w:hAnsi="Arial Unicode MS" w:cs="Arial Unicode MS"/>
          <w:lang w:eastAsia="zh-CN"/>
        </w:rPr>
        <w:t>11.6   桩基施工注意问题及对周边环境的影响</w:t>
      </w:r>
    </w:p>
    <w:p w:rsidR="00BB277B" w:rsidRPr="00927008" w:rsidRDefault="00365A74" w:rsidP="00365A74">
      <w:pPr>
        <w:pStyle w:val="a3"/>
        <w:spacing w:before="54" w:line="266" w:lineRule="auto"/>
        <w:ind w:left="392" w:right="409"/>
        <w:rPr>
          <w:spacing w:val="-1"/>
          <w:lang w:eastAsia="zh-CN"/>
        </w:rPr>
      </w:pPr>
      <w:r>
        <w:rPr>
          <w:rFonts w:hint="eastAsia"/>
          <w:spacing w:val="-9"/>
          <w:w w:val="95"/>
          <w:lang w:eastAsia="zh-CN"/>
        </w:rPr>
        <w:t xml:space="preserve">     </w:t>
      </w:r>
      <w:r w:rsidR="00BB277B">
        <w:rPr>
          <w:spacing w:val="-9"/>
          <w:w w:val="95"/>
          <w:lang w:eastAsia="zh-CN"/>
        </w:rPr>
        <w:t>（</w:t>
      </w:r>
      <w:r w:rsidR="00BB277B">
        <w:rPr>
          <w:rFonts w:ascii="Arial Unicode MS" w:eastAsia="Arial Unicode MS" w:hAnsi="Arial Unicode MS" w:cs="Arial Unicode MS"/>
          <w:spacing w:val="-9"/>
          <w:w w:val="95"/>
          <w:lang w:eastAsia="zh-CN"/>
        </w:rPr>
        <w:t>1</w:t>
      </w:r>
      <w:r w:rsidR="00BB277B">
        <w:rPr>
          <w:spacing w:val="-9"/>
          <w:w w:val="95"/>
          <w:lang w:eastAsia="zh-CN"/>
        </w:rPr>
        <w:t>）</w:t>
      </w:r>
      <w:r w:rsidR="00BB277B" w:rsidRPr="00927008">
        <w:rPr>
          <w:spacing w:val="-1"/>
          <w:lang w:eastAsia="zh-CN"/>
        </w:rPr>
        <w:t>桩基施工时，应严格按照《建筑桩基技术规范》（JGJ94-2008）、《建筑地基基础设计规范》（ GB50007-2011）、《建筑基桩检测技术规范》（JGJ106-2014）等有关规定进行试桩、施工和检测。</w:t>
      </w:r>
    </w:p>
    <w:p w:rsidR="00BB277B" w:rsidRDefault="00BB277B" w:rsidP="00BB277B">
      <w:pPr>
        <w:pStyle w:val="a3"/>
        <w:spacing w:before="54" w:line="309" w:lineRule="auto"/>
        <w:ind w:left="392" w:firstLine="571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1"/>
          <w:lang w:eastAsia="zh-CN"/>
        </w:rPr>
        <w:t>2</w:t>
      </w:r>
      <w:r>
        <w:rPr>
          <w:spacing w:val="-1"/>
          <w:lang w:eastAsia="zh-CN"/>
        </w:rPr>
        <w:t>）钻孔灌注桩施工若采用泥浆护壁施工工艺，施工时需排放大量泥浆，</w:t>
      </w:r>
      <w:r>
        <w:rPr>
          <w:lang w:eastAsia="zh-CN"/>
        </w:rPr>
        <w:t xml:space="preserve"> 建议对泥浆进行外运并合理排放，防止污染周围环境。</w:t>
      </w:r>
    </w:p>
    <w:p w:rsidR="00BB277B" w:rsidRDefault="00BB277B" w:rsidP="00BB277B">
      <w:pPr>
        <w:pStyle w:val="a3"/>
        <w:spacing w:before="9" w:line="309" w:lineRule="auto"/>
        <w:ind w:left="392" w:firstLine="571"/>
        <w:rPr>
          <w:lang w:eastAsia="zh-CN"/>
        </w:rPr>
      </w:pPr>
      <w:r>
        <w:rPr>
          <w:spacing w:val="-2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2"/>
          <w:lang w:eastAsia="zh-CN"/>
        </w:rPr>
        <w:t>3</w:t>
      </w:r>
      <w:r>
        <w:rPr>
          <w:spacing w:val="-2"/>
          <w:lang w:eastAsia="zh-CN"/>
        </w:rPr>
        <w:t>）</w:t>
      </w:r>
      <w:r w:rsidR="00DB5660">
        <w:rPr>
          <w:spacing w:val="-1"/>
          <w:lang w:eastAsia="zh-CN"/>
        </w:rPr>
        <w:t>钻孔灌注桩施工</w:t>
      </w:r>
      <w:r>
        <w:rPr>
          <w:spacing w:val="-2"/>
          <w:lang w:eastAsia="zh-CN"/>
        </w:rPr>
        <w:t>时应注意钻孔的缩径、坍塌及桩底浮土、沉渣问题。钻孔达</w:t>
      </w:r>
      <w:r>
        <w:rPr>
          <w:lang w:eastAsia="zh-CN"/>
        </w:rPr>
        <w:t>到设计深度，灌注混凝土之前应严格控制沉渣厚度，满足规范要求。</w:t>
      </w:r>
    </w:p>
    <w:p w:rsidR="00BB277B" w:rsidRDefault="00BB277B" w:rsidP="00BB277B">
      <w:pPr>
        <w:pStyle w:val="a3"/>
        <w:spacing w:before="9"/>
        <w:ind w:left="952" w:right="409"/>
        <w:rPr>
          <w:lang w:eastAsia="zh-CN"/>
        </w:rPr>
      </w:pPr>
      <w:r>
        <w:rPr>
          <w:lang w:eastAsia="zh-CN"/>
        </w:rPr>
        <w:t>（</w:t>
      </w:r>
      <w:r w:rsidR="00927008">
        <w:rPr>
          <w:rFonts w:ascii="Arial Unicode MS" w:eastAsia="Arial Unicode MS" w:hAnsi="Arial Unicode MS" w:cs="Arial Unicode MS" w:hint="eastAsia"/>
          <w:lang w:eastAsia="zh-CN"/>
        </w:rPr>
        <w:t>4</w:t>
      </w:r>
      <w:r>
        <w:rPr>
          <w:lang w:eastAsia="zh-CN"/>
        </w:rPr>
        <w:t>）应合理选择钻机型号及成孔工艺，保证成孔、成桩质量。</w:t>
      </w:r>
    </w:p>
    <w:p w:rsidR="00BB277B" w:rsidRDefault="00BB277B" w:rsidP="00BB277B">
      <w:pPr>
        <w:pStyle w:val="a3"/>
        <w:spacing w:before="54"/>
        <w:ind w:left="963" w:right="409"/>
        <w:rPr>
          <w:lang w:eastAsia="zh-CN"/>
        </w:rPr>
      </w:pPr>
      <w:r>
        <w:rPr>
          <w:lang w:eastAsia="zh-CN"/>
        </w:rPr>
        <w:t>（</w:t>
      </w:r>
      <w:r w:rsidR="00927008">
        <w:rPr>
          <w:rFonts w:ascii="Arial Unicode MS" w:eastAsia="Arial Unicode MS" w:hAnsi="Arial Unicode MS" w:cs="Arial Unicode MS" w:hint="eastAsia"/>
          <w:lang w:eastAsia="zh-CN"/>
        </w:rPr>
        <w:t>5</w:t>
      </w:r>
      <w:r>
        <w:rPr>
          <w:lang w:eastAsia="zh-CN"/>
        </w:rPr>
        <w:t>）根据场区地下水条件，建议先成桩后开挖或部分开挖后成桩。</w:t>
      </w:r>
    </w:p>
    <w:p w:rsidR="00BB277B" w:rsidRDefault="00BB277B" w:rsidP="00BB277B">
      <w:pPr>
        <w:pStyle w:val="a3"/>
        <w:spacing w:before="54"/>
        <w:ind w:left="963" w:right="409"/>
        <w:rPr>
          <w:lang w:eastAsia="zh-CN"/>
        </w:rPr>
      </w:pPr>
      <w:r>
        <w:rPr>
          <w:lang w:eastAsia="zh-CN"/>
        </w:rPr>
        <w:t>（</w:t>
      </w:r>
      <w:r w:rsidR="00927008">
        <w:rPr>
          <w:rFonts w:ascii="Arial Unicode MS" w:eastAsia="Arial Unicode MS" w:hAnsi="Arial Unicode MS" w:cs="Arial Unicode MS" w:hint="eastAsia"/>
          <w:lang w:eastAsia="zh-CN"/>
        </w:rPr>
        <w:t>6</w:t>
      </w:r>
      <w:r>
        <w:rPr>
          <w:lang w:eastAsia="zh-CN"/>
        </w:rPr>
        <w:t>）单桩竖向承载力特征值应以静载试验确定的数据为准。</w:t>
      </w:r>
    </w:p>
    <w:p w:rsidR="00BB277B" w:rsidRDefault="00BB277B" w:rsidP="00BB277B">
      <w:pPr>
        <w:pStyle w:val="a3"/>
        <w:spacing w:before="54" w:line="307" w:lineRule="auto"/>
        <w:ind w:left="392" w:firstLine="571"/>
        <w:rPr>
          <w:lang w:eastAsia="zh-CN"/>
        </w:rPr>
      </w:pPr>
      <w:r>
        <w:rPr>
          <w:spacing w:val="-6"/>
          <w:lang w:eastAsia="zh-CN"/>
        </w:rPr>
        <w:lastRenderedPageBreak/>
        <w:t>（</w:t>
      </w:r>
      <w:r w:rsidR="00927008">
        <w:rPr>
          <w:rFonts w:ascii="Arial Unicode MS" w:eastAsia="Arial Unicode MS" w:hAnsi="Arial Unicode MS" w:cs="Arial Unicode MS" w:hint="eastAsia"/>
          <w:spacing w:val="-6"/>
          <w:lang w:eastAsia="zh-CN"/>
        </w:rPr>
        <w:t>7</w:t>
      </w:r>
      <w:r>
        <w:rPr>
          <w:spacing w:val="-6"/>
          <w:lang w:eastAsia="zh-CN"/>
        </w:rPr>
        <w:t>）施工过程中应严格按规范要求加强工程质量的监督管理。桩基的监测、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检验要从桩基施工成桩质量开始全过程监测，对于钻孔灌注桩质量检查主要包</w:t>
      </w:r>
    </w:p>
    <w:p w:rsidR="00BB277B" w:rsidRDefault="00BB277B" w:rsidP="00BB277B">
      <w:pPr>
        <w:pStyle w:val="a3"/>
        <w:spacing w:before="100"/>
        <w:ind w:left="392" w:right="409"/>
        <w:rPr>
          <w:lang w:eastAsia="zh-CN"/>
        </w:rPr>
      </w:pPr>
      <w:proofErr w:type="gramStart"/>
      <w:r>
        <w:rPr>
          <w:lang w:eastAsia="zh-CN"/>
        </w:rPr>
        <w:t>括</w:t>
      </w:r>
      <w:proofErr w:type="gramEnd"/>
      <w:r>
        <w:rPr>
          <w:lang w:eastAsia="zh-CN"/>
        </w:rPr>
        <w:t>成孔及清孔、钢筋</w:t>
      </w:r>
      <w:proofErr w:type="gramStart"/>
      <w:r>
        <w:rPr>
          <w:lang w:eastAsia="zh-CN"/>
        </w:rPr>
        <w:t>笼</w:t>
      </w:r>
      <w:proofErr w:type="gramEnd"/>
      <w:r>
        <w:rPr>
          <w:lang w:eastAsia="zh-CN"/>
        </w:rPr>
        <w:t>制作及安放、</w:t>
      </w:r>
      <w:proofErr w:type="gramStart"/>
      <w:r>
        <w:rPr>
          <w:lang w:eastAsia="zh-CN"/>
        </w:rPr>
        <w:t>砼</w:t>
      </w:r>
      <w:proofErr w:type="gramEnd"/>
      <w:r>
        <w:rPr>
          <w:lang w:eastAsia="zh-CN"/>
        </w:rPr>
        <w:t>浇制及灌注。</w:t>
      </w:r>
    </w:p>
    <w:p w:rsidR="00BB277B" w:rsidRDefault="00BB277B" w:rsidP="00E3434B">
      <w:pPr>
        <w:pStyle w:val="a3"/>
        <w:spacing w:before="90" w:line="360" w:lineRule="auto"/>
        <w:ind w:left="963"/>
        <w:rPr>
          <w:lang w:eastAsia="zh-CN"/>
        </w:rPr>
      </w:pPr>
      <w:r>
        <w:rPr>
          <w:lang w:eastAsia="zh-CN"/>
        </w:rPr>
        <w:t>（</w:t>
      </w:r>
      <w:r w:rsidR="00927008">
        <w:rPr>
          <w:rFonts w:ascii="Arial Unicode MS" w:eastAsia="Arial Unicode MS" w:hAnsi="Arial Unicode MS" w:cs="Arial Unicode MS" w:hint="eastAsia"/>
          <w:lang w:eastAsia="zh-CN"/>
        </w:rPr>
        <w:t>8</w:t>
      </w:r>
      <w:r>
        <w:rPr>
          <w:lang w:eastAsia="zh-CN"/>
        </w:rPr>
        <w:t>）工程桩检验，除做静载荷试验外，尚应做大应变、小应变桩身强度检测工作。</w:t>
      </w:r>
    </w:p>
    <w:p w:rsidR="00DB5660" w:rsidRPr="00550327" w:rsidRDefault="00927008" w:rsidP="00550327">
      <w:pPr>
        <w:spacing w:line="360" w:lineRule="auto"/>
        <w:ind w:firstLineChars="200" w:firstLine="560"/>
        <w:rPr>
          <w:rFonts w:ascii="宋体" w:eastAsia="宋体" w:hAnsi="宋体"/>
          <w:spacing w:val="2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</w:t>
      </w:r>
      <w:r w:rsidRPr="00927008">
        <w:rPr>
          <w:rFonts w:ascii="宋体" w:eastAsia="宋体" w:hAnsi="宋体" w:hint="eastAsia"/>
          <w:sz w:val="28"/>
          <w:szCs w:val="28"/>
          <w:lang w:eastAsia="zh-CN"/>
        </w:rPr>
        <w:t>(</w:t>
      </w:r>
      <w:r w:rsidRPr="00550327">
        <w:rPr>
          <w:rFonts w:ascii="宋体" w:eastAsia="宋体" w:hAnsi="宋体" w:hint="eastAsia"/>
          <w:spacing w:val="2"/>
          <w:sz w:val="28"/>
          <w:szCs w:val="28"/>
          <w:lang w:eastAsia="zh-CN"/>
        </w:rPr>
        <w:t>9)拟建物若采用预制桩时，以⑧层粉砂作桩端持力层时，桩身需进入持力层一定深度，沉桩时会遇到一定阻力，可选择桩身强度较高的桩型，并选用与单桩承载力相匹配的压桩设备。必要时，可采取引孔措施。若采用该桩型，桩基全面施工前，应进行试桩，并根据试桩结果确定该桩型的适用性与具体单桩承载力</w:t>
      </w:r>
      <w:r w:rsidR="00DB5660" w:rsidRPr="00550327">
        <w:rPr>
          <w:rFonts w:ascii="宋体" w:eastAsia="宋体" w:hAnsi="宋体" w:hint="eastAsia"/>
          <w:spacing w:val="2"/>
          <w:sz w:val="28"/>
          <w:szCs w:val="28"/>
          <w:lang w:eastAsia="zh-CN"/>
        </w:rPr>
        <w:t>。</w:t>
      </w:r>
    </w:p>
    <w:p w:rsidR="00927008" w:rsidRDefault="00DB5660" w:rsidP="00927008">
      <w:pPr>
        <w:spacing w:line="360" w:lineRule="auto"/>
        <w:ind w:firstLineChars="200" w:firstLine="560"/>
        <w:rPr>
          <w:rFonts w:ascii="宋体" w:hAnsi="宋体"/>
          <w:sz w:val="28"/>
          <w:lang w:eastAsia="zh-CN"/>
        </w:rPr>
      </w:pPr>
      <w:r w:rsidRPr="00DB5660">
        <w:rPr>
          <w:rFonts w:ascii="宋体" w:eastAsia="宋体" w:hAnsi="宋体" w:hint="eastAsia"/>
          <w:sz w:val="28"/>
          <w:szCs w:val="28"/>
          <w:lang w:eastAsia="zh-CN"/>
        </w:rPr>
        <w:t>（10）</w:t>
      </w:r>
      <w:r>
        <w:rPr>
          <w:rFonts w:ascii="宋体" w:eastAsia="宋体" w:hAnsi="宋体" w:hint="eastAsia"/>
          <w:sz w:val="28"/>
          <w:szCs w:val="28"/>
          <w:lang w:eastAsia="zh-CN"/>
        </w:rPr>
        <w:t>周围为工厂及居民生活区，</w:t>
      </w:r>
      <w:r>
        <w:rPr>
          <w:rFonts w:ascii="宋体" w:hAnsi="宋体" w:hint="eastAsia"/>
          <w:sz w:val="28"/>
          <w:lang w:eastAsia="zh-CN"/>
        </w:rPr>
        <w:t>预制桩</w:t>
      </w:r>
      <w:r w:rsidR="00927008">
        <w:rPr>
          <w:rFonts w:ascii="宋体" w:hAnsi="宋体" w:hint="eastAsia"/>
          <w:sz w:val="28"/>
          <w:lang w:eastAsia="zh-CN"/>
        </w:rPr>
        <w:t>施工方法宜采用静压法，桩</w:t>
      </w:r>
      <w:proofErr w:type="gramStart"/>
      <w:r w:rsidR="00927008">
        <w:rPr>
          <w:rFonts w:ascii="宋体" w:hAnsi="宋体" w:hint="eastAsia"/>
          <w:sz w:val="28"/>
          <w:lang w:eastAsia="zh-CN"/>
        </w:rPr>
        <w:t>端进入</w:t>
      </w:r>
      <w:proofErr w:type="gramEnd"/>
      <w:r w:rsidR="00927008">
        <w:rPr>
          <w:rFonts w:ascii="宋体" w:hAnsi="宋体" w:hint="eastAsia"/>
          <w:sz w:val="28"/>
          <w:lang w:eastAsia="zh-CN"/>
        </w:rPr>
        <w:t>持力层的深度，以桩端标高及</w:t>
      </w:r>
      <w:proofErr w:type="gramStart"/>
      <w:r w:rsidR="00927008">
        <w:rPr>
          <w:rFonts w:ascii="宋体" w:hAnsi="宋体" w:hint="eastAsia"/>
          <w:sz w:val="28"/>
          <w:lang w:eastAsia="zh-CN"/>
        </w:rPr>
        <w:t>终压力</w:t>
      </w:r>
      <w:proofErr w:type="gramEnd"/>
      <w:r w:rsidR="00927008">
        <w:rPr>
          <w:rFonts w:ascii="宋体" w:hAnsi="宋体" w:hint="eastAsia"/>
          <w:sz w:val="28"/>
          <w:lang w:eastAsia="zh-CN"/>
        </w:rPr>
        <w:t>双重控制。沉桩时，</w:t>
      </w:r>
      <w:proofErr w:type="gramStart"/>
      <w:r w:rsidR="00927008" w:rsidRPr="00555495">
        <w:rPr>
          <w:rFonts w:ascii="宋体" w:hAnsi="宋体" w:hint="eastAsia"/>
          <w:sz w:val="28"/>
          <w:szCs w:val="28"/>
          <w:lang w:eastAsia="zh-CN"/>
        </w:rPr>
        <w:t>由于</w:t>
      </w:r>
      <w:r w:rsidR="00927008">
        <w:rPr>
          <w:rFonts w:ascii="宋体" w:hAnsi="宋体" w:hint="eastAsia"/>
          <w:sz w:val="28"/>
          <w:lang w:eastAsia="zh-CN"/>
        </w:rPr>
        <w:t>挤土效应</w:t>
      </w:r>
      <w:proofErr w:type="gramEnd"/>
      <w:r w:rsidR="00927008">
        <w:rPr>
          <w:rFonts w:ascii="宋体" w:hAnsi="宋体" w:hint="eastAsia"/>
          <w:sz w:val="28"/>
          <w:lang w:eastAsia="zh-CN"/>
        </w:rPr>
        <w:t>会引起较高的孔隙水压力，导致土体隆起和土体水平位移。为解决该桩</w:t>
      </w:r>
      <w:proofErr w:type="gramStart"/>
      <w:r w:rsidR="00927008">
        <w:rPr>
          <w:rFonts w:ascii="宋体" w:hAnsi="宋体" w:hint="eastAsia"/>
          <w:sz w:val="28"/>
          <w:lang w:eastAsia="zh-CN"/>
        </w:rPr>
        <w:t>型施工</w:t>
      </w:r>
      <w:proofErr w:type="gramEnd"/>
      <w:r w:rsidR="00927008">
        <w:rPr>
          <w:rFonts w:ascii="宋体" w:hAnsi="宋体" w:hint="eastAsia"/>
          <w:sz w:val="28"/>
          <w:lang w:eastAsia="zh-CN"/>
        </w:rPr>
        <w:t>中对周围环境及已施工桩基的影响，可合理安排沉桩顺序，严格控制沉桩速率等方法，必要时设置竖向排水通道、设置</w:t>
      </w:r>
      <w:proofErr w:type="gramStart"/>
      <w:r w:rsidR="00927008">
        <w:rPr>
          <w:rFonts w:ascii="宋体" w:hAnsi="宋体" w:hint="eastAsia"/>
          <w:sz w:val="28"/>
          <w:lang w:eastAsia="zh-CN"/>
        </w:rPr>
        <w:t>防挤沟</w:t>
      </w:r>
      <w:proofErr w:type="gramEnd"/>
      <w:r w:rsidR="00927008">
        <w:rPr>
          <w:rFonts w:ascii="宋体" w:hAnsi="宋体" w:hint="eastAsia"/>
          <w:sz w:val="28"/>
          <w:lang w:eastAsia="zh-CN"/>
        </w:rPr>
        <w:t>等。</w:t>
      </w:r>
    </w:p>
    <w:p w:rsidR="00365A74" w:rsidRDefault="00566AC4" w:rsidP="00FB2A05">
      <w:pPr>
        <w:spacing w:line="360" w:lineRule="auto"/>
        <w:ind w:firstLineChars="200" w:firstLine="560"/>
        <w:rPr>
          <w:rFonts w:ascii="宋体" w:hAnsi="宋体"/>
          <w:sz w:val="28"/>
          <w:lang w:eastAsia="zh-CN"/>
        </w:rPr>
      </w:pPr>
      <w:r>
        <w:rPr>
          <w:rFonts w:ascii="宋体" w:hAnsi="宋体" w:hint="eastAsia"/>
          <w:sz w:val="28"/>
          <w:lang w:eastAsia="zh-CN"/>
        </w:rPr>
        <w:t>（11）</w:t>
      </w:r>
      <w:r w:rsidRPr="00E548F3">
        <w:rPr>
          <w:rFonts w:ascii="宋体" w:hAnsi="宋体" w:hint="eastAsia"/>
          <w:sz w:val="28"/>
          <w:szCs w:val="28"/>
          <w:lang w:eastAsia="zh-CN"/>
        </w:rPr>
        <w:t>场</w:t>
      </w:r>
      <w:r w:rsidRPr="00E548F3">
        <w:rPr>
          <w:rFonts w:ascii="宋体" w:hAnsi="宋体"/>
          <w:sz w:val="28"/>
          <w:szCs w:val="28"/>
          <w:lang w:eastAsia="zh-CN"/>
        </w:rPr>
        <w:t>区地下水为孔隙潜水</w:t>
      </w:r>
      <w:r w:rsidR="00234E66" w:rsidRPr="00234E66">
        <w:rPr>
          <w:rFonts w:ascii="宋体" w:hAnsi="宋体" w:hint="eastAsia"/>
          <w:sz w:val="28"/>
          <w:szCs w:val="28"/>
          <w:lang w:eastAsia="zh-CN"/>
        </w:rPr>
        <w:t>及微承压水</w:t>
      </w:r>
      <w:r w:rsidRPr="00E548F3">
        <w:rPr>
          <w:rFonts w:ascii="宋体" w:hAnsi="宋体"/>
          <w:sz w:val="28"/>
          <w:szCs w:val="28"/>
          <w:lang w:eastAsia="zh-CN"/>
        </w:rPr>
        <w:t>，预制桩</w:t>
      </w:r>
      <w:proofErr w:type="gramStart"/>
      <w:r w:rsidRPr="00E548F3">
        <w:rPr>
          <w:rFonts w:ascii="宋体" w:hAnsi="宋体"/>
          <w:sz w:val="28"/>
          <w:szCs w:val="28"/>
          <w:lang w:eastAsia="zh-CN"/>
        </w:rPr>
        <w:t>属挤土桩</w:t>
      </w:r>
      <w:proofErr w:type="gramEnd"/>
      <w:r w:rsidRPr="00E548F3">
        <w:rPr>
          <w:rFonts w:ascii="宋体" w:hAnsi="宋体" w:hint="eastAsia"/>
          <w:sz w:val="28"/>
          <w:szCs w:val="28"/>
          <w:lang w:eastAsia="zh-CN"/>
        </w:rPr>
        <w:t>，沉桩</w:t>
      </w:r>
      <w:proofErr w:type="gramStart"/>
      <w:r w:rsidRPr="00E548F3">
        <w:rPr>
          <w:rFonts w:ascii="宋体" w:hAnsi="宋体" w:hint="eastAsia"/>
          <w:sz w:val="28"/>
          <w:szCs w:val="28"/>
          <w:lang w:eastAsia="zh-CN"/>
        </w:rPr>
        <w:t>施工时土体</w:t>
      </w:r>
      <w:proofErr w:type="gramEnd"/>
      <w:r w:rsidRPr="00E548F3">
        <w:rPr>
          <w:rFonts w:ascii="宋体" w:hAnsi="宋体" w:hint="eastAsia"/>
          <w:sz w:val="28"/>
          <w:szCs w:val="28"/>
          <w:lang w:eastAsia="zh-CN"/>
        </w:rPr>
        <w:t>中会产生较高的孔隙水压力，可能引起临近地下水位上升、土体侧向挤出及向上隆起，应设置合理桩间距，改进施工方法、控制施工速度，避免对临近建筑物产生不良影响。孔隙水压力会随时间逐渐消退，最终会稳定到施工前的地下水位状态。</w:t>
      </w:r>
    </w:p>
    <w:p w:rsidR="00F010E3" w:rsidRPr="00790B6A" w:rsidRDefault="00522415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5.12 基坑工程评价</w:t>
      </w:r>
    </w:p>
    <w:p w:rsidR="00522415" w:rsidRDefault="00522415" w:rsidP="00F010E3">
      <w:pPr>
        <w:pStyle w:val="a3"/>
        <w:spacing w:before="178"/>
        <w:ind w:left="152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5.12.1</w:t>
      </w:r>
      <w:r w:rsidRPr="00F67F58">
        <w:rPr>
          <w:rFonts w:ascii="Arial Unicode MS" w:eastAsia="Arial Unicode MS" w:hAnsi="Arial Unicode MS" w:cs="Arial Unicode MS"/>
          <w:lang w:eastAsia="zh-CN"/>
        </w:rPr>
        <w:t xml:space="preserve"> 基坑工程安全等级划分</w:t>
      </w:r>
      <w:r>
        <w:rPr>
          <w:lang w:eastAsia="zh-CN"/>
        </w:rPr>
        <w:t xml:space="preserve"> </w:t>
      </w:r>
    </w:p>
    <w:p w:rsidR="00F010E3" w:rsidRDefault="00522415" w:rsidP="00F010E3">
      <w:pPr>
        <w:pStyle w:val="a3"/>
        <w:spacing w:before="69" w:line="360" w:lineRule="auto"/>
        <w:ind w:left="113"/>
        <w:rPr>
          <w:lang w:eastAsia="zh-CN"/>
        </w:rPr>
      </w:pPr>
      <w:r>
        <w:rPr>
          <w:rFonts w:hint="eastAsia"/>
          <w:color w:val="FF0000"/>
          <w:spacing w:val="-4"/>
          <w:lang w:eastAsia="zh-CN"/>
        </w:rPr>
        <w:t xml:space="preserve">   </w:t>
      </w:r>
      <w:r w:rsidRPr="00522415">
        <w:rPr>
          <w:rFonts w:eastAsiaTheme="minorEastAsia"/>
          <w:szCs w:val="22"/>
          <w:lang w:eastAsia="zh-CN"/>
        </w:rPr>
        <w:t>拟建场区大部分为空地，地形平坦地势开阔，周边环境及地质条件较简单附近无重要建筑物，</w:t>
      </w:r>
      <w:r w:rsidR="003D3323">
        <w:rPr>
          <w:rFonts w:eastAsiaTheme="minorEastAsia" w:hint="eastAsia"/>
          <w:szCs w:val="22"/>
          <w:lang w:eastAsia="zh-CN"/>
        </w:rPr>
        <w:t>基础埋深</w:t>
      </w:r>
      <w:r w:rsidR="00354380">
        <w:rPr>
          <w:rFonts w:eastAsiaTheme="minorEastAsia" w:hint="eastAsia"/>
          <w:szCs w:val="22"/>
          <w:lang w:eastAsia="zh-CN"/>
        </w:rPr>
        <w:t>6.7</w:t>
      </w:r>
      <w:r w:rsidR="003D3323">
        <w:rPr>
          <w:rFonts w:eastAsiaTheme="minorEastAsia" w:hint="eastAsia"/>
          <w:szCs w:val="22"/>
          <w:lang w:eastAsia="zh-CN"/>
        </w:rPr>
        <w:t>m，</w:t>
      </w:r>
      <w:r w:rsidRPr="00522415">
        <w:rPr>
          <w:rFonts w:eastAsiaTheme="minorEastAsia"/>
          <w:szCs w:val="22"/>
          <w:lang w:eastAsia="zh-CN"/>
        </w:rPr>
        <w:t>基坑开挖</w:t>
      </w:r>
      <w:r w:rsidR="003D3323">
        <w:rPr>
          <w:rFonts w:eastAsiaTheme="minorEastAsia" w:hint="eastAsia"/>
          <w:szCs w:val="22"/>
          <w:lang w:eastAsia="zh-CN"/>
        </w:rPr>
        <w:t>自然地面下</w:t>
      </w:r>
      <w:r w:rsidRPr="00522415">
        <w:rPr>
          <w:rFonts w:eastAsiaTheme="minorEastAsia"/>
          <w:szCs w:val="22"/>
          <w:lang w:eastAsia="zh-CN"/>
        </w:rPr>
        <w:t>约</w:t>
      </w:r>
      <w:r w:rsidR="003D3323">
        <w:rPr>
          <w:rFonts w:eastAsiaTheme="minorEastAsia" w:hint="eastAsia"/>
          <w:szCs w:val="22"/>
          <w:lang w:eastAsia="zh-CN"/>
        </w:rPr>
        <w:t>4</w:t>
      </w:r>
      <w:r w:rsidRPr="00522415">
        <w:rPr>
          <w:rFonts w:eastAsiaTheme="minorEastAsia"/>
          <w:szCs w:val="22"/>
          <w:lang w:eastAsia="zh-CN"/>
        </w:rPr>
        <w:t>.5m，</w:t>
      </w:r>
      <w:r w:rsidR="00DF25B3">
        <w:rPr>
          <w:rFonts w:eastAsiaTheme="minorEastAsia" w:hint="eastAsia"/>
          <w:szCs w:val="22"/>
          <w:lang w:eastAsia="zh-CN"/>
        </w:rPr>
        <w:t>基底为软塑状的黏性土</w:t>
      </w:r>
      <w:r w:rsidRPr="00522415">
        <w:rPr>
          <w:rFonts w:eastAsiaTheme="minorEastAsia"/>
          <w:szCs w:val="22"/>
          <w:lang w:eastAsia="zh-CN"/>
        </w:rPr>
        <w:t xml:space="preserve">，依据《建筑岩土工程勘察设计规范》DB37/5052-2015 第 3.2.10 </w:t>
      </w:r>
      <w:proofErr w:type="gramStart"/>
      <w:r w:rsidRPr="00522415">
        <w:rPr>
          <w:rFonts w:eastAsiaTheme="minorEastAsia"/>
          <w:szCs w:val="22"/>
          <w:lang w:eastAsia="zh-CN"/>
        </w:rPr>
        <w:t>条</w:t>
      </w:r>
      <w:r w:rsidRPr="00522415">
        <w:rPr>
          <w:rFonts w:eastAsiaTheme="minorEastAsia"/>
          <w:szCs w:val="22"/>
          <w:lang w:eastAsia="zh-CN"/>
        </w:rPr>
        <w:lastRenderedPageBreak/>
        <w:t>有关</w:t>
      </w:r>
      <w:proofErr w:type="gramEnd"/>
      <w:r w:rsidRPr="00522415">
        <w:rPr>
          <w:rFonts w:eastAsiaTheme="minorEastAsia"/>
          <w:szCs w:val="22"/>
          <w:lang w:eastAsia="zh-CN"/>
        </w:rPr>
        <w:t>规定，确定本基坑工程安全等级为二级。</w:t>
      </w:r>
    </w:p>
    <w:p w:rsidR="00DF25B3" w:rsidRPr="00F67F58" w:rsidRDefault="00522415" w:rsidP="00F67F58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5.12.2</w:t>
      </w:r>
      <w:r w:rsidRPr="00F67F58">
        <w:rPr>
          <w:rFonts w:ascii="Arial Unicode MS" w:eastAsia="Arial Unicode MS" w:hAnsi="Arial Unicode MS" w:cs="Arial Unicode MS"/>
          <w:lang w:eastAsia="zh-CN"/>
        </w:rPr>
        <w:t xml:space="preserve"> 基坑工程计算有关参数 </w:t>
      </w:r>
    </w:p>
    <w:p w:rsidR="00522415" w:rsidRDefault="00522415" w:rsidP="00DF25B3">
      <w:pPr>
        <w:pStyle w:val="a3"/>
        <w:spacing w:before="34"/>
        <w:ind w:left="113"/>
        <w:rPr>
          <w:lang w:eastAsia="zh-CN"/>
        </w:rPr>
      </w:pPr>
      <w:r>
        <w:rPr>
          <w:spacing w:val="-4"/>
          <w:lang w:eastAsia="zh-CN"/>
        </w:rPr>
        <w:t>依据室内土工试验资料及当地建筑经验，建议基坑工程计算有关参数取值</w:t>
      </w:r>
      <w:r>
        <w:rPr>
          <w:lang w:eastAsia="zh-CN"/>
        </w:rPr>
        <w:t>如下表：</w:t>
      </w:r>
    </w:p>
    <w:p w:rsidR="00522415" w:rsidRDefault="00522415" w:rsidP="00522415">
      <w:pPr>
        <w:pStyle w:val="a3"/>
        <w:tabs>
          <w:tab w:val="left" w:pos="3253"/>
        </w:tabs>
        <w:spacing w:before="56"/>
        <w:ind w:left="712"/>
        <w:rPr>
          <w:lang w:eastAsia="zh-CN"/>
        </w:rPr>
      </w:pPr>
      <w:r>
        <w:rPr>
          <w:lang w:eastAsia="zh-CN"/>
        </w:rPr>
        <w:t>表</w:t>
      </w:r>
      <w:r>
        <w:rPr>
          <w:spacing w:val="-10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5-</w:t>
      </w:r>
      <w:r w:rsidR="00052CF0">
        <w:rPr>
          <w:rFonts w:ascii="Arial Unicode MS" w:eastAsia="Arial Unicode MS" w:hAnsi="Arial Unicode MS" w:cs="Arial Unicode MS" w:hint="eastAsia"/>
          <w:lang w:eastAsia="zh-CN"/>
        </w:rPr>
        <w:t>8</w:t>
      </w:r>
      <w:r>
        <w:rPr>
          <w:rFonts w:ascii="Arial Unicode MS" w:eastAsia="Arial Unicode MS" w:hAnsi="Arial Unicode MS" w:cs="Arial Unicode MS"/>
          <w:lang w:eastAsia="zh-CN"/>
        </w:rPr>
        <w:tab/>
      </w:r>
      <w:r>
        <w:rPr>
          <w:lang w:eastAsia="zh-CN"/>
        </w:rPr>
        <w:t>基坑工程计算有关参数取值表</w:t>
      </w: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474"/>
        <w:gridCol w:w="962"/>
        <w:gridCol w:w="960"/>
        <w:gridCol w:w="2400"/>
        <w:gridCol w:w="2400"/>
        <w:gridCol w:w="1442"/>
      </w:tblGrid>
      <w:tr w:rsidR="00522415" w:rsidTr="00F25EC9">
        <w:trPr>
          <w:trHeight w:hRule="exact" w:val="84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before="142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层号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before="142"/>
              <w:ind w:left="4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岩土名称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350" w:lineRule="exact"/>
              <w:ind w:left="33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黏聚力标准值</w:t>
            </w:r>
            <w:r>
              <w:rPr>
                <w:rFonts w:ascii="宋体" w:eastAsia="宋体" w:hAnsi="宋体" w:cs="宋体"/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95"/>
                <w:sz w:val="28"/>
                <w:szCs w:val="28"/>
              </w:rPr>
              <w:t>c</w:t>
            </w:r>
            <w:r>
              <w:rPr>
                <w:rFonts w:ascii="Arial Unicode MS" w:eastAsia="Arial Unicode MS" w:hAnsi="Arial Unicode MS" w:cs="Arial Unicode MS"/>
                <w:w w:val="95"/>
                <w:position w:val="-3"/>
                <w:sz w:val="18"/>
                <w:szCs w:val="18"/>
              </w:rPr>
              <w:t>k</w:t>
            </w:r>
            <w:r>
              <w:rPr>
                <w:rFonts w:ascii="Arial Unicode MS" w:eastAsia="Arial Unicode MS" w:hAnsi="Arial Unicode MS" w:cs="Arial Unicode MS"/>
                <w:w w:val="95"/>
                <w:sz w:val="28"/>
                <w:szCs w:val="28"/>
              </w:rPr>
              <w:t>(kPa)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370" w:lineRule="exact"/>
              <w:ind w:left="35"/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内摩擦角标准值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φ</w:t>
            </w:r>
            <w:r>
              <w:rPr>
                <w:rFonts w:ascii="Arial Unicode MS" w:eastAsia="Arial Unicode MS" w:hAnsi="Arial Unicode MS" w:cs="Arial Unicode MS"/>
                <w:position w:val="-3"/>
                <w:sz w:val="18"/>
                <w:szCs w:val="18"/>
                <w:lang w:eastAsia="zh-CN"/>
              </w:rPr>
              <w:t>k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º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82" w:lineRule="exact"/>
              <w:ind w:left="7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/>
                <w:w w:val="88"/>
                <w:sz w:val="24"/>
              </w:rPr>
              <w:t>γ</w:t>
            </w:r>
          </w:p>
          <w:p w:rsidR="00522415" w:rsidRDefault="00522415" w:rsidP="00F25EC9">
            <w:pPr>
              <w:pStyle w:val="TableParagraph"/>
              <w:spacing w:line="417" w:lineRule="exact"/>
              <w:ind w:left="7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sz w:val="24"/>
              </w:rPr>
              <w:t>(kN/m</w:t>
            </w:r>
            <w:r>
              <w:rPr>
                <w:rFonts w:ascii="Arial Unicode MS"/>
                <w:position w:val="11"/>
                <w:sz w:val="16"/>
              </w:rPr>
              <w:t>3</w:t>
            </w:r>
            <w:r>
              <w:rPr>
                <w:rFonts w:ascii="Arial Unicode MS"/>
                <w:sz w:val="24"/>
              </w:rPr>
              <w:t>)</w:t>
            </w:r>
          </w:p>
        </w:tc>
      </w:tr>
      <w:tr w:rsidR="00BE378F" w:rsidTr="001C49B9">
        <w:trPr>
          <w:trHeight w:hRule="exact" w:val="38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F" w:rsidRDefault="00BE378F" w:rsidP="00F25EC9">
            <w:pPr>
              <w:pStyle w:val="TableParagraph"/>
              <w:spacing w:before="142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78F" w:rsidRDefault="000E7DB9" w:rsidP="00C93AF6">
            <w:pPr>
              <w:pStyle w:val="TableParagraph"/>
              <w:spacing w:line="276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="00BE378F">
              <w:rPr>
                <w:rFonts w:ascii="宋体" w:eastAsia="宋体" w:hAnsi="宋体" w:cs="宋体" w:hint="eastAsia"/>
                <w:sz w:val="24"/>
                <w:szCs w:val="24"/>
              </w:rPr>
              <w:t>素填土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78F" w:rsidRPr="00BE378F" w:rsidRDefault="00BE378F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/>
                <w:sz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*</w:t>
            </w:r>
            <w:r w:rsidRPr="00BE378F">
              <w:rPr>
                <w:rFonts w:ascii="Arial Unicode MS" w:hint="eastAsia"/>
                <w:sz w:val="20"/>
                <w:lang w:eastAsia="zh-CN"/>
              </w:rPr>
              <w:t>5.0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78F" w:rsidRPr="00BE378F" w:rsidRDefault="00BE378F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/>
                <w:sz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*</w:t>
            </w:r>
            <w:r w:rsidRPr="00BE378F">
              <w:rPr>
                <w:rFonts w:ascii="Arial Unicode MS" w:hint="eastAsia"/>
                <w:sz w:val="20"/>
                <w:lang w:eastAsia="zh-CN"/>
              </w:rPr>
              <w:t>15.0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78F" w:rsidRDefault="00BE378F" w:rsidP="001C49B9">
            <w:pPr>
              <w:pStyle w:val="TableParagraph"/>
              <w:spacing w:line="282" w:lineRule="exact"/>
              <w:ind w:left="7"/>
              <w:jc w:val="center"/>
              <w:rPr>
                <w:rFonts w:ascii="Arial Unicode MS" w:hAnsi="Arial Unicode MS"/>
                <w:w w:val="88"/>
                <w:sz w:val="24"/>
                <w:lang w:eastAsia="zh-CN"/>
              </w:rPr>
            </w:pPr>
            <w:r>
              <w:rPr>
                <w:rFonts w:ascii="Arial Unicode MS" w:hAnsi="Arial Unicode MS" w:hint="eastAsia"/>
                <w:w w:val="88"/>
                <w:sz w:val="24"/>
                <w:lang w:eastAsia="zh-CN"/>
              </w:rPr>
              <w:t>*17.0</w:t>
            </w:r>
          </w:p>
        </w:tc>
      </w:tr>
      <w:tr w:rsidR="00522415" w:rsidTr="001C49B9">
        <w:trPr>
          <w:trHeight w:hRule="exact" w:val="32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74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②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415" w:rsidRDefault="00522415" w:rsidP="00C93AF6">
            <w:pPr>
              <w:pStyle w:val="TableParagraph"/>
              <w:spacing w:line="274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C93AF6">
            <w:pPr>
              <w:pStyle w:val="TableParagraph"/>
              <w:spacing w:line="274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10.4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26.8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before="39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sz w:val="20"/>
              </w:rPr>
              <w:t>1</w:t>
            </w:r>
            <w:r w:rsidR="006D0C42">
              <w:rPr>
                <w:rFonts w:ascii="Times New Roman" w:hint="eastAsia"/>
                <w:sz w:val="20"/>
                <w:lang w:eastAsia="zh-CN"/>
              </w:rPr>
              <w:t>8.8</w:t>
            </w:r>
          </w:p>
        </w:tc>
      </w:tr>
      <w:tr w:rsidR="00522415" w:rsidTr="001C49B9">
        <w:trPr>
          <w:trHeight w:hRule="exact" w:val="32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76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C93AF6">
            <w:pPr>
              <w:pStyle w:val="TableParagraph"/>
              <w:spacing w:line="276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7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17.0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7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8.2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before="41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sz w:val="20"/>
              </w:rPr>
              <w:t>18.</w:t>
            </w:r>
            <w:r w:rsidR="006D0C42">
              <w:rPr>
                <w:rFonts w:ascii="Times New Roman" w:hint="eastAsia"/>
                <w:sz w:val="20"/>
                <w:lang w:eastAsia="zh-CN"/>
              </w:rPr>
              <w:t>0</w:t>
            </w:r>
          </w:p>
        </w:tc>
      </w:tr>
      <w:tr w:rsidR="00522415" w:rsidTr="001C49B9">
        <w:trPr>
          <w:trHeight w:hRule="exact" w:val="32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76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④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415" w:rsidRDefault="00522415" w:rsidP="00C93AF6">
            <w:pPr>
              <w:pStyle w:val="TableParagraph"/>
              <w:spacing w:line="276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C93AF6">
            <w:pPr>
              <w:pStyle w:val="TableParagraph"/>
              <w:spacing w:line="276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7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9.8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line="277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/>
                <w:sz w:val="20"/>
              </w:rPr>
              <w:t>2</w:t>
            </w:r>
            <w:r w:rsidR="006D0C42">
              <w:rPr>
                <w:rFonts w:ascii="Arial Unicode MS" w:hint="eastAsia"/>
                <w:sz w:val="20"/>
                <w:lang w:eastAsia="zh-CN"/>
              </w:rPr>
              <w:t>8.7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before="41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19.0</w:t>
            </w:r>
          </w:p>
        </w:tc>
      </w:tr>
      <w:tr w:rsidR="00522415" w:rsidTr="001C49B9">
        <w:trPr>
          <w:trHeight w:hRule="exact" w:val="32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74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⑤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C93AF6">
            <w:pPr>
              <w:pStyle w:val="TableParagraph"/>
              <w:spacing w:line="274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21.0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9.7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before="39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18.4</w:t>
            </w:r>
          </w:p>
        </w:tc>
      </w:tr>
      <w:tr w:rsidR="00522415" w:rsidTr="001C49B9">
        <w:trPr>
          <w:trHeight w:hRule="exact" w:val="32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15" w:rsidRDefault="00522415" w:rsidP="00F25EC9">
            <w:pPr>
              <w:pStyle w:val="TableParagraph"/>
              <w:spacing w:line="274" w:lineRule="exact"/>
              <w:ind w:left="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⑥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415" w:rsidRDefault="00DF25B3" w:rsidP="00C93AF6">
            <w:pPr>
              <w:pStyle w:val="TableParagraph"/>
              <w:spacing w:line="274" w:lineRule="exact"/>
              <w:ind w:left="475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粉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C93AF6">
            <w:pPr>
              <w:pStyle w:val="TableParagraph"/>
              <w:spacing w:line="274" w:lineRule="exact"/>
              <w:ind w:left="2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土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11.6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6D0C42" w:rsidP="001C49B9">
            <w:pPr>
              <w:pStyle w:val="TableParagraph"/>
              <w:spacing w:line="275" w:lineRule="exact"/>
              <w:ind w:left="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CN"/>
              </w:rPr>
            </w:pPr>
            <w:r>
              <w:rPr>
                <w:rFonts w:ascii="Arial Unicode MS" w:hint="eastAsia"/>
                <w:sz w:val="20"/>
                <w:lang w:eastAsia="zh-CN"/>
              </w:rPr>
              <w:t>27.2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415" w:rsidRDefault="00522415" w:rsidP="001C49B9">
            <w:pPr>
              <w:pStyle w:val="TableParagraph"/>
              <w:spacing w:before="39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sz w:val="20"/>
              </w:rPr>
              <w:t>1</w:t>
            </w:r>
            <w:r w:rsidR="006D0C42">
              <w:rPr>
                <w:rFonts w:ascii="Times New Roman" w:hint="eastAsia"/>
                <w:sz w:val="20"/>
                <w:lang w:eastAsia="zh-CN"/>
              </w:rPr>
              <w:t>9.0</w:t>
            </w:r>
          </w:p>
        </w:tc>
      </w:tr>
    </w:tbl>
    <w:p w:rsidR="00F010E3" w:rsidRDefault="00522415" w:rsidP="00F010E3">
      <w:pPr>
        <w:spacing w:line="282" w:lineRule="exact"/>
        <w:ind w:left="743"/>
        <w:rPr>
          <w:rFonts w:ascii="宋体" w:eastAsia="宋体" w:hAnsi="宋体" w:cs="宋体"/>
          <w:position w:val="2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注：</w:t>
      </w:r>
      <w:r w:rsidR="00BE378F">
        <w:rPr>
          <w:rFonts w:ascii="宋体" w:eastAsia="宋体" w:hAnsi="宋体" w:cs="宋体" w:hint="eastAsia"/>
          <w:position w:val="2"/>
          <w:sz w:val="24"/>
          <w:szCs w:val="24"/>
          <w:lang w:eastAsia="zh-CN"/>
        </w:rPr>
        <w:t>1.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表中</w:t>
      </w:r>
      <w:r>
        <w:rPr>
          <w:rFonts w:ascii="宋体" w:eastAsia="宋体" w:hAnsi="宋体" w:cs="宋体"/>
          <w:spacing w:val="-61"/>
          <w:position w:val="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12"/>
          <w:szCs w:val="12"/>
          <w:lang w:eastAsia="zh-CN"/>
        </w:rPr>
        <w:t>k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2"/>
          <w:sz w:val="24"/>
          <w:szCs w:val="24"/>
        </w:rPr>
        <w:t>φ</w:t>
      </w:r>
      <w:r>
        <w:rPr>
          <w:rFonts w:ascii="宋体" w:eastAsia="宋体" w:hAnsi="宋体" w:cs="宋体"/>
          <w:sz w:val="12"/>
          <w:szCs w:val="12"/>
          <w:lang w:eastAsia="zh-CN"/>
        </w:rPr>
        <w:t>k</w:t>
      </w:r>
      <w:r>
        <w:rPr>
          <w:rFonts w:ascii="宋体" w:eastAsia="宋体" w:hAnsi="宋体" w:cs="宋体"/>
          <w:spacing w:val="-30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为</w:t>
      </w:r>
      <w:proofErr w:type="gramStart"/>
      <w:r w:rsidR="00DB5660">
        <w:rPr>
          <w:rFonts w:ascii="宋体" w:eastAsia="宋体" w:hAnsi="宋体" w:cs="宋体" w:hint="eastAsia"/>
          <w:position w:val="2"/>
          <w:sz w:val="24"/>
          <w:szCs w:val="24"/>
          <w:lang w:eastAsia="zh-CN"/>
        </w:rPr>
        <w:t>直剪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快剪试验</w:t>
      </w:r>
      <w:proofErr w:type="gramEnd"/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标准值</w:t>
      </w:r>
      <w:r w:rsidR="00BE378F">
        <w:rPr>
          <w:rFonts w:ascii="宋体" w:eastAsia="宋体" w:hAnsi="宋体" w:cs="宋体" w:hint="eastAsia"/>
          <w:position w:val="2"/>
          <w:sz w:val="24"/>
          <w:szCs w:val="24"/>
          <w:lang w:eastAsia="zh-CN"/>
        </w:rPr>
        <w:t>，2.带*的为经验值。</w:t>
      </w:r>
    </w:p>
    <w:p w:rsidR="009C7776" w:rsidRPr="00F010E3" w:rsidRDefault="00522415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5.12.3</w:t>
      </w:r>
      <w:r w:rsidRPr="00F010E3">
        <w:rPr>
          <w:rFonts w:ascii="Arial Unicode MS" w:eastAsia="Arial Unicode MS" w:hAnsi="Arial Unicode MS" w:cs="Arial Unicode MS"/>
          <w:lang w:eastAsia="zh-CN"/>
        </w:rPr>
        <w:t xml:space="preserve"> 基坑支护 </w:t>
      </w:r>
    </w:p>
    <w:p w:rsidR="00E80E03" w:rsidRPr="00E94D98" w:rsidRDefault="009C7776" w:rsidP="009C7776">
      <w:pPr>
        <w:pStyle w:val="a3"/>
        <w:spacing w:before="55" w:line="309" w:lineRule="auto"/>
        <w:ind w:leftChars="20" w:left="313" w:hanging="269"/>
        <w:rPr>
          <w:lang w:eastAsia="zh-CN"/>
        </w:rPr>
      </w:pPr>
      <w:r>
        <w:rPr>
          <w:rFonts w:hint="eastAsia"/>
          <w:spacing w:val="-3"/>
          <w:lang w:eastAsia="zh-CN"/>
        </w:rPr>
        <w:t xml:space="preserve">       </w:t>
      </w:r>
      <w:r w:rsidR="00522415">
        <w:rPr>
          <w:spacing w:val="-3"/>
          <w:lang w:eastAsia="zh-CN"/>
        </w:rPr>
        <w:t>拟建场区开挖深度范围内土层主要为粉土，</w:t>
      </w:r>
      <w:proofErr w:type="gramStart"/>
      <w:r w:rsidR="00522415">
        <w:rPr>
          <w:spacing w:val="-3"/>
          <w:lang w:eastAsia="zh-CN"/>
        </w:rPr>
        <w:t>黏</w:t>
      </w:r>
      <w:proofErr w:type="gramEnd"/>
      <w:r w:rsidR="00522415">
        <w:rPr>
          <w:lang w:eastAsia="zh-CN"/>
        </w:rPr>
        <w:t>聚力小，边坡稳定性差，容易塌落。</w:t>
      </w:r>
      <w:r w:rsidR="00E80E03">
        <w:rPr>
          <w:rFonts w:hint="eastAsia"/>
          <w:lang w:eastAsia="zh-CN"/>
        </w:rPr>
        <w:t xml:space="preserve"> 因红线范围内有未拆除的居民用房，且在1#办公楼、8#</w:t>
      </w:r>
      <w:r w:rsidR="00E80E03">
        <w:rPr>
          <w:lang w:eastAsia="zh-CN"/>
        </w:rPr>
        <w:t>～</w:t>
      </w:r>
      <w:r w:rsidR="00E80E03">
        <w:rPr>
          <w:rFonts w:hint="eastAsia"/>
          <w:lang w:eastAsia="zh-CN"/>
        </w:rPr>
        <w:t>10#办公楼附近，若基坑开挖前，将未拆除的居民用房拆除，</w:t>
      </w:r>
      <w:proofErr w:type="gramStart"/>
      <w:r w:rsidR="00E80E03">
        <w:rPr>
          <w:rFonts w:hint="eastAsia"/>
          <w:lang w:eastAsia="zh-CN"/>
        </w:rPr>
        <w:t>则周围</w:t>
      </w:r>
      <w:proofErr w:type="gramEnd"/>
      <w:r w:rsidR="00E80E03">
        <w:rPr>
          <w:rFonts w:hint="eastAsia"/>
          <w:lang w:eastAsia="zh-CN"/>
        </w:rPr>
        <w:t>环境条件相对简单，可</w:t>
      </w:r>
      <w:proofErr w:type="gramStart"/>
      <w:r w:rsidR="00E80E03">
        <w:rPr>
          <w:rFonts w:hint="eastAsia"/>
          <w:lang w:eastAsia="zh-CN"/>
        </w:rPr>
        <w:t>采取放坡开挖</w:t>
      </w:r>
      <w:proofErr w:type="gramEnd"/>
      <w:r w:rsidR="00E80E03">
        <w:rPr>
          <w:rFonts w:hint="eastAsia"/>
          <w:lang w:eastAsia="zh-CN"/>
        </w:rPr>
        <w:t>的支护措施，</w:t>
      </w:r>
      <w:proofErr w:type="gramStart"/>
      <w:r w:rsidR="00E80E03">
        <w:rPr>
          <w:lang w:eastAsia="zh-CN"/>
        </w:rPr>
        <w:t>放坡时</w:t>
      </w:r>
      <w:proofErr w:type="gramEnd"/>
      <w:r w:rsidR="00E80E03">
        <w:rPr>
          <w:lang w:eastAsia="zh-CN"/>
        </w:rPr>
        <w:t>可按</w:t>
      </w:r>
      <w:r w:rsidR="00E80E03">
        <w:rPr>
          <w:spacing w:val="-83"/>
          <w:lang w:eastAsia="zh-CN"/>
        </w:rPr>
        <w:t xml:space="preserve"> </w:t>
      </w:r>
      <w:r w:rsidR="00E80E03">
        <w:rPr>
          <w:rFonts w:ascii="Arial Unicode MS" w:eastAsia="Arial Unicode MS" w:hAnsi="Arial Unicode MS" w:cs="Arial Unicode MS"/>
          <w:lang w:eastAsia="zh-CN"/>
        </w:rPr>
        <w:t>1:1</w:t>
      </w:r>
      <w:r w:rsidR="00E80E03">
        <w:rPr>
          <w:rFonts w:ascii="Arial Unicode MS" w:eastAsia="Arial Unicode MS" w:hAnsi="Arial Unicode MS" w:cs="Arial Unicode MS"/>
          <w:spacing w:val="-19"/>
          <w:lang w:eastAsia="zh-CN"/>
        </w:rPr>
        <w:t xml:space="preserve"> </w:t>
      </w:r>
      <w:r w:rsidR="00E80E03">
        <w:rPr>
          <w:spacing w:val="-4"/>
          <w:lang w:eastAsia="zh-CN"/>
        </w:rPr>
        <w:t>的比例放坡</w:t>
      </w:r>
      <w:r w:rsidR="00E80E03">
        <w:rPr>
          <w:rFonts w:hint="eastAsia"/>
          <w:spacing w:val="-4"/>
          <w:lang w:eastAsia="zh-CN"/>
        </w:rPr>
        <w:t>，</w:t>
      </w:r>
      <w:r w:rsidR="00E80E03">
        <w:rPr>
          <w:spacing w:val="-4"/>
          <w:lang w:eastAsia="zh-CN"/>
        </w:rPr>
        <w:t>必要时可采用挂网土钉等处理措施</w:t>
      </w:r>
      <w:r w:rsidR="00E80E03">
        <w:rPr>
          <w:rFonts w:hint="eastAsia"/>
          <w:spacing w:val="-4"/>
          <w:lang w:eastAsia="zh-CN"/>
        </w:rPr>
        <w:t>。</w:t>
      </w:r>
      <w:r w:rsidR="00E80E03">
        <w:rPr>
          <w:rFonts w:hint="eastAsia"/>
          <w:lang w:eastAsia="zh-CN"/>
        </w:rPr>
        <w:t>若未能拆除，1#办公楼、8#</w:t>
      </w:r>
      <w:r w:rsidR="00E80E03">
        <w:rPr>
          <w:lang w:eastAsia="zh-CN"/>
        </w:rPr>
        <w:t>～</w:t>
      </w:r>
      <w:r w:rsidR="00E80E03">
        <w:rPr>
          <w:rFonts w:hint="eastAsia"/>
          <w:lang w:eastAsia="zh-CN"/>
        </w:rPr>
        <w:t>10#办公楼的东侧及北侧应</w:t>
      </w:r>
      <w:proofErr w:type="gramStart"/>
      <w:r w:rsidR="00E80E03">
        <w:rPr>
          <w:rFonts w:hint="eastAsia"/>
          <w:lang w:eastAsia="zh-CN"/>
        </w:rPr>
        <w:t>采取放坡开挖</w:t>
      </w:r>
      <w:proofErr w:type="gramEnd"/>
      <w:r w:rsidR="00E80E03">
        <w:rPr>
          <w:rFonts w:hint="eastAsia"/>
          <w:lang w:eastAsia="zh-CN"/>
        </w:rPr>
        <w:t>及</w:t>
      </w:r>
      <w:proofErr w:type="gramStart"/>
      <w:r w:rsidR="00E80E03">
        <w:rPr>
          <w:rFonts w:hint="eastAsia"/>
          <w:lang w:eastAsia="zh-CN"/>
        </w:rPr>
        <w:t>排桩相结合</w:t>
      </w:r>
      <w:proofErr w:type="gramEnd"/>
      <w:r w:rsidR="00E80E03">
        <w:rPr>
          <w:rFonts w:hint="eastAsia"/>
          <w:lang w:eastAsia="zh-CN"/>
        </w:rPr>
        <w:t>的支护措施，其他部位可</w:t>
      </w:r>
      <w:proofErr w:type="gramStart"/>
      <w:r w:rsidR="00E80E03">
        <w:rPr>
          <w:rFonts w:hint="eastAsia"/>
          <w:lang w:eastAsia="zh-CN"/>
        </w:rPr>
        <w:t>采用放坡开挖</w:t>
      </w:r>
      <w:proofErr w:type="gramEnd"/>
      <w:r w:rsidR="00E80E03">
        <w:rPr>
          <w:rFonts w:hint="eastAsia"/>
          <w:lang w:eastAsia="zh-CN"/>
        </w:rPr>
        <w:t>的支护措施。</w:t>
      </w:r>
    </w:p>
    <w:p w:rsidR="00522415" w:rsidRDefault="00E80E03" w:rsidP="006E0AA2">
      <w:pPr>
        <w:pStyle w:val="a3"/>
        <w:spacing w:line="360" w:lineRule="auto"/>
        <w:ind w:leftChars="20" w:left="44" w:firstLineChars="200" w:firstLine="552"/>
        <w:rPr>
          <w:lang w:eastAsia="zh-CN"/>
        </w:rPr>
      </w:pPr>
      <w:r>
        <w:rPr>
          <w:rFonts w:hint="eastAsia"/>
          <w:spacing w:val="-4"/>
          <w:lang w:eastAsia="zh-CN"/>
        </w:rPr>
        <w:t xml:space="preserve">  </w:t>
      </w:r>
      <w:r w:rsidR="00522415">
        <w:rPr>
          <w:lang w:eastAsia="zh-CN"/>
        </w:rPr>
        <w:t>基坑支护方案应委托具有相应资质的单位进行专门的支护设</w:t>
      </w:r>
      <w:r w:rsidR="00522415">
        <w:rPr>
          <w:spacing w:val="-85"/>
          <w:lang w:eastAsia="zh-CN"/>
        </w:rPr>
        <w:t xml:space="preserve"> </w:t>
      </w:r>
      <w:r w:rsidR="00522415">
        <w:rPr>
          <w:lang w:eastAsia="zh-CN"/>
        </w:rPr>
        <w:t>计，</w:t>
      </w:r>
      <w:r w:rsidR="009C7776">
        <w:rPr>
          <w:lang w:eastAsia="zh-CN"/>
        </w:rPr>
        <w:t>根据设计方案选用合理的支护形式和基坑监测方法，基坑施工时严格按</w:t>
      </w:r>
      <w:r w:rsidR="009E7052">
        <w:rPr>
          <w:rFonts w:hint="eastAsia"/>
          <w:lang w:eastAsia="zh-CN"/>
        </w:rPr>
        <w:t>设</w:t>
      </w:r>
      <w:r w:rsidR="00522415">
        <w:rPr>
          <w:lang w:eastAsia="zh-CN"/>
        </w:rPr>
        <w:t>计方案进行支护，确保基坑稳定性和安全施工。</w:t>
      </w:r>
    </w:p>
    <w:p w:rsidR="00522415" w:rsidRPr="00F010E3" w:rsidRDefault="00522415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F010E3">
        <w:rPr>
          <w:rFonts w:ascii="Arial Unicode MS" w:eastAsia="Arial Unicode MS" w:hAnsi="Arial Unicode MS" w:cs="Arial Unicode MS"/>
          <w:lang w:eastAsia="zh-CN"/>
        </w:rPr>
        <w:t>5.12.4  基坑施工的几点建议</w:t>
      </w:r>
    </w:p>
    <w:p w:rsidR="00522415" w:rsidRDefault="00522415" w:rsidP="00522415">
      <w:pPr>
        <w:pStyle w:val="a3"/>
        <w:spacing w:before="142" w:line="357" w:lineRule="auto"/>
        <w:ind w:right="85" w:firstLine="688"/>
        <w:rPr>
          <w:lang w:eastAsia="zh-CN"/>
        </w:rPr>
      </w:pPr>
      <w:r>
        <w:rPr>
          <w:lang w:eastAsia="zh-CN"/>
        </w:rPr>
        <w:t>1）基坑开挖应根据周边环境、地下水埋深情况设计支护结构，确定开挖 方案，并尽量避开雨季施工。</w:t>
      </w:r>
    </w:p>
    <w:p w:rsidR="00522415" w:rsidRDefault="00522415" w:rsidP="00522415">
      <w:pPr>
        <w:pStyle w:val="a3"/>
        <w:spacing w:before="41"/>
        <w:ind w:left="801" w:right="85"/>
        <w:rPr>
          <w:lang w:eastAsia="zh-CN"/>
        </w:rPr>
      </w:pPr>
      <w:r>
        <w:rPr>
          <w:lang w:eastAsia="zh-CN"/>
        </w:rPr>
        <w:t>2）基坑施工前应查明周边管线情况。</w:t>
      </w:r>
    </w:p>
    <w:p w:rsidR="00522415" w:rsidRDefault="00522415" w:rsidP="00522415">
      <w:pPr>
        <w:pStyle w:val="a3"/>
        <w:spacing w:before="178"/>
        <w:ind w:left="801" w:right="85"/>
        <w:rPr>
          <w:lang w:eastAsia="zh-CN"/>
        </w:rPr>
      </w:pPr>
      <w:r>
        <w:rPr>
          <w:lang w:eastAsia="zh-CN"/>
        </w:rPr>
        <w:t>3）基坑周边禁止堆放大的荷载或超重车辆通过。</w:t>
      </w:r>
    </w:p>
    <w:p w:rsidR="00522415" w:rsidRDefault="00522415" w:rsidP="00522415">
      <w:pPr>
        <w:pStyle w:val="a3"/>
        <w:spacing w:before="178"/>
        <w:ind w:left="801" w:right="85"/>
        <w:rPr>
          <w:lang w:eastAsia="zh-CN"/>
        </w:rPr>
      </w:pPr>
      <w:r>
        <w:rPr>
          <w:lang w:eastAsia="zh-CN"/>
        </w:rPr>
        <w:t>4）基坑边界周围地面应设排水沟，且避免漏水、渗水进入基坑内。</w:t>
      </w:r>
    </w:p>
    <w:p w:rsidR="00522415" w:rsidRDefault="00522415" w:rsidP="00522415">
      <w:pPr>
        <w:pStyle w:val="a3"/>
        <w:spacing w:before="178"/>
        <w:ind w:left="801" w:right="85"/>
        <w:rPr>
          <w:lang w:eastAsia="zh-CN"/>
        </w:rPr>
      </w:pPr>
      <w:r>
        <w:rPr>
          <w:lang w:eastAsia="zh-CN"/>
        </w:rPr>
        <w:t>5）开挖至坑底标高后应及时进行基础工程施工。</w:t>
      </w:r>
    </w:p>
    <w:p w:rsidR="001B32DC" w:rsidRPr="00790B6A" w:rsidRDefault="001B32DC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lastRenderedPageBreak/>
        <w:t>5.1</w:t>
      </w:r>
      <w:r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3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 基坑降水</w:t>
      </w:r>
    </w:p>
    <w:p w:rsidR="00C8451E" w:rsidRDefault="001B32DC" w:rsidP="001B32DC">
      <w:pPr>
        <w:pStyle w:val="a3"/>
        <w:spacing w:before="49" w:line="544" w:lineRule="exact"/>
        <w:ind w:right="85" w:firstLine="559"/>
        <w:rPr>
          <w:lang w:eastAsia="zh-CN"/>
        </w:rPr>
      </w:pPr>
      <w:r>
        <w:rPr>
          <w:lang w:eastAsia="zh-CN"/>
        </w:rPr>
        <w:t>勘察期间，从钻孔中测得场区地下水稳定水位埋深</w:t>
      </w:r>
      <w:r w:rsidR="008C4DA3" w:rsidRPr="00B33EF7">
        <w:rPr>
          <w:rFonts w:hint="eastAsia"/>
          <w:lang w:eastAsia="zh-CN"/>
        </w:rPr>
        <w:t>5.15</w:t>
      </w:r>
      <w:r w:rsidR="008C4DA3" w:rsidRPr="00B33EF7">
        <w:rPr>
          <w:lang w:eastAsia="zh-CN"/>
        </w:rPr>
        <w:t>-</w:t>
      </w:r>
      <w:r w:rsidR="008C4DA3" w:rsidRPr="00B33EF7">
        <w:rPr>
          <w:rFonts w:hint="eastAsia"/>
          <w:lang w:eastAsia="zh-CN"/>
        </w:rPr>
        <w:t>6.57</w:t>
      </w:r>
      <w:r w:rsidR="008C4DA3" w:rsidRPr="00B33EF7">
        <w:rPr>
          <w:lang w:eastAsia="zh-CN"/>
        </w:rPr>
        <w:t>m，稳定水位高程</w:t>
      </w:r>
      <w:r w:rsidR="008C4DA3" w:rsidRPr="00B33EF7">
        <w:rPr>
          <w:rFonts w:hint="eastAsia"/>
          <w:lang w:eastAsia="zh-CN"/>
        </w:rPr>
        <w:t>41.69-42.24</w:t>
      </w:r>
      <w:r w:rsidR="008C4DA3" w:rsidRPr="00B33EF7">
        <w:rPr>
          <w:lang w:eastAsia="zh-CN"/>
        </w:rPr>
        <w:t>m</w:t>
      </w:r>
      <w:r w:rsidRPr="0031431C">
        <w:rPr>
          <w:lang w:eastAsia="zh-CN"/>
        </w:rPr>
        <w:t>。</w:t>
      </w:r>
      <w:r w:rsidR="0031431C" w:rsidRPr="0031431C">
        <w:rPr>
          <w:rFonts w:hint="eastAsia"/>
          <w:lang w:eastAsia="zh-CN"/>
        </w:rPr>
        <w:t>基坑开挖时，视其情况，若需降水可采用</w:t>
      </w:r>
      <w:proofErr w:type="gramStart"/>
      <w:r w:rsidR="0031431C" w:rsidRPr="0031431C">
        <w:rPr>
          <w:rFonts w:hint="eastAsia"/>
          <w:lang w:eastAsia="zh-CN"/>
        </w:rPr>
        <w:t>轻型</w:t>
      </w:r>
      <w:r>
        <w:rPr>
          <w:lang w:eastAsia="zh-CN"/>
        </w:rPr>
        <w:t>井点降水</w:t>
      </w:r>
      <w:proofErr w:type="gramEnd"/>
      <w:r>
        <w:rPr>
          <w:lang w:eastAsia="zh-CN"/>
        </w:rPr>
        <w:t>与盲沟集水明排相结合方法，工程降水时应做好排水</w:t>
      </w:r>
      <w:r w:rsidRPr="0031431C">
        <w:rPr>
          <w:lang w:eastAsia="zh-CN"/>
        </w:rPr>
        <w:t>工作，避免回灌。基坑降水有关参数见表：</w:t>
      </w:r>
    </w:p>
    <w:p w:rsidR="001B32DC" w:rsidRDefault="001B32DC" w:rsidP="001B32DC">
      <w:pPr>
        <w:pStyle w:val="a3"/>
        <w:tabs>
          <w:tab w:val="left" w:pos="3213"/>
        </w:tabs>
        <w:spacing w:before="23"/>
        <w:ind w:left="672" w:right="85"/>
        <w:rPr>
          <w:lang w:eastAsia="zh-CN"/>
        </w:rPr>
      </w:pPr>
      <w:r>
        <w:rPr>
          <w:lang w:eastAsia="zh-CN"/>
        </w:rPr>
        <w:t>表</w:t>
      </w:r>
      <w:r>
        <w:rPr>
          <w:spacing w:val="-116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5-</w:t>
      </w:r>
      <w:r w:rsidR="00052CF0">
        <w:rPr>
          <w:rFonts w:ascii="Arial Unicode MS" w:eastAsia="Arial Unicode MS" w:hAnsi="Arial Unicode MS" w:cs="Arial Unicode MS" w:hint="eastAsia"/>
          <w:lang w:eastAsia="zh-CN"/>
        </w:rPr>
        <w:t>9</w:t>
      </w:r>
      <w:r>
        <w:rPr>
          <w:rFonts w:ascii="Arial Unicode MS" w:eastAsia="Arial Unicode MS" w:hAnsi="Arial Unicode MS" w:cs="Arial Unicode MS"/>
          <w:lang w:eastAsia="zh-CN"/>
        </w:rPr>
        <w:tab/>
      </w:r>
      <w:r>
        <w:rPr>
          <w:lang w:eastAsia="zh-CN"/>
        </w:rPr>
        <w:t>基坑降水有关参数取值表</w:t>
      </w:r>
    </w:p>
    <w:tbl>
      <w:tblPr>
        <w:tblStyle w:val="TableNormal"/>
        <w:tblW w:w="0" w:type="auto"/>
        <w:tblInd w:w="376" w:type="dxa"/>
        <w:tblLayout w:type="fixed"/>
        <w:tblLook w:val="01E0"/>
      </w:tblPr>
      <w:tblGrid>
        <w:gridCol w:w="2018"/>
        <w:gridCol w:w="2993"/>
        <w:gridCol w:w="4183"/>
      </w:tblGrid>
      <w:tr w:rsidR="001B32DC" w:rsidTr="00F25EC9">
        <w:trPr>
          <w:trHeight w:hRule="exact" w:val="55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B32DC" w:rsidP="00F25EC9">
            <w:pPr>
              <w:pStyle w:val="TableParagraph"/>
              <w:spacing w:line="312" w:lineRule="exact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层号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B32DC" w:rsidP="00F25EC9">
            <w:pPr>
              <w:pStyle w:val="TableParagraph"/>
              <w:tabs>
                <w:tab w:val="left" w:pos="722"/>
              </w:tabs>
              <w:spacing w:line="312" w:lineRule="exact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岩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性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B32DC" w:rsidP="00BE0976">
            <w:pPr>
              <w:pStyle w:val="TableParagraph"/>
              <w:spacing w:line="343" w:lineRule="exact"/>
              <w:ind w:left="13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渗透系数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Kv</w:t>
            </w:r>
            <w:r>
              <w:rPr>
                <w:rFonts w:ascii="Arial Unicode MS" w:eastAsia="Arial Unicode MS" w:hAnsi="Arial Unicode MS" w:cs="Arial Unicode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="00BE097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m</w:t>
            </w:r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="00BE097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d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</w:tr>
      <w:tr w:rsidR="001B32DC" w:rsidTr="0020209F">
        <w:trPr>
          <w:trHeight w:hRule="exact" w:val="4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BE378F" w:rsidP="00F25EC9">
            <w:pPr>
              <w:pStyle w:val="TableParagraph"/>
              <w:spacing w:before="2"/>
              <w:ind w:left="5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B32DC" w:rsidP="00F25EC9">
            <w:pPr>
              <w:pStyle w:val="TableParagraph"/>
              <w:spacing w:before="77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56A80" w:rsidP="00F25EC9">
            <w:pPr>
              <w:pStyle w:val="TableParagraph"/>
              <w:spacing w:before="2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0.03</w:t>
            </w:r>
          </w:p>
        </w:tc>
      </w:tr>
      <w:tr w:rsidR="001B32DC" w:rsidTr="0020209F">
        <w:trPr>
          <w:trHeight w:hRule="exact" w:val="4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BE378F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56A80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土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DC" w:rsidRDefault="00156A80" w:rsidP="00F25EC9">
            <w:pPr>
              <w:pStyle w:val="TableParagraph"/>
              <w:spacing w:before="23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0.5</w:t>
            </w:r>
          </w:p>
        </w:tc>
      </w:tr>
      <w:tr w:rsidR="00BE378F" w:rsidTr="0020209F">
        <w:trPr>
          <w:trHeight w:hRule="exact" w:val="4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⑤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156A80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粉质黏土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156A80" w:rsidP="00F25EC9">
            <w:pPr>
              <w:pStyle w:val="TableParagraph"/>
              <w:spacing w:before="23"/>
              <w:jc w:val="center"/>
              <w:rPr>
                <w:rFonts w:ascii="Arial Unicode MS"/>
                <w:sz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0.05</w:t>
            </w:r>
          </w:p>
        </w:tc>
      </w:tr>
      <w:tr w:rsidR="00BE378F" w:rsidTr="0020209F">
        <w:trPr>
          <w:trHeight w:hRule="exact" w:val="42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156A80" w:rsidP="00F25EC9">
            <w:pPr>
              <w:pStyle w:val="TableParagraph"/>
              <w:spacing w:before="7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粉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土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156A80" w:rsidP="00F25EC9">
            <w:pPr>
              <w:pStyle w:val="TableParagraph"/>
              <w:spacing w:before="23"/>
              <w:jc w:val="center"/>
              <w:rPr>
                <w:rFonts w:ascii="Arial Unicode MS"/>
                <w:sz w:val="24"/>
                <w:lang w:eastAsia="zh-CN"/>
              </w:rPr>
            </w:pPr>
            <w:r>
              <w:rPr>
                <w:rFonts w:ascii="Arial Unicode MS" w:hint="eastAsia"/>
                <w:sz w:val="24"/>
                <w:lang w:eastAsia="zh-CN"/>
              </w:rPr>
              <w:t>0.5</w:t>
            </w:r>
          </w:p>
        </w:tc>
      </w:tr>
    </w:tbl>
    <w:p w:rsidR="00522415" w:rsidRPr="00790B6A" w:rsidRDefault="00522415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>5.1</w:t>
      </w:r>
      <w:r w:rsidR="009F5181" w:rsidRPr="00790B6A"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4</w:t>
      </w:r>
      <w:r w:rsidRPr="00790B6A"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 地下室抗浮评价</w:t>
      </w:r>
    </w:p>
    <w:p w:rsidR="00AA42A2" w:rsidRPr="00EF6E3B" w:rsidRDefault="00AA42A2" w:rsidP="002E3B5F">
      <w:pPr>
        <w:spacing w:line="360" w:lineRule="auto"/>
        <w:ind w:left="113" w:firstLineChars="200" w:firstLine="560"/>
        <w:rPr>
          <w:rFonts w:ascii="宋体" w:hAnsi="宋体"/>
          <w:sz w:val="28"/>
          <w:lang w:eastAsia="zh-CN"/>
        </w:rPr>
      </w:pPr>
      <w:r w:rsidRPr="00EF6E3B">
        <w:rPr>
          <w:rFonts w:ascii="宋体" w:hAnsi="宋体"/>
          <w:sz w:val="28"/>
          <w:lang w:eastAsia="zh-CN"/>
        </w:rPr>
        <w:t>勘探期间地下水稳定水位</w:t>
      </w:r>
      <w:r w:rsidR="000B1F54" w:rsidRPr="000B1F54">
        <w:rPr>
          <w:rFonts w:ascii="宋体" w:hAnsi="宋体"/>
          <w:sz w:val="28"/>
          <w:lang w:eastAsia="zh-CN"/>
        </w:rPr>
        <w:t>埋深</w:t>
      </w:r>
      <w:r w:rsidR="000B1F54" w:rsidRPr="000B1F54">
        <w:rPr>
          <w:rFonts w:ascii="宋体" w:hAnsi="宋体" w:hint="eastAsia"/>
          <w:sz w:val="28"/>
          <w:lang w:eastAsia="zh-CN"/>
        </w:rPr>
        <w:t>5.15</w:t>
      </w:r>
      <w:r w:rsidR="000B1F54" w:rsidRPr="000B1F54">
        <w:rPr>
          <w:rFonts w:ascii="宋体" w:hAnsi="宋体"/>
          <w:sz w:val="28"/>
          <w:lang w:eastAsia="zh-CN"/>
        </w:rPr>
        <w:t>-</w:t>
      </w:r>
      <w:r w:rsidR="000B1F54" w:rsidRPr="000B1F54">
        <w:rPr>
          <w:rFonts w:ascii="宋体" w:hAnsi="宋体" w:hint="eastAsia"/>
          <w:sz w:val="28"/>
          <w:lang w:eastAsia="zh-CN"/>
        </w:rPr>
        <w:t>6.57</w:t>
      </w:r>
      <w:r w:rsidR="000B1F54" w:rsidRPr="000B1F54">
        <w:rPr>
          <w:rFonts w:ascii="宋体" w:hAnsi="宋体"/>
          <w:sz w:val="28"/>
          <w:lang w:eastAsia="zh-CN"/>
        </w:rPr>
        <w:t>m，稳定水位高程</w:t>
      </w:r>
      <w:r w:rsidR="000B1F54" w:rsidRPr="000B1F54">
        <w:rPr>
          <w:rFonts w:ascii="宋体" w:hAnsi="宋体" w:hint="eastAsia"/>
          <w:sz w:val="28"/>
          <w:lang w:eastAsia="zh-CN"/>
        </w:rPr>
        <w:t>41.69-42.24</w:t>
      </w:r>
      <w:r w:rsidR="000B1F54" w:rsidRPr="000B1F54">
        <w:rPr>
          <w:rFonts w:ascii="宋体" w:hAnsi="宋体"/>
          <w:sz w:val="28"/>
          <w:lang w:eastAsia="zh-CN"/>
        </w:rPr>
        <w:t>m</w:t>
      </w:r>
      <w:r w:rsidRPr="00EF6E3B">
        <w:rPr>
          <w:rFonts w:ascii="宋体" w:hAnsi="宋体"/>
          <w:sz w:val="28"/>
          <w:lang w:eastAsia="zh-CN"/>
        </w:rPr>
        <w:t>。</w:t>
      </w:r>
      <w:r w:rsidRPr="00EF6E3B">
        <w:rPr>
          <w:rFonts w:ascii="宋体" w:hAnsi="宋体"/>
          <w:spacing w:val="-4"/>
          <w:sz w:val="28"/>
          <w:szCs w:val="28"/>
          <w:lang w:eastAsia="zh-CN"/>
        </w:rPr>
        <w:t>地下水位</w:t>
      </w:r>
      <w:proofErr w:type="gramStart"/>
      <w:r w:rsidRPr="00EF6E3B">
        <w:rPr>
          <w:rFonts w:ascii="宋体" w:hAnsi="宋体"/>
          <w:spacing w:val="-4"/>
          <w:sz w:val="28"/>
          <w:szCs w:val="28"/>
          <w:lang w:eastAsia="zh-CN"/>
        </w:rPr>
        <w:t>年自然</w:t>
      </w:r>
      <w:proofErr w:type="gramEnd"/>
      <w:r w:rsidRPr="00EF6E3B">
        <w:rPr>
          <w:rFonts w:ascii="宋体" w:hAnsi="宋体"/>
          <w:spacing w:val="-4"/>
          <w:sz w:val="28"/>
          <w:szCs w:val="28"/>
          <w:lang w:eastAsia="zh-CN"/>
        </w:rPr>
        <w:t>变幅约</w:t>
      </w:r>
      <w:r w:rsidRPr="00EF6E3B">
        <w:rPr>
          <w:rFonts w:ascii="宋体" w:hAnsi="宋体" w:hint="eastAsia"/>
          <w:spacing w:val="-4"/>
          <w:sz w:val="28"/>
          <w:szCs w:val="28"/>
          <w:lang w:eastAsia="zh-CN"/>
        </w:rPr>
        <w:t>2</w:t>
      </w:r>
      <w:r w:rsidRPr="00EF6E3B">
        <w:rPr>
          <w:rFonts w:ascii="宋体" w:hAnsi="宋体"/>
          <w:spacing w:val="-4"/>
          <w:sz w:val="28"/>
          <w:szCs w:val="28"/>
          <w:lang w:eastAsia="zh-CN"/>
        </w:rPr>
        <w:t>m。</w:t>
      </w:r>
      <w:r w:rsidRPr="00EF6E3B">
        <w:rPr>
          <w:rFonts w:ascii="宋体" w:hAnsi="宋体"/>
          <w:sz w:val="28"/>
          <w:lang w:eastAsia="zh-CN"/>
        </w:rPr>
        <w:t>地下水抗浮设防水位可按标高</w:t>
      </w:r>
      <w:r w:rsidR="000B1F54">
        <w:rPr>
          <w:rFonts w:ascii="宋体" w:hAnsi="宋体" w:hint="eastAsia"/>
          <w:sz w:val="28"/>
          <w:lang w:eastAsia="zh-CN"/>
        </w:rPr>
        <w:t>46.50</w:t>
      </w:r>
      <w:r w:rsidRPr="00EF6E3B">
        <w:rPr>
          <w:rFonts w:ascii="宋体" w:hAnsi="宋体"/>
          <w:sz w:val="28"/>
          <w:lang w:eastAsia="zh-CN"/>
        </w:rPr>
        <w:t>m考虑</w:t>
      </w:r>
      <w:r w:rsidRPr="00EF6E3B">
        <w:rPr>
          <w:rFonts w:ascii="宋体" w:hAnsi="宋体" w:hint="eastAsia"/>
          <w:sz w:val="28"/>
          <w:lang w:eastAsia="zh-CN"/>
        </w:rPr>
        <w:t>。</w:t>
      </w:r>
      <w:r w:rsidR="0096443C" w:rsidRPr="0096443C">
        <w:rPr>
          <w:rFonts w:ascii="宋体" w:hAnsi="宋体" w:hint="eastAsia"/>
          <w:sz w:val="28"/>
          <w:lang w:eastAsia="zh-CN"/>
        </w:rPr>
        <w:t>拟建1#、9#、15#楼裙房，物业管理用房及纯地下车库</w:t>
      </w:r>
      <w:r w:rsidR="0096443C">
        <w:rPr>
          <w:rFonts w:ascii="宋体" w:hAnsi="宋体" w:hint="eastAsia"/>
          <w:sz w:val="28"/>
          <w:lang w:eastAsia="zh-CN"/>
        </w:rPr>
        <w:t>进行抗浮验算时，</w:t>
      </w:r>
      <w:r w:rsidRPr="00EF6E3B">
        <w:rPr>
          <w:rFonts w:ascii="宋体" w:hAnsi="宋体"/>
          <w:sz w:val="28"/>
          <w:lang w:eastAsia="zh-CN"/>
        </w:rPr>
        <w:t>可采用增加覆重、加重底板等措施</w:t>
      </w:r>
      <w:r w:rsidRPr="00EF6E3B">
        <w:rPr>
          <w:rFonts w:ascii="宋体" w:hAnsi="宋体" w:hint="eastAsia"/>
          <w:sz w:val="28"/>
          <w:lang w:eastAsia="zh-CN"/>
        </w:rPr>
        <w:t>，</w:t>
      </w:r>
      <w:proofErr w:type="gramStart"/>
      <w:r w:rsidRPr="00EF6E3B">
        <w:rPr>
          <w:rFonts w:ascii="宋体" w:hAnsi="宋体" w:hint="eastAsia"/>
          <w:sz w:val="28"/>
          <w:lang w:eastAsia="zh-CN"/>
        </w:rPr>
        <w:t>当无法</w:t>
      </w:r>
      <w:proofErr w:type="gramEnd"/>
      <w:r w:rsidRPr="00EF6E3B">
        <w:rPr>
          <w:rFonts w:ascii="宋体" w:hAnsi="宋体" w:hint="eastAsia"/>
          <w:sz w:val="28"/>
          <w:lang w:eastAsia="zh-CN"/>
        </w:rPr>
        <w:t>满足抗浮要求时，可采用抗拔桩或抗浮锚杆</w:t>
      </w:r>
      <w:r w:rsidRPr="00EF6E3B">
        <w:rPr>
          <w:rFonts w:ascii="宋体" w:hAnsi="宋体"/>
          <w:sz w:val="28"/>
          <w:lang w:eastAsia="zh-CN"/>
        </w:rPr>
        <w:t>等</w:t>
      </w:r>
      <w:r w:rsidRPr="00EF6E3B">
        <w:rPr>
          <w:rFonts w:ascii="宋体" w:hAnsi="宋体" w:hint="eastAsia"/>
          <w:sz w:val="28"/>
          <w:lang w:eastAsia="zh-CN"/>
        </w:rPr>
        <w:t>抗浮措施。</w:t>
      </w:r>
    </w:p>
    <w:p w:rsidR="00AA42A2" w:rsidRPr="00EF6E3B" w:rsidRDefault="00AA42A2" w:rsidP="002E3B5F">
      <w:pPr>
        <w:spacing w:line="360" w:lineRule="auto"/>
        <w:ind w:left="113" w:firstLineChars="200" w:firstLine="560"/>
        <w:rPr>
          <w:rFonts w:ascii="宋体" w:hAnsi="宋体"/>
          <w:sz w:val="28"/>
          <w:lang w:eastAsia="zh-CN"/>
        </w:rPr>
      </w:pPr>
      <w:r w:rsidRPr="00EF6E3B">
        <w:rPr>
          <w:rFonts w:ascii="宋体" w:hAnsi="宋体" w:hint="eastAsia"/>
          <w:sz w:val="28"/>
          <w:lang w:eastAsia="zh-CN"/>
        </w:rPr>
        <w:t>根据《建筑桩基技术规范》（JGJ94-2008）和《建筑岩土工程勘察设计规范》（DB37/5052-2015）等的相关规定，建议抗拔桩桩侧表面各土层的抗压极限侧阻力标准值q</w:t>
      </w:r>
      <w:r w:rsidRPr="00EF6E3B">
        <w:rPr>
          <w:rFonts w:ascii="宋体" w:hAnsi="宋体" w:hint="eastAsia"/>
          <w:sz w:val="28"/>
          <w:vertAlign w:val="subscript"/>
          <w:lang w:eastAsia="zh-CN"/>
        </w:rPr>
        <w:t>sik</w:t>
      </w:r>
      <w:r w:rsidRPr="00EF6E3B">
        <w:rPr>
          <w:rFonts w:ascii="宋体" w:hAnsi="宋体" w:hint="eastAsia"/>
          <w:sz w:val="28"/>
          <w:lang w:eastAsia="zh-CN"/>
        </w:rPr>
        <w:t>（按照泥浆护壁钻孔灌注桩取值）、抗拔系数</w:t>
      </w:r>
      <w:r w:rsidRPr="00EF6E3B">
        <w:rPr>
          <w:rFonts w:ascii="宋体" w:hAnsi="宋体" w:hint="eastAsia"/>
          <w:sz w:val="28"/>
        </w:rPr>
        <w:t>λ</w:t>
      </w:r>
      <w:r w:rsidRPr="00EF6E3B">
        <w:rPr>
          <w:rFonts w:ascii="宋体" w:hAnsi="宋体" w:hint="eastAsia"/>
          <w:sz w:val="28"/>
          <w:lang w:eastAsia="zh-CN"/>
        </w:rPr>
        <w:t>和抗浮锚杆土体与锚固体极限黏结强度标准值f</w:t>
      </w:r>
      <w:r w:rsidRPr="00EF6E3B">
        <w:rPr>
          <w:rFonts w:ascii="宋体" w:hAnsi="宋体" w:hint="eastAsia"/>
          <w:sz w:val="28"/>
          <w:vertAlign w:val="subscript"/>
          <w:lang w:eastAsia="zh-CN"/>
        </w:rPr>
        <w:t>rbk</w:t>
      </w:r>
      <w:r w:rsidRPr="00EF6E3B">
        <w:rPr>
          <w:rFonts w:ascii="宋体" w:hAnsi="宋体" w:hint="eastAsia"/>
          <w:sz w:val="28"/>
          <w:lang w:eastAsia="zh-CN"/>
        </w:rPr>
        <w:t>按照表</w:t>
      </w:r>
      <w:r w:rsidR="002E3B5F">
        <w:rPr>
          <w:rFonts w:ascii="宋体" w:hAnsi="宋体" w:hint="eastAsia"/>
          <w:sz w:val="28"/>
          <w:lang w:eastAsia="zh-CN"/>
        </w:rPr>
        <w:t>5-9</w:t>
      </w:r>
      <w:r w:rsidRPr="00EF6E3B">
        <w:rPr>
          <w:rFonts w:ascii="宋体" w:hAnsi="宋体" w:hint="eastAsia"/>
          <w:sz w:val="28"/>
          <w:lang w:eastAsia="zh-CN"/>
        </w:rPr>
        <w:t>选取。抗浮桩和抗浮锚杆的抗拔承载力应通过现场抗拔静载荷试验确定。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1897"/>
        <w:gridCol w:w="1879"/>
        <w:gridCol w:w="2188"/>
        <w:gridCol w:w="1968"/>
        <w:gridCol w:w="2005"/>
        <w:gridCol w:w="116"/>
      </w:tblGrid>
      <w:tr w:rsidR="00AA42A2" w:rsidRPr="00EF6E3B" w:rsidTr="00F25EC9">
        <w:trPr>
          <w:gridAfter w:val="1"/>
          <w:wAfter w:w="57" w:type="pct"/>
          <w:trHeight w:val="367"/>
          <w:tblHeader/>
          <w:jc w:val="right"/>
        </w:trPr>
        <w:tc>
          <w:tcPr>
            <w:tcW w:w="4943" w:type="pct"/>
            <w:gridSpan w:val="6"/>
            <w:tcBorders>
              <w:top w:val="nil"/>
              <w:left w:val="nil"/>
              <w:right w:val="nil"/>
            </w:tcBorders>
          </w:tcPr>
          <w:p w:rsidR="00AA42A2" w:rsidRPr="00EF6E3B" w:rsidRDefault="00AA42A2" w:rsidP="00052CF0">
            <w:pPr>
              <w:pStyle w:val="a3"/>
              <w:tabs>
                <w:tab w:val="left" w:pos="3213"/>
              </w:tabs>
              <w:spacing w:before="23"/>
              <w:ind w:left="672" w:right="85"/>
            </w:pPr>
            <w:r w:rsidRPr="002E3B5F">
              <w:rPr>
                <w:rFonts w:hint="eastAsia"/>
                <w:lang w:eastAsia="zh-CN"/>
              </w:rPr>
              <w:t>表</w:t>
            </w:r>
            <w:r w:rsidR="002E3B5F" w:rsidRPr="002E3B5F">
              <w:rPr>
                <w:rFonts w:hint="eastAsia"/>
                <w:lang w:eastAsia="zh-CN"/>
              </w:rPr>
              <w:t>5-</w:t>
            </w:r>
            <w:r w:rsidR="00052CF0">
              <w:rPr>
                <w:rFonts w:hint="eastAsia"/>
                <w:lang w:eastAsia="zh-CN"/>
              </w:rPr>
              <w:t>10</w:t>
            </w:r>
            <w:r w:rsidRPr="002E3B5F">
              <w:rPr>
                <w:rFonts w:hint="eastAsia"/>
                <w:lang w:eastAsia="zh-CN"/>
              </w:rPr>
              <w:t xml:space="preserve">  </w:t>
            </w:r>
            <w:r w:rsidR="002E3B5F">
              <w:rPr>
                <w:rFonts w:hint="eastAsia"/>
                <w:lang w:eastAsia="zh-CN"/>
              </w:rPr>
              <w:t xml:space="preserve">                  </w:t>
            </w:r>
            <w:r w:rsidRPr="002E3B5F">
              <w:rPr>
                <w:rFonts w:hint="eastAsia"/>
                <w:lang w:eastAsia="zh-CN"/>
              </w:rPr>
              <w:t>抗拔桩或抗浮锚杆</w:t>
            </w:r>
          </w:p>
        </w:tc>
      </w:tr>
      <w:tr w:rsidR="00AA42A2" w:rsidRPr="00EF6E3B" w:rsidTr="00F25EC9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tblHeader/>
          <w:jc w:val="right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  <w:r w:rsidRPr="00EF6E3B">
              <w:rPr>
                <w:rFonts w:hAnsi="宋体"/>
                <w:snapToGrid w:val="0"/>
                <w:kern w:val="21"/>
                <w:szCs w:val="21"/>
              </w:rPr>
              <w:t>层序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  <w:r w:rsidRPr="00EF6E3B">
              <w:rPr>
                <w:rFonts w:hAnsi="宋体"/>
                <w:snapToGrid w:val="0"/>
                <w:kern w:val="21"/>
                <w:szCs w:val="21"/>
              </w:rPr>
              <w:t>地层名称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  <w:r w:rsidRPr="00EF6E3B">
              <w:rPr>
                <w:rFonts w:hAnsi="宋体"/>
                <w:snapToGrid w:val="0"/>
                <w:kern w:val="21"/>
                <w:szCs w:val="21"/>
              </w:rPr>
              <w:t>抗浮桩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  <w:r w:rsidRPr="00EF6E3B">
              <w:rPr>
                <w:rFonts w:hAnsi="宋体"/>
                <w:snapToGrid w:val="0"/>
                <w:kern w:val="21"/>
                <w:szCs w:val="21"/>
              </w:rPr>
              <w:t>抗浮锚杆</w:t>
            </w:r>
          </w:p>
        </w:tc>
      </w:tr>
      <w:tr w:rsidR="00AA42A2" w:rsidRPr="00EF6E3B" w:rsidTr="00F25EC9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tblHeader/>
          <w:jc w:val="right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bCs/>
                <w:snapToGrid w:val="0"/>
                <w:kern w:val="21"/>
                <w:szCs w:val="21"/>
              </w:rPr>
            </w:pPr>
            <w:r w:rsidRPr="00EF6E3B">
              <w:rPr>
                <w:bCs/>
                <w:snapToGrid w:val="0"/>
                <w:kern w:val="21"/>
                <w:szCs w:val="21"/>
              </w:rPr>
              <w:t>q</w:t>
            </w:r>
            <w:r w:rsidRPr="00EF6E3B">
              <w:rPr>
                <w:bCs/>
                <w:snapToGrid w:val="0"/>
                <w:kern w:val="21"/>
                <w:szCs w:val="21"/>
                <w:vertAlign w:val="subscript"/>
              </w:rPr>
              <w:t>sik</w:t>
            </w:r>
            <w:r w:rsidRPr="00EF6E3B">
              <w:rPr>
                <w:rFonts w:hAnsi="宋体"/>
                <w:bCs/>
                <w:snapToGrid w:val="0"/>
                <w:kern w:val="21"/>
                <w:szCs w:val="21"/>
              </w:rPr>
              <w:t>（</w:t>
            </w:r>
            <w:r w:rsidRPr="00EF6E3B">
              <w:rPr>
                <w:bCs/>
                <w:snapToGrid w:val="0"/>
                <w:kern w:val="21"/>
                <w:szCs w:val="21"/>
              </w:rPr>
              <w:t>kPa</w:t>
            </w:r>
            <w:r w:rsidRPr="00EF6E3B">
              <w:rPr>
                <w:rFonts w:hAnsi="宋体"/>
                <w:bCs/>
                <w:snapToGrid w:val="0"/>
                <w:kern w:val="21"/>
                <w:szCs w:val="21"/>
              </w:rPr>
              <w:t>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snapToGrid w:val="0"/>
                <w:kern w:val="21"/>
                <w:szCs w:val="21"/>
              </w:rPr>
            </w:pPr>
            <w:r w:rsidRPr="00EF6E3B">
              <w:rPr>
                <w:rFonts w:hAnsi="宋体"/>
                <w:snapToGrid w:val="0"/>
                <w:kern w:val="21"/>
                <w:szCs w:val="21"/>
              </w:rPr>
              <w:t>抗拔系数</w:t>
            </w:r>
            <w:r w:rsidRPr="00EF6E3B">
              <w:rPr>
                <w:snapToGrid w:val="0"/>
                <w:kern w:val="21"/>
                <w:szCs w:val="21"/>
              </w:rPr>
              <w:t>λ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2" w:rsidRPr="00EF6E3B" w:rsidRDefault="00AA42A2" w:rsidP="00F25EC9">
            <w:pPr>
              <w:autoSpaceDN w:val="0"/>
              <w:spacing w:line="240" w:lineRule="exact"/>
              <w:jc w:val="center"/>
              <w:rPr>
                <w:bCs/>
                <w:snapToGrid w:val="0"/>
                <w:kern w:val="21"/>
                <w:szCs w:val="21"/>
              </w:rPr>
            </w:pPr>
            <w:r w:rsidRPr="00EF6E3B">
              <w:rPr>
                <w:bCs/>
                <w:snapToGrid w:val="0"/>
                <w:kern w:val="21"/>
                <w:szCs w:val="21"/>
              </w:rPr>
              <w:t>f</w:t>
            </w:r>
            <w:r w:rsidRPr="00EF6E3B">
              <w:rPr>
                <w:bCs/>
                <w:snapToGrid w:val="0"/>
                <w:kern w:val="21"/>
                <w:szCs w:val="21"/>
                <w:vertAlign w:val="subscript"/>
              </w:rPr>
              <w:t>rbk</w:t>
            </w:r>
            <w:r w:rsidRPr="00EF6E3B">
              <w:rPr>
                <w:rFonts w:hAnsi="宋体"/>
                <w:bCs/>
                <w:snapToGrid w:val="0"/>
                <w:kern w:val="21"/>
                <w:szCs w:val="21"/>
              </w:rPr>
              <w:t>（</w:t>
            </w:r>
            <w:r w:rsidRPr="00EF6E3B">
              <w:rPr>
                <w:bCs/>
                <w:snapToGrid w:val="0"/>
                <w:kern w:val="21"/>
                <w:szCs w:val="21"/>
              </w:rPr>
              <w:t>kPa</w:t>
            </w:r>
            <w:r w:rsidRPr="00EF6E3B">
              <w:rPr>
                <w:rFonts w:hAnsi="宋体"/>
                <w:bCs/>
                <w:snapToGrid w:val="0"/>
                <w:kern w:val="21"/>
                <w:szCs w:val="21"/>
              </w:rPr>
              <w:t>）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③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/>
                <w:snapToGrid w:val="0"/>
                <w:kern w:val="21"/>
                <w:szCs w:val="21"/>
              </w:rPr>
              <w:t>0.7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/>
                <w:snapToGrid w:val="0"/>
                <w:kern w:val="21"/>
                <w:szCs w:val="21"/>
              </w:rPr>
              <w:t>30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④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48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/>
                <w:snapToGrid w:val="0"/>
                <w:kern w:val="21"/>
                <w:szCs w:val="21"/>
              </w:rPr>
              <w:t>0.7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 w:hint="eastAsia"/>
                <w:snapToGrid w:val="0"/>
                <w:kern w:val="21"/>
                <w:szCs w:val="21"/>
              </w:rPr>
              <w:t>45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⑤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45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/>
                <w:snapToGrid w:val="0"/>
                <w:kern w:val="21"/>
                <w:szCs w:val="21"/>
              </w:rPr>
              <w:t>0.7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 w:hint="eastAsia"/>
                <w:snapToGrid w:val="0"/>
                <w:kern w:val="21"/>
                <w:szCs w:val="21"/>
              </w:rPr>
              <w:t>38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⑥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EF6E3B">
              <w:rPr>
                <w:rFonts w:ascii="宋体" w:hAnsi="宋体"/>
                <w:snapToGrid w:val="0"/>
                <w:kern w:val="21"/>
                <w:szCs w:val="21"/>
              </w:rPr>
              <w:t>0.7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0906FB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45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39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⑦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粉质黏土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55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0.7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0906FB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55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t>⑧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0.5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0906FB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63</w:t>
            </w:r>
          </w:p>
        </w:tc>
      </w:tr>
      <w:tr w:rsidR="002E3B5F" w:rsidRPr="00EF6E3B" w:rsidTr="0064611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pct"/>
          <w:trHeight w:hRule="exact" w:val="397"/>
          <w:jc w:val="right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TableParagraph"/>
              <w:spacing w:line="307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4AB0">
              <w:rPr>
                <w:rFonts w:ascii="宋体" w:eastAsia="宋体" w:hAnsi="宋体" w:cs="宋体"/>
                <w:sz w:val="24"/>
                <w:szCs w:val="24"/>
              </w:rPr>
              <w:lastRenderedPageBreak/>
              <w:t>⑨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1D4AB0" w:rsidRDefault="002E3B5F" w:rsidP="00F25EC9">
            <w:pPr>
              <w:pStyle w:val="a3"/>
              <w:spacing w:before="42" w:line="360" w:lineRule="auto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D4AB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粉细砂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BF066B" w:rsidRDefault="002E3B5F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BF066B">
              <w:rPr>
                <w:rFonts w:ascii="宋体" w:hAnsi="宋体" w:hint="eastAsia"/>
                <w:snapToGrid w:val="0"/>
                <w:kern w:val="21"/>
                <w:szCs w:val="21"/>
              </w:rPr>
              <w:t>70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2E3B5F" w:rsidP="0064611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0.5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5F" w:rsidRPr="00EF6E3B" w:rsidRDefault="000906FB" w:rsidP="00BF066B">
            <w:pPr>
              <w:autoSpaceDN w:val="0"/>
              <w:spacing w:line="240" w:lineRule="exact"/>
              <w:jc w:val="center"/>
              <w:rPr>
                <w:rFonts w:ascii="宋体" w:hAnsi="宋体"/>
                <w:snapToGrid w:val="0"/>
                <w:kern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  <w:lang w:eastAsia="zh-CN"/>
              </w:rPr>
              <w:t>70</w:t>
            </w:r>
          </w:p>
        </w:tc>
      </w:tr>
    </w:tbl>
    <w:p w:rsidR="00BB277B" w:rsidRDefault="00E535B1" w:rsidP="00522415">
      <w:pPr>
        <w:spacing w:line="274" w:lineRule="exact"/>
        <w:ind w:left="392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注：抗浮锚杆为一次常压注浆。</w:t>
      </w:r>
    </w:p>
    <w:p w:rsidR="00921D26" w:rsidRPr="00F010E3" w:rsidRDefault="00921D26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lang w:eastAsia="zh-CN"/>
        </w:rPr>
      </w:pPr>
      <w:r w:rsidRPr="00F010E3">
        <w:rPr>
          <w:rFonts w:ascii="Arial Unicode MS" w:eastAsia="Arial Unicode MS" w:hAnsi="Arial Unicode MS" w:cs="Arial Unicode MS"/>
          <w:lang w:eastAsia="zh-CN"/>
        </w:rPr>
        <w:t>5.15 推荐地基持力层、地基处理方案</w:t>
      </w:r>
    </w:p>
    <w:p w:rsidR="00F25EC9" w:rsidRDefault="00F25EC9" w:rsidP="00441478">
      <w:pPr>
        <w:pStyle w:val="a3"/>
        <w:spacing w:before="16" w:line="360" w:lineRule="auto"/>
        <w:ind w:left="113"/>
        <w:rPr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   拟建</w:t>
      </w:r>
      <w:r w:rsidRPr="001A6E3A">
        <w:rPr>
          <w:rFonts w:hint="eastAsia"/>
          <w:color w:val="000000" w:themeColor="text1"/>
          <w:lang w:eastAsia="zh-CN"/>
        </w:rPr>
        <w:t>1#、9#、15#楼裙房，物业管理用房及纯地下车库</w:t>
      </w:r>
      <w:r>
        <w:rPr>
          <w:rFonts w:hint="eastAsia"/>
          <w:color w:val="000000" w:themeColor="text1"/>
          <w:lang w:eastAsia="zh-CN"/>
        </w:rPr>
        <w:t>采用天然地基方案，以</w:t>
      </w:r>
      <w:r>
        <w:rPr>
          <w:lang w:eastAsia="zh-CN"/>
        </w:rPr>
        <w:t>③层粉质黏土</w:t>
      </w:r>
      <w:r>
        <w:rPr>
          <w:rFonts w:hint="eastAsia"/>
          <w:lang w:eastAsia="zh-CN"/>
        </w:rPr>
        <w:t>作基础持力层，尚应进行抗浮验算，可采用独立基础。</w:t>
      </w:r>
    </w:p>
    <w:p w:rsidR="00F25EC9" w:rsidRDefault="00F25EC9" w:rsidP="00441478">
      <w:pPr>
        <w:pStyle w:val="a3"/>
        <w:spacing w:before="16" w:line="360" w:lineRule="auto"/>
        <w:ind w:left="113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spacing w:val="-5"/>
          <w:lang w:eastAsia="zh-CN"/>
        </w:rPr>
        <w:t>拟建5#、7#、8#</w:t>
      </w:r>
      <w:r>
        <w:rPr>
          <w:lang w:eastAsia="zh-CN"/>
        </w:rPr>
        <w:t>～</w:t>
      </w:r>
      <w:r>
        <w:rPr>
          <w:rFonts w:hint="eastAsia"/>
          <w:spacing w:val="-5"/>
          <w:lang w:eastAsia="zh-CN"/>
        </w:rPr>
        <w:t>11#办公楼、12#酒店，设计单位可根据</w:t>
      </w:r>
      <w:r w:rsidRPr="003E027F">
        <w:rPr>
          <w:color w:val="000000" w:themeColor="text1"/>
          <w:lang w:eastAsia="zh-CN"/>
        </w:rPr>
        <w:t>修正后的地基承载力特征值</w:t>
      </w:r>
      <w:r>
        <w:rPr>
          <w:rFonts w:hint="eastAsia"/>
          <w:color w:val="000000" w:themeColor="text1"/>
          <w:lang w:eastAsia="zh-CN"/>
        </w:rPr>
        <w:t>结合上部荷载，若采用天然地基能满足要求，则优先考虑采用天然地基方案，</w:t>
      </w:r>
      <w:r w:rsidR="000C77D8">
        <w:rPr>
          <w:rFonts w:hint="eastAsia"/>
          <w:color w:val="000000" w:themeColor="text1"/>
          <w:lang w:eastAsia="zh-CN"/>
        </w:rPr>
        <w:t>宜</w:t>
      </w:r>
      <w:proofErr w:type="gramStart"/>
      <w:r>
        <w:rPr>
          <w:rFonts w:hint="eastAsia"/>
          <w:color w:val="000000" w:themeColor="text1"/>
          <w:lang w:eastAsia="zh-CN"/>
        </w:rPr>
        <w:t>采用筏板基础</w:t>
      </w:r>
      <w:proofErr w:type="gramEnd"/>
      <w:r>
        <w:rPr>
          <w:rFonts w:hint="eastAsia"/>
          <w:color w:val="000000" w:themeColor="text1"/>
          <w:lang w:eastAsia="zh-CN"/>
        </w:rPr>
        <w:t>。若采用天然地基不能满足要求，建议采用桩承台（预制桩）基础方案。</w:t>
      </w:r>
    </w:p>
    <w:p w:rsidR="00F25EC9" w:rsidRDefault="00F25EC9" w:rsidP="00441478">
      <w:pPr>
        <w:pStyle w:val="a3"/>
        <w:spacing w:before="157" w:line="360" w:lineRule="auto"/>
        <w:ind w:right="244" w:firstLine="559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拟建</w:t>
      </w:r>
      <w:r>
        <w:rPr>
          <w:rFonts w:hint="eastAsia"/>
          <w:spacing w:val="-5"/>
          <w:lang w:eastAsia="zh-CN"/>
        </w:rPr>
        <w:t>3#、6#办公楼可优先考虑采用天然地基方案，以</w:t>
      </w:r>
      <w:r>
        <w:rPr>
          <w:lang w:eastAsia="zh-CN"/>
        </w:rPr>
        <w:t>②层粉土</w:t>
      </w:r>
      <w:r>
        <w:rPr>
          <w:rFonts w:hint="eastAsia"/>
          <w:lang w:eastAsia="zh-CN"/>
        </w:rPr>
        <w:t>作基础持力层，基础设计时，应考虑软弱下卧层</w:t>
      </w:r>
      <w:r>
        <w:rPr>
          <w:lang w:eastAsia="zh-CN"/>
        </w:rPr>
        <w:t>③层粉质黏土</w:t>
      </w:r>
      <w:r>
        <w:rPr>
          <w:rFonts w:hint="eastAsia"/>
          <w:lang w:eastAsia="zh-CN"/>
        </w:rPr>
        <w:t>的影响，</w:t>
      </w:r>
      <w:r>
        <w:rPr>
          <w:rFonts w:hint="eastAsia"/>
          <w:color w:val="000000" w:themeColor="text1"/>
          <w:lang w:eastAsia="zh-CN"/>
        </w:rPr>
        <w:t>可采用</w:t>
      </w:r>
      <w:proofErr w:type="gramStart"/>
      <w:r>
        <w:rPr>
          <w:rFonts w:hint="eastAsia"/>
          <w:color w:val="000000" w:themeColor="text1"/>
          <w:lang w:eastAsia="zh-CN"/>
        </w:rPr>
        <w:t>筏板基础</w:t>
      </w:r>
      <w:proofErr w:type="gramEnd"/>
      <w:r>
        <w:rPr>
          <w:rFonts w:hint="eastAsia"/>
          <w:color w:val="000000" w:themeColor="text1"/>
          <w:lang w:eastAsia="zh-CN"/>
        </w:rPr>
        <w:t>或条形基础。若采用天然地基不能满足要求，</w:t>
      </w:r>
      <w:r w:rsidR="005B6C84">
        <w:rPr>
          <w:rFonts w:hint="eastAsia"/>
          <w:color w:val="000000" w:themeColor="text1"/>
          <w:lang w:eastAsia="zh-CN"/>
        </w:rPr>
        <w:t>建议采用桩承台（预制桩）基础方案。</w:t>
      </w:r>
    </w:p>
    <w:p w:rsidR="00921D26" w:rsidRDefault="00105F09" w:rsidP="00921D26">
      <w:pPr>
        <w:pStyle w:val="a3"/>
        <w:spacing w:before="157" w:line="352" w:lineRule="auto"/>
        <w:ind w:right="244" w:firstLine="559"/>
        <w:jc w:val="both"/>
        <w:rPr>
          <w:lang w:eastAsia="zh-CN"/>
        </w:rPr>
      </w:pPr>
      <w:r w:rsidRPr="003B6748">
        <w:rPr>
          <w:lang w:eastAsia="zh-CN"/>
        </w:rPr>
        <w:t>拟建</w:t>
      </w:r>
      <w:r>
        <w:rPr>
          <w:rFonts w:hint="eastAsia"/>
          <w:lang w:eastAsia="zh-CN"/>
        </w:rPr>
        <w:t>1#、2#办公楼及15#</w:t>
      </w:r>
      <w:proofErr w:type="gramStart"/>
      <w:r>
        <w:rPr>
          <w:rFonts w:hint="eastAsia"/>
          <w:lang w:eastAsia="zh-CN"/>
        </w:rPr>
        <w:t>楼酒店</w:t>
      </w:r>
      <w:proofErr w:type="gramEnd"/>
      <w:r>
        <w:rPr>
          <w:rFonts w:cs="Times New Roman" w:hint="eastAsia"/>
          <w:lang w:eastAsia="zh-CN"/>
        </w:rPr>
        <w:t>采用后注浆钻孔灌注桩方案，</w:t>
      </w:r>
      <w:r>
        <w:rPr>
          <w:rFonts w:cs="Times New Roman" w:hint="eastAsia"/>
          <w:color w:val="000000"/>
          <w:lang w:eastAsia="zh-CN"/>
        </w:rPr>
        <w:t>以⑩层粉质粘土作桩端持力层</w:t>
      </w:r>
      <w:r>
        <w:rPr>
          <w:rFonts w:cs="Times New Roman" w:hint="eastAsia"/>
          <w:lang w:eastAsia="zh-CN"/>
        </w:rPr>
        <w:t>，其后注浆钻孔灌注桩单桩承载力</w:t>
      </w:r>
      <w:r>
        <w:rPr>
          <w:rFonts w:cs="Times New Roman" w:hint="eastAsia"/>
          <w:color w:val="000000"/>
          <w:lang w:eastAsia="zh-CN"/>
        </w:rPr>
        <w:t>应以</w:t>
      </w:r>
      <w:r>
        <w:rPr>
          <w:rFonts w:cs="Times New Roman" w:hint="eastAsia"/>
          <w:lang w:eastAsia="zh-CN"/>
        </w:rPr>
        <w:t>现场静载荷试验</w:t>
      </w:r>
      <w:r>
        <w:rPr>
          <w:rFonts w:cs="Times New Roman" w:hint="eastAsia"/>
          <w:color w:val="000000"/>
          <w:lang w:eastAsia="zh-CN"/>
        </w:rPr>
        <w:t>确定的值为准，初步设计时，</w:t>
      </w:r>
      <w:r>
        <w:rPr>
          <w:rFonts w:cs="Times New Roman" w:hint="eastAsia"/>
          <w:lang w:eastAsia="zh-CN"/>
        </w:rPr>
        <w:t>可按本报告表</w:t>
      </w:r>
      <w:r>
        <w:rPr>
          <w:rFonts w:hint="eastAsia"/>
          <w:lang w:eastAsia="zh-CN"/>
        </w:rPr>
        <w:t>5-5</w:t>
      </w:r>
      <w:r>
        <w:rPr>
          <w:rFonts w:cs="Times New Roman" w:hint="eastAsia"/>
          <w:lang w:eastAsia="zh-CN"/>
        </w:rPr>
        <w:t>中参数进行估算。</w:t>
      </w:r>
    </w:p>
    <w:p w:rsidR="00921D26" w:rsidRPr="00F010E3" w:rsidRDefault="00921D26" w:rsidP="00F010E3">
      <w:pPr>
        <w:pStyle w:val="Heading1"/>
        <w:spacing w:line="405" w:lineRule="exact"/>
        <w:rPr>
          <w:rFonts w:ascii="Times New Roman" w:eastAsia="Times New Roman" w:hAnsi="Times New Roman" w:cs="Times New Roman"/>
          <w:b/>
          <w:lang w:eastAsia="zh-CN"/>
        </w:rPr>
      </w:pPr>
      <w:bookmarkStart w:id="4" w:name="_TOC_250000"/>
      <w:proofErr w:type="gramStart"/>
      <w:r w:rsidRPr="00F010E3">
        <w:rPr>
          <w:rFonts w:ascii="Times New Roman" w:eastAsia="Times New Roman" w:hAnsi="Times New Roman" w:cs="Times New Roman"/>
          <w:b/>
          <w:lang w:eastAsia="zh-CN"/>
        </w:rPr>
        <w:t>6  结论与建议</w:t>
      </w:r>
      <w:bookmarkEnd w:id="4"/>
      <w:proofErr w:type="gramEnd"/>
    </w:p>
    <w:p w:rsidR="00921D26" w:rsidRPr="005743DD" w:rsidRDefault="00921D26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5743DD">
        <w:rPr>
          <w:rFonts w:ascii="Arial Unicode MS" w:eastAsia="Arial Unicode MS" w:hAnsi="Arial Unicode MS" w:cs="Arial Unicode MS"/>
          <w:sz w:val="30"/>
          <w:szCs w:val="30"/>
          <w:lang w:eastAsia="zh-CN"/>
        </w:rPr>
        <w:t>6.1 结论</w:t>
      </w:r>
    </w:p>
    <w:p w:rsidR="00921D26" w:rsidRDefault="00921D26" w:rsidP="00921D26">
      <w:pPr>
        <w:pStyle w:val="a3"/>
        <w:spacing w:before="49" w:line="544" w:lineRule="exact"/>
        <w:ind w:right="104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6.1.1</w:t>
      </w:r>
      <w:r>
        <w:rPr>
          <w:rFonts w:ascii="Arial Unicode MS" w:eastAsia="Arial Unicode MS" w:hAnsi="Arial Unicode MS" w:cs="Arial Unicode MS"/>
          <w:spacing w:val="-31"/>
          <w:lang w:eastAsia="zh-CN"/>
        </w:rPr>
        <w:t xml:space="preserve"> </w:t>
      </w:r>
      <w:r>
        <w:rPr>
          <w:lang w:eastAsia="zh-CN"/>
        </w:rPr>
        <w:t>根据区域地质数据，场区内无断裂构造通过，根据现场踏勘及勘探亦 不存在对抗震不利的</w:t>
      </w:r>
      <w:proofErr w:type="gramStart"/>
      <w:r>
        <w:rPr>
          <w:lang w:eastAsia="zh-CN"/>
        </w:rPr>
        <w:t>高陡临空</w:t>
      </w:r>
      <w:proofErr w:type="gramEnd"/>
      <w:r>
        <w:rPr>
          <w:lang w:eastAsia="zh-CN"/>
        </w:rPr>
        <w:t>面和地基土压缩层内的地下空洞</w:t>
      </w:r>
      <w:r w:rsidR="004B3DE2">
        <w:rPr>
          <w:rFonts w:hint="eastAsia"/>
          <w:lang w:eastAsia="zh-CN"/>
        </w:rPr>
        <w:t>，</w:t>
      </w:r>
      <w:r w:rsidR="004B3DE2">
        <w:rPr>
          <w:rFonts w:cs="Times New Roman" w:hint="eastAsia"/>
          <w:color w:val="000000"/>
          <w:lang w:eastAsia="zh-CN"/>
        </w:rPr>
        <w:t>场地内无</w:t>
      </w:r>
      <w:r w:rsidR="004B3DE2">
        <w:rPr>
          <w:rFonts w:cs="Times New Roman" w:hint="eastAsia"/>
          <w:lang w:eastAsia="zh-CN"/>
        </w:rPr>
        <w:t>地裂缝、滑坡、崩塌、土洞塌陷、建筑边坡等影响场地整体稳定性的不良地质作用，</w:t>
      </w:r>
      <w:r w:rsidR="004B3DE2">
        <w:rPr>
          <w:rFonts w:cs="Times New Roman" w:hint="eastAsia"/>
          <w:color w:val="000000"/>
          <w:lang w:eastAsia="zh-CN"/>
        </w:rPr>
        <w:t>未发现该场地内埋藏有</w:t>
      </w:r>
      <w:r w:rsidR="004B3DE2" w:rsidRPr="006073A7">
        <w:rPr>
          <w:rFonts w:cs="Times New Roman" w:hint="eastAsia"/>
          <w:lang w:eastAsia="zh-CN"/>
        </w:rPr>
        <w:t>河道</w:t>
      </w:r>
      <w:r w:rsidR="004B3DE2" w:rsidRPr="00BA55A8">
        <w:rPr>
          <w:rFonts w:cs="Times New Roman" w:hint="eastAsia"/>
          <w:lang w:eastAsia="zh-CN"/>
        </w:rPr>
        <w:t>、沟</w:t>
      </w:r>
      <w:proofErr w:type="gramStart"/>
      <w:r w:rsidR="004B3DE2" w:rsidRPr="00BA55A8">
        <w:rPr>
          <w:rFonts w:cs="Times New Roman" w:hint="eastAsia"/>
          <w:lang w:eastAsia="zh-CN"/>
        </w:rPr>
        <w:t>浜</w:t>
      </w:r>
      <w:proofErr w:type="gramEnd"/>
      <w:r w:rsidR="004B3DE2" w:rsidRPr="00BA55A8">
        <w:rPr>
          <w:rFonts w:cs="Times New Roman" w:hint="eastAsia"/>
          <w:lang w:eastAsia="zh-CN"/>
        </w:rPr>
        <w:t>、墓穴、防空洞、孤石等对工程不利的埋藏物</w:t>
      </w:r>
      <w:r w:rsidR="004B3DE2">
        <w:rPr>
          <w:rFonts w:cs="Times New Roman" w:hint="eastAsia"/>
          <w:lang w:eastAsia="zh-CN"/>
        </w:rPr>
        <w:t>。</w:t>
      </w:r>
      <w:r>
        <w:rPr>
          <w:lang w:eastAsia="zh-CN"/>
        </w:rPr>
        <w:t>场区内地层较</w:t>
      </w:r>
      <w:r>
        <w:rPr>
          <w:spacing w:val="-85"/>
          <w:lang w:eastAsia="zh-CN"/>
        </w:rPr>
        <w:t xml:space="preserve"> </w:t>
      </w:r>
      <w:r>
        <w:rPr>
          <w:spacing w:val="-3"/>
          <w:lang w:eastAsia="zh-CN"/>
        </w:rPr>
        <w:t>连续，分布基本均匀，地基土的强度总体尚可。</w:t>
      </w:r>
      <w:r>
        <w:rPr>
          <w:lang w:eastAsia="zh-CN"/>
        </w:rPr>
        <w:t>经综合分析论证，场区为相对稳定场地，适宜本工程的建设。</w:t>
      </w:r>
    </w:p>
    <w:p w:rsidR="00921D26" w:rsidRDefault="00921D26" w:rsidP="00864BAF">
      <w:pPr>
        <w:pStyle w:val="a3"/>
        <w:spacing w:before="21" w:line="360" w:lineRule="auto"/>
        <w:ind w:left="113" w:right="85" w:firstLineChars="200" w:firstLine="532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lastRenderedPageBreak/>
        <w:t xml:space="preserve">6.1.2 </w:t>
      </w:r>
      <w:r w:rsidRPr="00FE0661">
        <w:rPr>
          <w:spacing w:val="-3"/>
          <w:lang w:eastAsia="zh-CN"/>
        </w:rPr>
        <w:t>场区土层 20m 深度范围内的等效剪切</w:t>
      </w:r>
      <w:proofErr w:type="gramStart"/>
      <w:r w:rsidRPr="00FE0661">
        <w:rPr>
          <w:spacing w:val="-3"/>
          <w:lang w:eastAsia="zh-CN"/>
        </w:rPr>
        <w:t>波速值</w:t>
      </w:r>
      <w:proofErr w:type="gramEnd"/>
      <w:r w:rsidRPr="00FE0661">
        <w:rPr>
          <w:spacing w:val="-3"/>
          <w:lang w:eastAsia="zh-CN"/>
        </w:rPr>
        <w:t>在 1</w:t>
      </w:r>
      <w:r w:rsidR="00FE0661">
        <w:rPr>
          <w:rFonts w:hint="eastAsia"/>
          <w:spacing w:val="-3"/>
          <w:lang w:eastAsia="zh-CN"/>
        </w:rPr>
        <w:t>72</w:t>
      </w:r>
      <w:r w:rsidRPr="00FE0661">
        <w:rPr>
          <w:spacing w:val="-3"/>
          <w:lang w:eastAsia="zh-CN"/>
        </w:rPr>
        <w:t>－18</w:t>
      </w:r>
      <w:r w:rsidR="00FE0661">
        <w:rPr>
          <w:rFonts w:hint="eastAsia"/>
          <w:spacing w:val="-3"/>
          <w:lang w:eastAsia="zh-CN"/>
        </w:rPr>
        <w:t>3</w:t>
      </w:r>
      <w:r w:rsidRPr="00FE0661">
        <w:rPr>
          <w:spacing w:val="-3"/>
          <w:lang w:eastAsia="zh-CN"/>
        </w:rPr>
        <w:t>m/s 之间，拟建场区覆盖层厚度大于 50m。判定本场区场地土类型为中软场地土，建筑场地类别为Ⅲ类，属抗震</w:t>
      </w:r>
      <w:r w:rsidR="00FE0661">
        <w:rPr>
          <w:rFonts w:hint="eastAsia"/>
          <w:spacing w:val="-3"/>
          <w:lang w:eastAsia="zh-CN"/>
        </w:rPr>
        <w:t>一般</w:t>
      </w:r>
      <w:r w:rsidRPr="00FE0661">
        <w:rPr>
          <w:spacing w:val="-3"/>
          <w:lang w:eastAsia="zh-CN"/>
        </w:rPr>
        <w:t>地段。</w:t>
      </w:r>
    </w:p>
    <w:p w:rsidR="00921D26" w:rsidRDefault="00921D26" w:rsidP="004B3DE2">
      <w:pPr>
        <w:pStyle w:val="a3"/>
        <w:spacing w:before="34" w:line="360" w:lineRule="auto"/>
        <w:ind w:left="113" w:right="111" w:firstLine="624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6.1.3</w:t>
      </w:r>
      <w:r>
        <w:rPr>
          <w:rFonts w:ascii="Arial Unicode MS" w:eastAsia="Arial Unicode MS" w:hAnsi="Arial Unicode MS" w:cs="Arial Unicode MS"/>
          <w:spacing w:val="-32"/>
          <w:lang w:eastAsia="zh-CN"/>
        </w:rPr>
        <w:t xml:space="preserve"> </w:t>
      </w:r>
      <w:r>
        <w:rPr>
          <w:lang w:eastAsia="zh-CN"/>
        </w:rPr>
        <w:t xml:space="preserve">场区地下水以第四系松散层孔隙水为主。勘察期间从钻孔中测得场区 </w:t>
      </w:r>
      <w:r w:rsidR="00333106">
        <w:rPr>
          <w:lang w:eastAsia="zh-CN"/>
        </w:rPr>
        <w:t>稳定水位标高</w:t>
      </w:r>
      <w:r w:rsidR="00333106" w:rsidRPr="00B33EF7">
        <w:rPr>
          <w:rFonts w:hint="eastAsia"/>
          <w:lang w:eastAsia="zh-CN"/>
        </w:rPr>
        <w:t>41.69-42.24</w:t>
      </w:r>
      <w:r w:rsidR="00333106" w:rsidRPr="00B33EF7">
        <w:rPr>
          <w:lang w:eastAsia="zh-CN"/>
        </w:rPr>
        <w:t>m</w:t>
      </w:r>
      <w:r>
        <w:rPr>
          <w:lang w:eastAsia="zh-CN"/>
        </w:rPr>
        <w:t>，平均</w:t>
      </w:r>
      <w:r>
        <w:rPr>
          <w:spacing w:val="-101"/>
          <w:lang w:eastAsia="zh-CN"/>
        </w:rPr>
        <w:t xml:space="preserve"> </w:t>
      </w:r>
      <w:r w:rsidR="00333106">
        <w:rPr>
          <w:rFonts w:ascii="Arial Unicode MS" w:eastAsia="Arial Unicode MS" w:hAnsi="Arial Unicode MS" w:cs="Arial Unicode MS" w:hint="eastAsia"/>
          <w:lang w:eastAsia="zh-CN"/>
        </w:rPr>
        <w:t>42.11</w:t>
      </w:r>
      <w:r>
        <w:rPr>
          <w:rFonts w:ascii="Arial Unicode MS" w:eastAsia="Arial Unicode MS" w:hAnsi="Arial Unicode MS" w:cs="Arial Unicode MS"/>
          <w:lang w:eastAsia="zh-CN"/>
        </w:rPr>
        <w:t>m</w:t>
      </w:r>
      <w:r>
        <w:rPr>
          <w:lang w:eastAsia="zh-CN"/>
        </w:rPr>
        <w:t>。水位年变幅</w:t>
      </w:r>
      <w:r>
        <w:rPr>
          <w:rFonts w:ascii="Arial Unicode MS" w:eastAsia="Arial Unicode MS" w:hAnsi="Arial Unicode MS" w:cs="Arial Unicode MS"/>
          <w:lang w:eastAsia="zh-CN"/>
        </w:rPr>
        <w:t>2m</w:t>
      </w:r>
      <w:r>
        <w:rPr>
          <w:rFonts w:ascii="Arial Unicode MS" w:eastAsia="Arial Unicode MS" w:hAnsi="Arial Unicode MS" w:cs="Arial Unicode MS"/>
          <w:spacing w:val="-41"/>
          <w:lang w:eastAsia="zh-CN"/>
        </w:rPr>
        <w:t xml:space="preserve"> </w:t>
      </w:r>
      <w:r w:rsidR="00333106">
        <w:rPr>
          <w:rFonts w:hint="eastAsia"/>
          <w:lang w:eastAsia="zh-CN"/>
        </w:rPr>
        <w:t>左右</w:t>
      </w:r>
      <w:r w:rsidR="00CE1BBD">
        <w:rPr>
          <w:rFonts w:hint="eastAsia"/>
          <w:lang w:eastAsia="zh-CN"/>
        </w:rPr>
        <w:t>,</w:t>
      </w:r>
      <w:r w:rsidR="00205EEB">
        <w:rPr>
          <w:rFonts w:hint="eastAsia"/>
          <w:lang w:eastAsia="zh-CN"/>
        </w:rPr>
        <w:t>据调查，</w:t>
      </w:r>
      <w:r w:rsidR="00205EEB" w:rsidRPr="00B33EF7">
        <w:rPr>
          <w:rFonts w:hint="eastAsia"/>
          <w:lang w:eastAsia="zh-CN"/>
        </w:rPr>
        <w:t>年最高</w:t>
      </w:r>
      <w:r w:rsidR="00205EEB">
        <w:rPr>
          <w:rFonts w:hint="eastAsia"/>
          <w:lang w:eastAsia="zh-CN"/>
        </w:rPr>
        <w:t>水位</w:t>
      </w:r>
      <w:r w:rsidR="00205EEB" w:rsidRPr="00B33EF7">
        <w:rPr>
          <w:rFonts w:hint="eastAsia"/>
          <w:lang w:eastAsia="zh-CN"/>
        </w:rPr>
        <w:t>标高约4</w:t>
      </w:r>
      <w:r w:rsidR="00205EEB">
        <w:rPr>
          <w:rFonts w:hint="eastAsia"/>
          <w:lang w:eastAsia="zh-CN"/>
        </w:rPr>
        <w:t>7.0</w:t>
      </w:r>
      <w:r w:rsidR="00205EEB" w:rsidRPr="00B33EF7">
        <w:rPr>
          <w:rFonts w:hint="eastAsia"/>
          <w:lang w:eastAsia="zh-CN"/>
        </w:rPr>
        <w:t>0m，</w:t>
      </w:r>
      <w:r w:rsidR="00205EEB" w:rsidRPr="00B33EF7">
        <w:rPr>
          <w:rFonts w:cs="Times New Roman"/>
          <w:lang w:eastAsia="zh-CN"/>
        </w:rPr>
        <w:t>抗浮设计水位可</w:t>
      </w:r>
      <w:r w:rsidR="00205EEB">
        <w:rPr>
          <w:rFonts w:cs="Times New Roman" w:hint="eastAsia"/>
          <w:lang w:eastAsia="zh-CN"/>
        </w:rPr>
        <w:t>按标高47.00m</w:t>
      </w:r>
      <w:r w:rsidR="00205EEB" w:rsidRPr="00B33EF7">
        <w:rPr>
          <w:rFonts w:cs="Times New Roman"/>
          <w:lang w:eastAsia="zh-CN"/>
        </w:rPr>
        <w:t>使用</w:t>
      </w:r>
      <w:r w:rsidR="00205EEB" w:rsidRPr="00B33EF7">
        <w:rPr>
          <w:rFonts w:cs="Times New Roman" w:hint="eastAsia"/>
          <w:lang w:eastAsia="zh-CN"/>
        </w:rPr>
        <w:t>。</w:t>
      </w:r>
    </w:p>
    <w:p w:rsidR="00921D26" w:rsidRDefault="00921D26" w:rsidP="004B3DE2">
      <w:pPr>
        <w:pStyle w:val="a3"/>
        <w:spacing w:before="54" w:line="360" w:lineRule="auto"/>
        <w:ind w:left="113" w:right="107" w:firstLine="624"/>
        <w:jc w:val="both"/>
        <w:rPr>
          <w:lang w:eastAsia="zh-CN"/>
        </w:rPr>
      </w:pPr>
      <w:r>
        <w:rPr>
          <w:lang w:eastAsia="zh-CN"/>
        </w:rPr>
        <w:t xml:space="preserve">按 </w:t>
      </w:r>
      <w:r>
        <w:rPr>
          <w:rFonts w:ascii="Arial Unicode MS" w:eastAsia="Arial Unicode MS" w:hAnsi="Arial Unicode MS" w:cs="Arial Unicode MS"/>
          <w:lang w:eastAsia="zh-CN"/>
        </w:rPr>
        <w:t>II</w:t>
      </w:r>
      <w:r>
        <w:rPr>
          <w:rFonts w:ascii="Arial Unicode MS" w:eastAsia="Arial Unicode MS" w:hAnsi="Arial Unicode MS" w:cs="Arial Unicode MS"/>
          <w:spacing w:val="-35"/>
          <w:lang w:eastAsia="zh-CN"/>
        </w:rPr>
        <w:t xml:space="preserve"> </w:t>
      </w:r>
      <w:r>
        <w:rPr>
          <w:lang w:eastAsia="zh-CN"/>
        </w:rPr>
        <w:t>类环境类型，干湿交替考虑，判定地下水对混凝土结构具微腐蚀性， 对钢筋混凝土结构中的钢筋具</w:t>
      </w:r>
      <w:r w:rsidR="00333106">
        <w:rPr>
          <w:rFonts w:hint="eastAsia"/>
          <w:lang w:eastAsia="zh-CN"/>
        </w:rPr>
        <w:t>微</w:t>
      </w:r>
      <w:r>
        <w:rPr>
          <w:lang w:eastAsia="zh-CN"/>
        </w:rPr>
        <w:t xml:space="preserve">腐蚀性；按 </w:t>
      </w:r>
      <w:r w:rsidRPr="00DC161B">
        <w:rPr>
          <w:rFonts w:ascii="Arial Unicode MS" w:eastAsia="Arial Unicode MS" w:hAnsi="Arial Unicode MS" w:cs="Arial Unicode MS"/>
          <w:lang w:eastAsia="zh-CN"/>
        </w:rPr>
        <w:t xml:space="preserve">II </w:t>
      </w:r>
      <w:r>
        <w:rPr>
          <w:lang w:eastAsia="zh-CN"/>
        </w:rPr>
        <w:t>类环境类型，长期浸水考虑，判</w:t>
      </w:r>
      <w:r w:rsidRPr="004B3DE2">
        <w:rPr>
          <w:lang w:eastAsia="zh-CN"/>
        </w:rPr>
        <w:t>定地下水对混凝土结构及钢筋混凝土结构中的钢筋具微腐蚀性。</w:t>
      </w:r>
    </w:p>
    <w:p w:rsidR="00921D26" w:rsidRDefault="00921D26" w:rsidP="004B3DE2">
      <w:pPr>
        <w:pStyle w:val="a3"/>
        <w:spacing w:before="34" w:line="360" w:lineRule="auto"/>
        <w:ind w:left="113" w:right="107" w:firstLine="624"/>
        <w:jc w:val="both"/>
        <w:rPr>
          <w:lang w:eastAsia="zh-CN"/>
        </w:rPr>
      </w:pPr>
      <w:r>
        <w:rPr>
          <w:lang w:eastAsia="zh-CN"/>
        </w:rPr>
        <w:t>场区环境类型按</w:t>
      </w:r>
      <w:r>
        <w:rPr>
          <w:spacing w:val="-5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II</w:t>
      </w:r>
      <w:r>
        <w:rPr>
          <w:rFonts w:ascii="Arial Unicode MS" w:eastAsia="Arial Unicode MS" w:hAnsi="Arial Unicode MS" w:cs="Arial Unicode MS"/>
          <w:spacing w:val="5"/>
          <w:lang w:eastAsia="zh-CN"/>
        </w:rPr>
        <w:t xml:space="preserve"> </w:t>
      </w:r>
      <w:r>
        <w:rPr>
          <w:lang w:eastAsia="zh-CN"/>
        </w:rPr>
        <w:t>类</w:t>
      </w:r>
      <w:r>
        <w:rPr>
          <w:spacing w:val="-5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B</w:t>
      </w:r>
      <w:r>
        <w:rPr>
          <w:rFonts w:ascii="Arial Unicode MS" w:eastAsia="Arial Unicode MS" w:hAnsi="Arial Unicode MS" w:cs="Arial Unicode MS"/>
          <w:spacing w:val="7"/>
          <w:lang w:eastAsia="zh-CN"/>
        </w:rPr>
        <w:t xml:space="preserve"> </w:t>
      </w:r>
      <w:r>
        <w:rPr>
          <w:spacing w:val="-3"/>
          <w:lang w:eastAsia="zh-CN"/>
        </w:rPr>
        <w:t>类，判定拟建场区上部土层对混凝土结构及钢筋混</w:t>
      </w:r>
      <w:r>
        <w:rPr>
          <w:lang w:eastAsia="zh-CN"/>
        </w:rPr>
        <w:t>凝土结构中的钢筋均具微腐蚀性。</w:t>
      </w:r>
    </w:p>
    <w:p w:rsidR="00921D26" w:rsidRDefault="00921D26" w:rsidP="00810285">
      <w:pPr>
        <w:pStyle w:val="a3"/>
        <w:spacing w:before="9" w:line="360" w:lineRule="auto"/>
        <w:ind w:right="104" w:firstLine="559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6.1.4</w:t>
      </w:r>
      <w:r w:rsidR="00AC6ADC" w:rsidRPr="00200632">
        <w:rPr>
          <w:lang w:eastAsia="zh-CN"/>
        </w:rPr>
        <w:t>依据《建筑抗震设计规范》（GB50011－2010）有关规定及《中国 地震动参数区划图》（GB18306-2015）附表 G，</w:t>
      </w:r>
      <w:r w:rsidR="00AC6ADC" w:rsidRPr="00200632">
        <w:rPr>
          <w:rFonts w:hint="eastAsia"/>
          <w:lang w:eastAsia="zh-CN"/>
        </w:rPr>
        <w:t>菏泽市</w:t>
      </w:r>
      <w:r w:rsidR="00AC6ADC" w:rsidRPr="00200632">
        <w:rPr>
          <w:lang w:eastAsia="zh-CN"/>
        </w:rPr>
        <w:t>抗震设防烈度为 7 度，设计地震分组为第二组</w:t>
      </w:r>
      <w:r w:rsidR="00AC6ADC" w:rsidRPr="00200632">
        <w:rPr>
          <w:rFonts w:hint="eastAsia"/>
          <w:lang w:eastAsia="zh-CN"/>
        </w:rPr>
        <w:t>，</w:t>
      </w:r>
      <w:r w:rsidR="00AC6ADC" w:rsidRPr="00200632">
        <w:rPr>
          <w:rFonts w:cs="Times New Roman"/>
          <w:lang w:eastAsia="zh-CN"/>
        </w:rPr>
        <w:t>地震动反应</w:t>
      </w:r>
      <w:proofErr w:type="gramStart"/>
      <w:r w:rsidR="00AC6ADC" w:rsidRPr="00200632">
        <w:rPr>
          <w:rFonts w:cs="Times New Roman"/>
          <w:lang w:eastAsia="zh-CN"/>
        </w:rPr>
        <w:t>谱特征</w:t>
      </w:r>
      <w:proofErr w:type="gramEnd"/>
      <w:r w:rsidR="00AC6ADC" w:rsidRPr="00200632">
        <w:rPr>
          <w:rFonts w:cs="Times New Roman"/>
          <w:lang w:eastAsia="zh-CN"/>
        </w:rPr>
        <w:t>周期为0.55s</w:t>
      </w:r>
      <w:r w:rsidR="008A0392">
        <w:rPr>
          <w:rFonts w:cs="Times New Roman" w:hint="eastAsia"/>
          <w:lang w:eastAsia="zh-CN"/>
        </w:rPr>
        <w:t>，</w:t>
      </w:r>
      <w:r w:rsidR="008A0392">
        <w:rPr>
          <w:rFonts w:cs="Times New Roman" w:hint="eastAsia"/>
          <w:color w:val="000000"/>
          <w:lang w:eastAsia="zh-CN"/>
        </w:rPr>
        <w:t>本场区设计基本地震加速度值为0.15g</w:t>
      </w:r>
      <w:r w:rsidR="008A0392">
        <w:rPr>
          <w:rFonts w:hint="eastAsia"/>
          <w:color w:val="000000"/>
          <w:lang w:eastAsia="zh-CN"/>
        </w:rPr>
        <w:t>。</w:t>
      </w:r>
    </w:p>
    <w:p w:rsidR="00921D26" w:rsidRDefault="00921D26" w:rsidP="00810285">
      <w:pPr>
        <w:pStyle w:val="a3"/>
        <w:spacing w:before="54" w:line="360" w:lineRule="auto"/>
        <w:ind w:right="109" w:firstLine="559"/>
        <w:jc w:val="both"/>
        <w:rPr>
          <w:lang w:eastAsia="zh-CN"/>
        </w:rPr>
      </w:pPr>
      <w:r w:rsidRPr="00AC6ADC">
        <w:rPr>
          <w:lang w:eastAsia="zh-CN"/>
        </w:rPr>
        <w:t>根据《建筑工程抗震设防分类标准》（GB50223-2008）相关规定，本工程</w:t>
      </w:r>
      <w:r>
        <w:rPr>
          <w:lang w:eastAsia="zh-CN"/>
        </w:rPr>
        <w:t>抗震设防类别为重为标准设防类</w:t>
      </w:r>
      <w:r w:rsidR="00AC6ADC">
        <w:rPr>
          <w:rFonts w:hint="eastAsia"/>
          <w:lang w:eastAsia="zh-CN"/>
        </w:rPr>
        <w:t>（丙类）</w:t>
      </w:r>
      <w:r>
        <w:rPr>
          <w:lang w:eastAsia="zh-CN"/>
        </w:rPr>
        <w:t>。</w:t>
      </w:r>
    </w:p>
    <w:p w:rsidR="00921D26" w:rsidRDefault="00921D26" w:rsidP="00810285">
      <w:pPr>
        <w:pStyle w:val="a3"/>
        <w:spacing w:before="9" w:line="360" w:lineRule="auto"/>
        <w:ind w:left="672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6.1.5</w:t>
      </w:r>
      <w:r w:rsidR="0090694B">
        <w:rPr>
          <w:rFonts w:hint="eastAsia"/>
          <w:lang w:eastAsia="zh-CN"/>
        </w:rPr>
        <w:t>菏泽市</w:t>
      </w:r>
      <w:r>
        <w:rPr>
          <w:lang w:eastAsia="zh-CN"/>
        </w:rPr>
        <w:t>区标准冻土深度可按</w:t>
      </w:r>
      <w:r>
        <w:rPr>
          <w:spacing w:val="-115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0.</w:t>
      </w:r>
      <w:r w:rsidR="0090694B">
        <w:rPr>
          <w:rFonts w:ascii="Arial Unicode MS" w:eastAsia="Arial Unicode MS" w:hAnsi="Arial Unicode MS" w:cs="Arial Unicode MS" w:hint="eastAsia"/>
          <w:lang w:eastAsia="zh-CN"/>
        </w:rPr>
        <w:t>35</w:t>
      </w:r>
      <w:r>
        <w:rPr>
          <w:rFonts w:ascii="Arial Unicode MS" w:eastAsia="Arial Unicode MS" w:hAnsi="Arial Unicode MS" w:cs="Arial Unicode MS"/>
          <w:lang w:eastAsia="zh-CN"/>
        </w:rPr>
        <w:t>m</w:t>
      </w:r>
      <w:r>
        <w:rPr>
          <w:rFonts w:ascii="Arial Unicode MS" w:eastAsia="Arial Unicode MS" w:hAnsi="Arial Unicode MS" w:cs="Arial Unicode MS"/>
          <w:spacing w:val="-54"/>
          <w:lang w:eastAsia="zh-CN"/>
        </w:rPr>
        <w:t xml:space="preserve"> </w:t>
      </w:r>
      <w:r w:rsidR="00D949C9">
        <w:rPr>
          <w:lang w:eastAsia="zh-CN"/>
        </w:rPr>
        <w:t>考虑。</w:t>
      </w:r>
    </w:p>
    <w:p w:rsidR="00921D26" w:rsidRDefault="00921D26" w:rsidP="00810285">
      <w:pPr>
        <w:pStyle w:val="a3"/>
        <w:spacing w:before="51" w:line="360" w:lineRule="auto"/>
        <w:ind w:right="104" w:firstLine="559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6.1.6</w:t>
      </w:r>
      <w:r>
        <w:rPr>
          <w:rFonts w:ascii="Arial Unicode MS" w:eastAsia="Arial Unicode MS" w:hAnsi="Arial Unicode MS" w:cs="Arial Unicode MS"/>
          <w:spacing w:val="29"/>
          <w:w w:val="95"/>
          <w:lang w:eastAsia="zh-CN"/>
        </w:rPr>
        <w:t xml:space="preserve"> </w:t>
      </w:r>
      <w:r w:rsidRPr="00F32406">
        <w:rPr>
          <w:lang w:eastAsia="zh-CN"/>
        </w:rPr>
        <w:t>文中标高为绝对高程。高程基准点位于</w:t>
      </w:r>
      <w:r w:rsidR="00F32406">
        <w:rPr>
          <w:rFonts w:hint="eastAsia"/>
          <w:lang w:eastAsia="zh-CN"/>
        </w:rPr>
        <w:t>长江路中心线上一点处</w:t>
      </w:r>
      <w:r w:rsidRPr="00F32406">
        <w:rPr>
          <w:lang w:eastAsia="zh-CN"/>
        </w:rPr>
        <w:t>，用</w:t>
      </w:r>
      <w:r>
        <w:rPr>
          <w:lang w:eastAsia="zh-CN"/>
        </w:rPr>
        <w:t xml:space="preserve"> </w:t>
      </w:r>
      <w:r w:rsidRPr="00F32406">
        <w:rPr>
          <w:lang w:eastAsia="zh-CN"/>
        </w:rPr>
        <w:t xml:space="preserve">钢钉标记标，坐标 </w:t>
      </w:r>
      <w:r w:rsidR="00F32406" w:rsidRPr="002C1908">
        <w:rPr>
          <w:lang w:eastAsia="zh-CN"/>
        </w:rPr>
        <w:t>X＝</w:t>
      </w:r>
      <w:r w:rsidR="00F32406" w:rsidRPr="000D1BD0">
        <w:rPr>
          <w:lang w:eastAsia="zh-CN"/>
        </w:rPr>
        <w:t>3899256.9492</w:t>
      </w:r>
      <w:r w:rsidR="00F32406" w:rsidRPr="002C1908">
        <w:rPr>
          <w:lang w:eastAsia="zh-CN"/>
        </w:rPr>
        <w:t>，Y＝</w:t>
      </w:r>
      <w:r w:rsidR="00F32406" w:rsidRPr="000D1BD0">
        <w:rPr>
          <w:lang w:eastAsia="zh-CN"/>
        </w:rPr>
        <w:t>503047.8458</w:t>
      </w:r>
      <w:r w:rsidR="00F32406" w:rsidRPr="002C1908">
        <w:rPr>
          <w:lang w:eastAsia="zh-CN"/>
        </w:rPr>
        <w:t>，H＝4</w:t>
      </w:r>
      <w:r w:rsidR="00F32406">
        <w:rPr>
          <w:rFonts w:hint="eastAsia"/>
          <w:lang w:eastAsia="zh-CN"/>
        </w:rPr>
        <w:t>8.80</w:t>
      </w:r>
      <w:r w:rsidR="00F32406" w:rsidRPr="002C1908">
        <w:rPr>
          <w:lang w:eastAsia="zh-CN"/>
        </w:rPr>
        <w:t>m</w:t>
      </w:r>
      <w:r w:rsidRPr="00F32406">
        <w:rPr>
          <w:lang w:eastAsia="zh-CN"/>
        </w:rPr>
        <w:t>。</w:t>
      </w:r>
    </w:p>
    <w:p w:rsidR="00921D26" w:rsidRPr="005743DD" w:rsidRDefault="00921D26" w:rsidP="00F010E3">
      <w:pPr>
        <w:pStyle w:val="a3"/>
        <w:spacing w:before="178"/>
        <w:ind w:left="152"/>
        <w:jc w:val="both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 w:rsidRPr="005743DD">
        <w:rPr>
          <w:rFonts w:ascii="Arial Unicode MS" w:eastAsia="Arial Unicode MS" w:hAnsi="Arial Unicode MS" w:cs="Arial Unicode MS"/>
          <w:sz w:val="30"/>
          <w:szCs w:val="30"/>
          <w:lang w:eastAsia="zh-CN"/>
        </w:rPr>
        <w:t>6.2 建议</w:t>
      </w:r>
    </w:p>
    <w:p w:rsidR="004B3DE2" w:rsidRDefault="00921D26" w:rsidP="009330BE">
      <w:pPr>
        <w:pStyle w:val="a3"/>
        <w:spacing w:before="16" w:line="360" w:lineRule="auto"/>
        <w:ind w:left="113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6.2.1</w:t>
      </w:r>
      <w:r w:rsidR="004B3DE2">
        <w:rPr>
          <w:rFonts w:hint="eastAsia"/>
          <w:color w:val="000000" w:themeColor="text1"/>
          <w:lang w:eastAsia="zh-CN"/>
        </w:rPr>
        <w:t>拟建</w:t>
      </w:r>
      <w:r w:rsidR="004B3DE2" w:rsidRPr="001A6E3A">
        <w:rPr>
          <w:rFonts w:hint="eastAsia"/>
          <w:color w:val="000000" w:themeColor="text1"/>
          <w:lang w:eastAsia="zh-CN"/>
        </w:rPr>
        <w:t>1#、9#、15#楼裙房，物业管理用房及纯地下车库</w:t>
      </w:r>
      <w:r w:rsidR="004B3DE2">
        <w:rPr>
          <w:rFonts w:hint="eastAsia"/>
          <w:color w:val="000000" w:themeColor="text1"/>
          <w:lang w:eastAsia="zh-CN"/>
        </w:rPr>
        <w:t>采用天然地基方案，以</w:t>
      </w:r>
      <w:r w:rsidR="004B3DE2">
        <w:rPr>
          <w:lang w:eastAsia="zh-CN"/>
        </w:rPr>
        <w:t>③层粉质黏土</w:t>
      </w:r>
      <w:r w:rsidR="004B3DE2">
        <w:rPr>
          <w:rFonts w:hint="eastAsia"/>
          <w:lang w:eastAsia="zh-CN"/>
        </w:rPr>
        <w:t>作基础持力层，尚应进行抗浮验算，可采用独立基础。</w:t>
      </w:r>
    </w:p>
    <w:p w:rsidR="004B3DE2" w:rsidRDefault="004B3DE2" w:rsidP="009330BE">
      <w:pPr>
        <w:pStyle w:val="a3"/>
        <w:spacing w:before="16" w:line="360" w:lineRule="auto"/>
        <w:ind w:left="113"/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lastRenderedPageBreak/>
        <w:t xml:space="preserve">    </w:t>
      </w:r>
      <w:r>
        <w:rPr>
          <w:rFonts w:hint="eastAsia"/>
          <w:spacing w:val="-5"/>
          <w:lang w:eastAsia="zh-CN"/>
        </w:rPr>
        <w:t>拟建5#、7#、8#</w:t>
      </w:r>
      <w:r>
        <w:rPr>
          <w:lang w:eastAsia="zh-CN"/>
        </w:rPr>
        <w:t>～</w:t>
      </w:r>
      <w:r>
        <w:rPr>
          <w:rFonts w:hint="eastAsia"/>
          <w:spacing w:val="-5"/>
          <w:lang w:eastAsia="zh-CN"/>
        </w:rPr>
        <w:t>11#办公楼、12#酒店，设计单位可根据</w:t>
      </w:r>
      <w:r w:rsidRPr="003E027F">
        <w:rPr>
          <w:color w:val="000000" w:themeColor="text1"/>
          <w:lang w:eastAsia="zh-CN"/>
        </w:rPr>
        <w:t>修正后的地基承载力特征值</w:t>
      </w:r>
      <w:r>
        <w:rPr>
          <w:rFonts w:hint="eastAsia"/>
          <w:color w:val="000000" w:themeColor="text1"/>
          <w:lang w:eastAsia="zh-CN"/>
        </w:rPr>
        <w:t>结合上部荷载，若采用天然地基能满足要求，则优先考虑采用天然地基方案，</w:t>
      </w:r>
      <w:r w:rsidR="004C76B4">
        <w:rPr>
          <w:rFonts w:hint="eastAsia"/>
          <w:color w:val="000000" w:themeColor="text1"/>
          <w:lang w:eastAsia="zh-CN"/>
        </w:rPr>
        <w:t>宜</w:t>
      </w:r>
      <w:proofErr w:type="gramStart"/>
      <w:r>
        <w:rPr>
          <w:rFonts w:hint="eastAsia"/>
          <w:color w:val="000000" w:themeColor="text1"/>
          <w:lang w:eastAsia="zh-CN"/>
        </w:rPr>
        <w:t>采用筏板基础</w:t>
      </w:r>
      <w:proofErr w:type="gramEnd"/>
      <w:r>
        <w:rPr>
          <w:rFonts w:hint="eastAsia"/>
          <w:color w:val="000000" w:themeColor="text1"/>
          <w:lang w:eastAsia="zh-CN"/>
        </w:rPr>
        <w:t>。若采用天然地基不能满足要求，建议采用桩承台（预制桩）基础方案。</w:t>
      </w:r>
    </w:p>
    <w:p w:rsidR="004B3DE2" w:rsidRDefault="004B3DE2" w:rsidP="009330BE">
      <w:pPr>
        <w:pStyle w:val="a3"/>
        <w:spacing w:before="157" w:line="360" w:lineRule="auto"/>
        <w:ind w:right="244" w:firstLine="559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拟建</w:t>
      </w:r>
      <w:r>
        <w:rPr>
          <w:rFonts w:hint="eastAsia"/>
          <w:spacing w:val="-5"/>
          <w:lang w:eastAsia="zh-CN"/>
        </w:rPr>
        <w:t>3#、6#办公楼可优先考虑采用天然地基方案，以</w:t>
      </w:r>
      <w:r>
        <w:rPr>
          <w:lang w:eastAsia="zh-CN"/>
        </w:rPr>
        <w:t>②层粉土</w:t>
      </w:r>
      <w:r>
        <w:rPr>
          <w:rFonts w:hint="eastAsia"/>
          <w:lang w:eastAsia="zh-CN"/>
        </w:rPr>
        <w:t>作基础持力层，基础设计时，应考虑软弱下卧层</w:t>
      </w:r>
      <w:r>
        <w:rPr>
          <w:lang w:eastAsia="zh-CN"/>
        </w:rPr>
        <w:t>③层粉质黏土</w:t>
      </w:r>
      <w:r>
        <w:rPr>
          <w:rFonts w:hint="eastAsia"/>
          <w:lang w:eastAsia="zh-CN"/>
        </w:rPr>
        <w:t>的影响，</w:t>
      </w:r>
      <w:r>
        <w:rPr>
          <w:rFonts w:hint="eastAsia"/>
          <w:color w:val="000000" w:themeColor="text1"/>
          <w:lang w:eastAsia="zh-CN"/>
        </w:rPr>
        <w:t>可采用</w:t>
      </w:r>
      <w:proofErr w:type="gramStart"/>
      <w:r>
        <w:rPr>
          <w:rFonts w:hint="eastAsia"/>
          <w:color w:val="000000" w:themeColor="text1"/>
          <w:lang w:eastAsia="zh-CN"/>
        </w:rPr>
        <w:t>筏板基础</w:t>
      </w:r>
      <w:proofErr w:type="gramEnd"/>
      <w:r>
        <w:rPr>
          <w:rFonts w:hint="eastAsia"/>
          <w:color w:val="000000" w:themeColor="text1"/>
          <w:lang w:eastAsia="zh-CN"/>
        </w:rPr>
        <w:t>或条形基础。若采用天然地基不能满足要求，建议采用桩承台（预制桩）基础方案。</w:t>
      </w:r>
    </w:p>
    <w:p w:rsidR="00921D26" w:rsidRDefault="004B3DE2" w:rsidP="009330BE">
      <w:pPr>
        <w:pStyle w:val="a3"/>
        <w:spacing w:before="49" w:line="360" w:lineRule="auto"/>
        <w:ind w:left="113" w:right="85" w:firstLine="561"/>
        <w:rPr>
          <w:lang w:eastAsia="zh-CN"/>
        </w:rPr>
      </w:pPr>
      <w:r w:rsidRPr="003B6748">
        <w:rPr>
          <w:lang w:eastAsia="zh-CN"/>
        </w:rPr>
        <w:t>拟建</w:t>
      </w:r>
      <w:r>
        <w:rPr>
          <w:rFonts w:hint="eastAsia"/>
          <w:lang w:eastAsia="zh-CN"/>
        </w:rPr>
        <w:t>1#、2#办公楼及15#</w:t>
      </w:r>
      <w:proofErr w:type="gramStart"/>
      <w:r>
        <w:rPr>
          <w:rFonts w:hint="eastAsia"/>
          <w:lang w:eastAsia="zh-CN"/>
        </w:rPr>
        <w:t>楼酒店</w:t>
      </w:r>
      <w:proofErr w:type="gramEnd"/>
      <w:r>
        <w:rPr>
          <w:rFonts w:cs="Times New Roman" w:hint="eastAsia"/>
          <w:lang w:eastAsia="zh-CN"/>
        </w:rPr>
        <w:t>采用后注浆钻孔灌注桩方案，</w:t>
      </w:r>
      <w:r>
        <w:rPr>
          <w:rFonts w:cs="Times New Roman" w:hint="eastAsia"/>
          <w:color w:val="000000"/>
          <w:lang w:eastAsia="zh-CN"/>
        </w:rPr>
        <w:t>以⑩层粉质粘土作桩端持力层</w:t>
      </w:r>
      <w:r>
        <w:rPr>
          <w:rFonts w:cs="Times New Roman" w:hint="eastAsia"/>
          <w:lang w:eastAsia="zh-CN"/>
        </w:rPr>
        <w:t>，其后注浆钻孔灌注桩单桩承载力</w:t>
      </w:r>
      <w:r>
        <w:rPr>
          <w:rFonts w:cs="Times New Roman" w:hint="eastAsia"/>
          <w:color w:val="000000"/>
          <w:lang w:eastAsia="zh-CN"/>
        </w:rPr>
        <w:t>应以</w:t>
      </w:r>
      <w:r>
        <w:rPr>
          <w:rFonts w:cs="Times New Roman" w:hint="eastAsia"/>
          <w:lang w:eastAsia="zh-CN"/>
        </w:rPr>
        <w:t>现场静载荷试验</w:t>
      </w:r>
      <w:r>
        <w:rPr>
          <w:rFonts w:cs="Times New Roman" w:hint="eastAsia"/>
          <w:color w:val="000000"/>
          <w:lang w:eastAsia="zh-CN"/>
        </w:rPr>
        <w:t>确定的值为准，初步设计时，</w:t>
      </w:r>
      <w:r>
        <w:rPr>
          <w:rFonts w:cs="Times New Roman" w:hint="eastAsia"/>
          <w:lang w:eastAsia="zh-CN"/>
        </w:rPr>
        <w:t>可按本报告表</w:t>
      </w:r>
      <w:r>
        <w:rPr>
          <w:rFonts w:hint="eastAsia"/>
          <w:lang w:eastAsia="zh-CN"/>
        </w:rPr>
        <w:t>5-5</w:t>
      </w:r>
      <w:r>
        <w:rPr>
          <w:rFonts w:cs="Times New Roman" w:hint="eastAsia"/>
          <w:lang w:eastAsia="zh-CN"/>
        </w:rPr>
        <w:t>中参数进行估算。</w:t>
      </w:r>
    </w:p>
    <w:p w:rsidR="00921D26" w:rsidRDefault="00921D26" w:rsidP="0065407E">
      <w:pPr>
        <w:pStyle w:val="a3"/>
        <w:spacing w:before="21" w:line="360" w:lineRule="auto"/>
        <w:ind w:left="672" w:right="85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 xml:space="preserve">6.2.2  </w:t>
      </w:r>
      <w:r w:rsidRPr="004B3DE2">
        <w:rPr>
          <w:color w:val="000000"/>
          <w:lang w:eastAsia="zh-CN"/>
        </w:rPr>
        <w:t xml:space="preserve"> 基础设计时应考虑不同地基基础产生的差异沉降变形。</w:t>
      </w:r>
    </w:p>
    <w:p w:rsidR="00921D26" w:rsidRDefault="00F41AF0" w:rsidP="009330BE">
      <w:pPr>
        <w:pStyle w:val="a3"/>
        <w:spacing w:line="360" w:lineRule="auto"/>
        <w:ind w:left="113" w:right="85"/>
        <w:rPr>
          <w:lang w:eastAsia="zh-CN"/>
        </w:rPr>
      </w:pPr>
      <w:r>
        <w:rPr>
          <w:rFonts w:ascii="Arial Unicode MS" w:eastAsia="Arial Unicode MS" w:hAnsi="Arial Unicode MS" w:cs="Arial Unicode MS" w:hint="eastAsia"/>
          <w:w w:val="95"/>
          <w:lang w:eastAsia="zh-CN"/>
        </w:rPr>
        <w:t xml:space="preserve">       </w:t>
      </w:r>
      <w:r w:rsidR="00921D26">
        <w:rPr>
          <w:rFonts w:ascii="Arial Unicode MS" w:eastAsia="Arial Unicode MS" w:hAnsi="Arial Unicode MS" w:cs="Arial Unicode MS"/>
          <w:w w:val="95"/>
          <w:lang w:eastAsia="zh-CN"/>
        </w:rPr>
        <w:t xml:space="preserve">6.2.3 </w:t>
      </w:r>
      <w:r w:rsidR="00921D26">
        <w:rPr>
          <w:rFonts w:ascii="Arial Unicode MS" w:eastAsia="Arial Unicode MS" w:hAnsi="Arial Unicode MS" w:cs="Arial Unicode MS"/>
          <w:spacing w:val="73"/>
          <w:w w:val="95"/>
          <w:lang w:eastAsia="zh-CN"/>
        </w:rPr>
        <w:t xml:space="preserve"> </w:t>
      </w:r>
      <w:r w:rsidR="00921D26" w:rsidRPr="009330BE">
        <w:rPr>
          <w:lang w:eastAsia="zh-CN"/>
        </w:rPr>
        <w:t>基槽开挖后应做好验槽工作</w:t>
      </w:r>
      <w:r w:rsidR="004B3DE2" w:rsidRPr="009330BE">
        <w:rPr>
          <w:rFonts w:hint="eastAsia"/>
          <w:lang w:eastAsia="zh-CN"/>
        </w:rPr>
        <w:t>，采用天然地基的基槽开挖后应及时</w:t>
      </w:r>
      <w:proofErr w:type="gramStart"/>
      <w:r w:rsidR="004B3DE2" w:rsidRPr="009330BE">
        <w:rPr>
          <w:rFonts w:hint="eastAsia"/>
          <w:lang w:eastAsia="zh-CN"/>
        </w:rPr>
        <w:t>做好钎探工作</w:t>
      </w:r>
      <w:proofErr w:type="gramEnd"/>
      <w:r w:rsidR="004B3DE2" w:rsidRPr="009330BE">
        <w:rPr>
          <w:rFonts w:hint="eastAsia"/>
          <w:lang w:eastAsia="zh-CN"/>
        </w:rPr>
        <w:t>，以验证地基的均匀性及进一步验证地基下有无影响场地稳定的墓穴、空洞、枯井、建筑基础等对建筑物不利的埋藏物。</w:t>
      </w:r>
    </w:p>
    <w:p w:rsidR="00921D26" w:rsidRDefault="00921D26" w:rsidP="0065407E">
      <w:pPr>
        <w:pStyle w:val="a3"/>
        <w:spacing w:before="54" w:line="360" w:lineRule="auto"/>
        <w:ind w:right="244" w:firstLine="559"/>
        <w:jc w:val="both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6.2.4</w:t>
      </w:r>
      <w:r>
        <w:rPr>
          <w:rFonts w:ascii="Arial Unicode MS" w:eastAsia="Arial Unicode MS" w:hAnsi="Arial Unicode MS" w:cs="Arial Unicode MS"/>
          <w:spacing w:val="14"/>
          <w:w w:val="95"/>
          <w:lang w:eastAsia="zh-CN"/>
        </w:rPr>
        <w:t xml:space="preserve"> </w:t>
      </w:r>
      <w:r w:rsidR="0065407E" w:rsidRPr="0065407E">
        <w:rPr>
          <w:rFonts w:hint="eastAsia"/>
          <w:color w:val="000000"/>
          <w:lang w:eastAsia="zh-CN"/>
        </w:rPr>
        <w:t>当</w:t>
      </w:r>
      <w:r w:rsidRPr="0065407E">
        <w:rPr>
          <w:color w:val="000000"/>
          <w:lang w:eastAsia="zh-CN"/>
        </w:rPr>
        <w:t xml:space="preserve">采用钻孔灌注桩成孔施工时，应做好泥浆护壁，防止砂层塌孔，影 响成孔成桩质量。成孔后应及时清孔，确保清孔干净，减少沉渣。同时采取有 </w:t>
      </w:r>
      <w:proofErr w:type="gramStart"/>
      <w:r w:rsidRPr="0065407E">
        <w:rPr>
          <w:color w:val="000000"/>
          <w:lang w:eastAsia="zh-CN"/>
        </w:rPr>
        <w:t>效措施</w:t>
      </w:r>
      <w:proofErr w:type="gramEnd"/>
      <w:r w:rsidRPr="0065407E">
        <w:rPr>
          <w:color w:val="000000"/>
          <w:lang w:eastAsia="zh-CN"/>
        </w:rPr>
        <w:t>及时处理泥浆，以防污染环境</w:t>
      </w:r>
      <w:r>
        <w:rPr>
          <w:lang w:eastAsia="zh-CN"/>
        </w:rPr>
        <w:t>。</w:t>
      </w:r>
    </w:p>
    <w:p w:rsidR="00921D26" w:rsidRDefault="00921D26" w:rsidP="0065407E">
      <w:pPr>
        <w:pStyle w:val="a3"/>
        <w:spacing w:line="360" w:lineRule="auto"/>
        <w:ind w:left="672" w:right="85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 xml:space="preserve">6.2.5  </w:t>
      </w:r>
      <w:r w:rsidRPr="0065407E">
        <w:rPr>
          <w:color w:val="000000"/>
          <w:lang w:eastAsia="zh-CN"/>
        </w:rPr>
        <w:t>在进行钻孔灌注桩基础施工时，宜采用先成桩后开挖的施工工艺。</w:t>
      </w:r>
    </w:p>
    <w:p w:rsidR="00921D26" w:rsidRDefault="00921D26" w:rsidP="0065407E">
      <w:pPr>
        <w:pStyle w:val="a3"/>
        <w:spacing w:before="54" w:line="360" w:lineRule="auto"/>
        <w:ind w:right="85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6.2.6</w:t>
      </w:r>
      <w:r>
        <w:rPr>
          <w:rFonts w:ascii="Arial Unicode MS" w:eastAsia="Arial Unicode MS" w:hAnsi="Arial Unicode MS" w:cs="Arial Unicode MS"/>
          <w:spacing w:val="26"/>
          <w:w w:val="95"/>
          <w:lang w:eastAsia="zh-CN"/>
        </w:rPr>
        <w:t xml:space="preserve"> </w:t>
      </w:r>
      <w:r w:rsidRPr="0065407E">
        <w:rPr>
          <w:color w:val="000000"/>
          <w:lang w:eastAsia="zh-CN"/>
        </w:rPr>
        <w:t>桩基施工前建议采用静载荷试验就单承载力进行试桩检验。桩基施工 后建议采用大、小应变就成桩质量进行检验</w:t>
      </w:r>
      <w:r>
        <w:rPr>
          <w:lang w:eastAsia="zh-CN"/>
        </w:rPr>
        <w:t>。</w:t>
      </w:r>
    </w:p>
    <w:p w:rsidR="00921D26" w:rsidRDefault="00921D26" w:rsidP="00921D26">
      <w:pPr>
        <w:pStyle w:val="a3"/>
        <w:spacing w:before="9"/>
        <w:ind w:left="672" w:right="85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6.2.7</w:t>
      </w:r>
      <w:r>
        <w:rPr>
          <w:rFonts w:ascii="Arial Unicode MS" w:eastAsia="Arial Unicode MS" w:hAnsi="Arial Unicode MS" w:cs="Arial Unicode MS"/>
          <w:spacing w:val="-44"/>
          <w:lang w:eastAsia="zh-CN"/>
        </w:rPr>
        <w:t xml:space="preserve"> </w:t>
      </w:r>
      <w:r>
        <w:rPr>
          <w:lang w:eastAsia="zh-CN"/>
        </w:rPr>
        <w:t>进行桩基变形验算时，压缩模量</w:t>
      </w:r>
      <w:r>
        <w:rPr>
          <w:spacing w:val="-107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lang w:eastAsia="zh-CN"/>
        </w:rPr>
        <w:t>Es</w:t>
      </w:r>
      <w:r>
        <w:rPr>
          <w:rFonts w:ascii="Arial Unicode MS" w:eastAsia="Arial Unicode MS" w:hAnsi="Arial Unicode MS" w:cs="Arial Unicode MS"/>
          <w:spacing w:val="-44"/>
          <w:lang w:eastAsia="zh-CN"/>
        </w:rPr>
        <w:t xml:space="preserve"> </w:t>
      </w:r>
      <w:r>
        <w:rPr>
          <w:lang w:eastAsia="zh-CN"/>
        </w:rPr>
        <w:t>应按实际应力范围取值。</w:t>
      </w:r>
    </w:p>
    <w:p w:rsidR="00921D26" w:rsidRDefault="00921D26" w:rsidP="00921D26">
      <w:pPr>
        <w:pStyle w:val="a3"/>
        <w:spacing w:before="54" w:line="266" w:lineRule="auto"/>
        <w:ind w:right="85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6.2.8</w:t>
      </w:r>
      <w:r>
        <w:rPr>
          <w:rFonts w:ascii="Arial Unicode MS" w:eastAsia="Arial Unicode MS" w:hAnsi="Arial Unicode MS" w:cs="Arial Unicode MS"/>
          <w:spacing w:val="26"/>
          <w:w w:val="95"/>
          <w:lang w:eastAsia="zh-CN"/>
        </w:rPr>
        <w:t xml:space="preserve"> </w:t>
      </w:r>
      <w:r w:rsidRPr="0065407E">
        <w:rPr>
          <w:color w:val="000000"/>
          <w:lang w:eastAsia="zh-CN"/>
        </w:rPr>
        <w:t>基坑开挖前应先委托有资质的单位进行基坑支护设计，基坑稳定性计 算参数见表 5-</w:t>
      </w:r>
      <w:r w:rsidR="0065407E">
        <w:rPr>
          <w:rFonts w:hint="eastAsia"/>
          <w:color w:val="000000"/>
          <w:lang w:eastAsia="zh-CN"/>
        </w:rPr>
        <w:t>7</w:t>
      </w:r>
      <w:r w:rsidRPr="0065407E">
        <w:rPr>
          <w:color w:val="000000"/>
          <w:lang w:eastAsia="zh-CN"/>
        </w:rPr>
        <w:t>。</w:t>
      </w:r>
    </w:p>
    <w:p w:rsidR="00921D26" w:rsidRDefault="00921D26" w:rsidP="00921D26">
      <w:pPr>
        <w:pStyle w:val="a3"/>
        <w:spacing w:before="12" w:line="309" w:lineRule="auto"/>
        <w:ind w:right="85" w:firstLine="559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>6.2.9</w:t>
      </w:r>
      <w:r w:rsidRPr="0065407E">
        <w:rPr>
          <w:color w:val="000000"/>
          <w:lang w:eastAsia="zh-CN"/>
        </w:rPr>
        <w:t xml:space="preserve"> 建议基坑周边做好排水措施，避免雨水及其它用水渗入基坑，影响基 </w:t>
      </w:r>
      <w:proofErr w:type="gramStart"/>
      <w:r w:rsidRPr="0065407E">
        <w:rPr>
          <w:color w:val="000000"/>
          <w:lang w:eastAsia="zh-CN"/>
        </w:rPr>
        <w:lastRenderedPageBreak/>
        <w:t>坑稳定</w:t>
      </w:r>
      <w:proofErr w:type="gramEnd"/>
      <w:r w:rsidRPr="0065407E">
        <w:rPr>
          <w:color w:val="000000"/>
          <w:lang w:eastAsia="zh-CN"/>
        </w:rPr>
        <w:t>及安全施工。</w:t>
      </w:r>
    </w:p>
    <w:p w:rsidR="00921D26" w:rsidRDefault="00921D26" w:rsidP="0038301C">
      <w:pPr>
        <w:pStyle w:val="a3"/>
        <w:spacing w:before="9" w:line="360" w:lineRule="auto"/>
        <w:ind w:left="113" w:right="85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 xml:space="preserve">6.2.10  </w:t>
      </w:r>
      <w:r w:rsidR="00F92AC3">
        <w:rPr>
          <w:lang w:eastAsia="zh-CN"/>
        </w:rPr>
        <w:t>建议基坑降水</w:t>
      </w:r>
      <w:proofErr w:type="gramStart"/>
      <w:r w:rsidR="00F92AC3">
        <w:rPr>
          <w:lang w:eastAsia="zh-CN"/>
        </w:rPr>
        <w:t>采用井点降水</w:t>
      </w:r>
      <w:proofErr w:type="gramEnd"/>
      <w:r w:rsidR="00F92AC3">
        <w:rPr>
          <w:lang w:eastAsia="zh-CN"/>
        </w:rPr>
        <w:t>与盲沟集水明排相结合方法，必要时， 可通过现场抽水试验确定降水参数</w:t>
      </w:r>
      <w:r w:rsidR="009330BE">
        <w:rPr>
          <w:rFonts w:hint="eastAsia"/>
          <w:lang w:eastAsia="zh-CN"/>
        </w:rPr>
        <w:t>.</w:t>
      </w:r>
    </w:p>
    <w:p w:rsidR="00921D26" w:rsidRDefault="00921D26" w:rsidP="0038301C">
      <w:pPr>
        <w:pStyle w:val="a3"/>
        <w:spacing w:before="54" w:line="360" w:lineRule="auto"/>
        <w:ind w:left="113" w:right="85" w:firstLine="561"/>
        <w:rPr>
          <w:lang w:eastAsia="zh-CN"/>
        </w:rPr>
      </w:pPr>
      <w:r>
        <w:rPr>
          <w:rFonts w:ascii="Arial Unicode MS" w:eastAsia="Arial Unicode MS" w:hAnsi="Arial Unicode MS" w:cs="Arial Unicode MS"/>
          <w:lang w:eastAsia="zh-CN"/>
        </w:rPr>
        <w:t>6.2.11</w:t>
      </w:r>
      <w:r w:rsidR="00F92AC3" w:rsidRPr="0096443C">
        <w:rPr>
          <w:rFonts w:hint="eastAsia"/>
          <w:lang w:eastAsia="zh-CN"/>
        </w:rPr>
        <w:t>拟建1#、9#、15#楼裙房，物业管理用房及纯地下车库</w:t>
      </w:r>
      <w:r w:rsidR="00F92AC3">
        <w:rPr>
          <w:rFonts w:hint="eastAsia"/>
          <w:lang w:eastAsia="zh-CN"/>
        </w:rPr>
        <w:t>进行抗浮验算时，</w:t>
      </w:r>
      <w:r w:rsidR="00F92AC3" w:rsidRPr="00EF6E3B">
        <w:rPr>
          <w:lang w:eastAsia="zh-CN"/>
        </w:rPr>
        <w:t>可采用增加覆重、加重底板等措施</w:t>
      </w:r>
      <w:r w:rsidR="00F92AC3" w:rsidRPr="00EF6E3B">
        <w:rPr>
          <w:rFonts w:hint="eastAsia"/>
          <w:lang w:eastAsia="zh-CN"/>
        </w:rPr>
        <w:t>，</w:t>
      </w:r>
      <w:proofErr w:type="gramStart"/>
      <w:r w:rsidR="00F92AC3" w:rsidRPr="00EF6E3B">
        <w:rPr>
          <w:rFonts w:hint="eastAsia"/>
          <w:lang w:eastAsia="zh-CN"/>
        </w:rPr>
        <w:t>当无法</w:t>
      </w:r>
      <w:proofErr w:type="gramEnd"/>
      <w:r w:rsidR="00F92AC3" w:rsidRPr="00EF6E3B">
        <w:rPr>
          <w:rFonts w:hint="eastAsia"/>
          <w:lang w:eastAsia="zh-CN"/>
        </w:rPr>
        <w:t>满足抗浮要求时，可采用抗拔桩或抗浮锚杆</w:t>
      </w:r>
      <w:r w:rsidR="00F92AC3" w:rsidRPr="00EF6E3B">
        <w:rPr>
          <w:lang w:eastAsia="zh-CN"/>
        </w:rPr>
        <w:t>等</w:t>
      </w:r>
      <w:r w:rsidR="00F92AC3" w:rsidRPr="00EF6E3B">
        <w:rPr>
          <w:rFonts w:hint="eastAsia"/>
          <w:lang w:eastAsia="zh-CN"/>
        </w:rPr>
        <w:t>抗浮措施。</w:t>
      </w:r>
      <w:r w:rsidR="00F92AC3">
        <w:rPr>
          <w:rFonts w:hint="eastAsia"/>
          <w:lang w:eastAsia="zh-CN"/>
        </w:rPr>
        <w:t>相关参数</w:t>
      </w:r>
      <w:r w:rsidR="00F92AC3" w:rsidRPr="00EF6E3B">
        <w:rPr>
          <w:rFonts w:hint="eastAsia"/>
          <w:lang w:eastAsia="zh-CN"/>
        </w:rPr>
        <w:t>按照表</w:t>
      </w:r>
      <w:r w:rsidR="00F92AC3">
        <w:rPr>
          <w:rFonts w:hint="eastAsia"/>
          <w:lang w:eastAsia="zh-CN"/>
        </w:rPr>
        <w:t>5-9</w:t>
      </w:r>
      <w:r w:rsidR="00F92AC3" w:rsidRPr="00EF6E3B">
        <w:rPr>
          <w:rFonts w:hint="eastAsia"/>
          <w:lang w:eastAsia="zh-CN"/>
        </w:rPr>
        <w:t>选取。抗浮桩和抗浮锚杆的抗拔承载力应通过现场抗拔静载荷试验确定。</w:t>
      </w:r>
    </w:p>
    <w:p w:rsidR="00F92AC3" w:rsidRDefault="00921D26" w:rsidP="0038301C">
      <w:pPr>
        <w:pStyle w:val="a3"/>
        <w:spacing w:before="12" w:line="360" w:lineRule="auto"/>
        <w:ind w:left="113" w:right="85"/>
        <w:rPr>
          <w:lang w:eastAsia="zh-CN"/>
        </w:rPr>
      </w:pPr>
      <w:r>
        <w:rPr>
          <w:rFonts w:ascii="Arial Unicode MS" w:eastAsia="Arial Unicode MS" w:hAnsi="Arial Unicode MS" w:cs="Arial Unicode MS"/>
          <w:w w:val="95"/>
          <w:lang w:eastAsia="zh-CN"/>
        </w:rPr>
        <w:t xml:space="preserve">6.2.12  </w:t>
      </w:r>
      <w:r>
        <w:rPr>
          <w:rFonts w:ascii="Arial Unicode MS" w:eastAsia="Arial Unicode MS" w:hAnsi="Arial Unicode MS" w:cs="Arial Unicode MS"/>
          <w:spacing w:val="61"/>
          <w:w w:val="95"/>
          <w:lang w:eastAsia="zh-CN"/>
        </w:rPr>
        <w:t xml:space="preserve"> </w:t>
      </w:r>
      <w:r w:rsidRPr="00F92AC3">
        <w:rPr>
          <w:lang w:eastAsia="zh-CN"/>
        </w:rPr>
        <w:t>建议对拟建高层建筑物应进行变形观测。</w:t>
      </w:r>
    </w:p>
    <w:p w:rsidR="005C69AD" w:rsidRDefault="00921D26" w:rsidP="00DE28A2">
      <w:pPr>
        <w:pStyle w:val="a3"/>
        <w:spacing w:before="12" w:line="360" w:lineRule="auto"/>
        <w:ind w:left="113" w:right="85"/>
        <w:rPr>
          <w:rFonts w:cs="宋体"/>
          <w:sz w:val="5"/>
          <w:szCs w:val="5"/>
          <w:lang w:eastAsia="zh-CN"/>
        </w:rPr>
      </w:pPr>
      <w:r w:rsidRPr="00F92AC3">
        <w:rPr>
          <w:rFonts w:ascii="Arial Unicode MS" w:eastAsia="Arial Unicode MS" w:hAnsi="Arial Unicode MS" w:cs="Arial Unicode MS"/>
          <w:w w:val="95"/>
          <w:lang w:eastAsia="zh-CN"/>
        </w:rPr>
        <w:t xml:space="preserve">6.2.13 </w:t>
      </w:r>
      <w:r w:rsidR="00EE0E6F">
        <w:rPr>
          <w:rFonts w:ascii="Arial Unicode MS" w:eastAsia="Arial Unicode MS" w:hAnsi="Arial Unicode MS" w:cs="Arial Unicode MS" w:hint="eastAsia"/>
          <w:w w:val="95"/>
          <w:lang w:eastAsia="zh-CN"/>
        </w:rPr>
        <w:t xml:space="preserve"> </w:t>
      </w:r>
      <w:r w:rsidRPr="00EE0E6F">
        <w:rPr>
          <w:lang w:eastAsia="zh-CN"/>
        </w:rPr>
        <w:t>本报告中的计算如果存在与设计文件相悖之处，应以设计文件为准</w:t>
      </w:r>
      <w:r w:rsidR="00EE0E6F" w:rsidRPr="00EE0E6F">
        <w:rPr>
          <w:rFonts w:hint="eastAsia"/>
          <w:lang w:eastAsia="zh-CN"/>
        </w:rPr>
        <w:t>，待场地条件允许后，建设方应通知我单位对</w:t>
      </w:r>
      <w:r w:rsidR="00EE0E6F">
        <w:rPr>
          <w:rFonts w:hint="eastAsia"/>
          <w:lang w:eastAsia="zh-CN"/>
        </w:rPr>
        <w:t>10#、11#、45#勘探</w:t>
      </w:r>
      <w:proofErr w:type="gramStart"/>
      <w:r w:rsidR="00EE0E6F">
        <w:rPr>
          <w:rFonts w:hint="eastAsia"/>
          <w:lang w:eastAsia="zh-CN"/>
        </w:rPr>
        <w:t>孔进行补勘</w:t>
      </w:r>
      <w:proofErr w:type="gramEnd"/>
      <w:r w:rsidR="00EE0E6F">
        <w:rPr>
          <w:rFonts w:hint="eastAsia"/>
          <w:lang w:eastAsia="zh-CN"/>
        </w:rPr>
        <w:t>。</w:t>
      </w:r>
    </w:p>
    <w:sectPr w:rsidR="005C69AD" w:rsidSect="005C69AD">
      <w:footerReference w:type="default" r:id="rId25"/>
      <w:pgSz w:w="11910" w:h="16840"/>
      <w:pgMar w:top="1080" w:right="940" w:bottom="1020" w:left="1020" w:header="0" w:footer="8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14" w:rsidRDefault="00294214" w:rsidP="005C69AD">
      <w:r>
        <w:separator/>
      </w:r>
    </w:p>
  </w:endnote>
  <w:endnote w:type="continuationSeparator" w:id="0">
    <w:p w:rsidR="00294214" w:rsidRDefault="00294214" w:rsidP="005C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IDFont+F3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0044"/>
      <w:docPartObj>
        <w:docPartGallery w:val="Page Numbers (Bottom of Page)"/>
        <w:docPartUnique/>
      </w:docPartObj>
    </w:sdtPr>
    <w:sdtContent>
      <w:p w:rsidR="00867224" w:rsidRDefault="00867224">
        <w:pPr>
          <w:pStyle w:val="a6"/>
          <w:jc w:val="center"/>
        </w:pPr>
        <w:fldSimple w:instr=" PAGE   \* MERGEFORMAT ">
          <w:r w:rsidRPr="00867224">
            <w:rPr>
              <w:noProof/>
              <w:lang w:val="zh-CN"/>
            </w:rPr>
            <w:t>3</w:t>
          </w:r>
        </w:fldSimple>
      </w:p>
    </w:sdtContent>
  </w:sdt>
  <w:p w:rsidR="00867224" w:rsidRDefault="00867224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24" w:rsidRDefault="00867224">
    <w:pPr>
      <w:spacing w:line="14" w:lineRule="auto"/>
      <w:rPr>
        <w:sz w:val="20"/>
        <w:szCs w:val="20"/>
      </w:rPr>
    </w:pPr>
    <w:r w:rsidRPr="00770D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89.7pt;margin-top:789.5pt;width:13.1pt;height:11.1pt;z-index:-398616;mso-position-horizontal-relative:page;mso-position-vertical-relative:page" filled="f" stroked="f">
          <v:textbox style="mso-next-textbox:#_x0000_s1038" inset="0,0,0,0">
            <w:txbxContent>
              <w:p w:rsidR="00867224" w:rsidRDefault="00867224">
                <w:pPr>
                  <w:spacing w:line="214" w:lineRule="exact"/>
                  <w:ind w:left="40"/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8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05EEB">
                  <w:rPr>
                    <w:rFonts w:ascii="Arial Unicode MS"/>
                    <w:noProof/>
                    <w:w w:val="89"/>
                    <w:sz w:val="1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24" w:rsidRDefault="00867224">
    <w:pPr>
      <w:spacing w:line="14" w:lineRule="auto"/>
      <w:rPr>
        <w:sz w:val="18"/>
        <w:szCs w:val="18"/>
      </w:rPr>
    </w:pPr>
    <w:r w:rsidRPr="00770D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89.7pt;margin-top:789.5pt;width:13.1pt;height:11.1pt;z-index:-396568;mso-position-horizontal-relative:page;mso-position-vertical-relative:page" filled="f" stroked="f">
          <v:textbox style="mso-next-textbox:#_x0000_s1040" inset="0,0,0,0">
            <w:txbxContent>
              <w:p w:rsidR="00867224" w:rsidRDefault="00867224">
                <w:pPr>
                  <w:spacing w:line="214" w:lineRule="exact"/>
                  <w:ind w:left="40"/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8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05EEB">
                  <w:rPr>
                    <w:rFonts w:ascii="Arial Unicode MS"/>
                    <w:noProof/>
                    <w:w w:val="89"/>
                    <w:sz w:val="1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24" w:rsidRDefault="00867224">
    <w:pPr>
      <w:spacing w:line="14" w:lineRule="auto"/>
      <w:rPr>
        <w:sz w:val="20"/>
        <w:szCs w:val="20"/>
      </w:rPr>
    </w:pPr>
    <w:r w:rsidRPr="00770D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pt;margin-top:789.5pt;width:13.1pt;height:11.1pt;z-index:-402712;mso-position-horizontal-relative:page;mso-position-vertical-relative:page" filled="f" stroked="f">
          <v:textbox inset="0,0,0,0">
            <w:txbxContent>
              <w:p w:rsidR="00867224" w:rsidRDefault="00867224">
                <w:pPr>
                  <w:spacing w:line="214" w:lineRule="exact"/>
                  <w:ind w:left="40"/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8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05EEB">
                  <w:rPr>
                    <w:rFonts w:ascii="Arial Unicode MS"/>
                    <w:noProof/>
                    <w:w w:val="89"/>
                    <w:sz w:val="1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14" w:rsidRDefault="00294214" w:rsidP="005C69AD">
      <w:r>
        <w:separator/>
      </w:r>
    </w:p>
  </w:footnote>
  <w:footnote w:type="continuationSeparator" w:id="0">
    <w:p w:rsidR="00294214" w:rsidRDefault="00294214" w:rsidP="005C6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C69AD"/>
    <w:rsid w:val="000006C5"/>
    <w:rsid w:val="00001C00"/>
    <w:rsid w:val="00007A47"/>
    <w:rsid w:val="00010224"/>
    <w:rsid w:val="0003061C"/>
    <w:rsid w:val="000331C5"/>
    <w:rsid w:val="0004052B"/>
    <w:rsid w:val="00041E54"/>
    <w:rsid w:val="00042DFB"/>
    <w:rsid w:val="000451A9"/>
    <w:rsid w:val="00051FE4"/>
    <w:rsid w:val="00052CF0"/>
    <w:rsid w:val="00053739"/>
    <w:rsid w:val="00055610"/>
    <w:rsid w:val="00057651"/>
    <w:rsid w:val="000622A7"/>
    <w:rsid w:val="000677C0"/>
    <w:rsid w:val="00071F39"/>
    <w:rsid w:val="0007491A"/>
    <w:rsid w:val="00075C11"/>
    <w:rsid w:val="00085A35"/>
    <w:rsid w:val="000870F2"/>
    <w:rsid w:val="000906FB"/>
    <w:rsid w:val="00096F03"/>
    <w:rsid w:val="000A6847"/>
    <w:rsid w:val="000A76EA"/>
    <w:rsid w:val="000B1F54"/>
    <w:rsid w:val="000C4C3C"/>
    <w:rsid w:val="000C4F8F"/>
    <w:rsid w:val="000C6EBC"/>
    <w:rsid w:val="000C77D8"/>
    <w:rsid w:val="000D1BD0"/>
    <w:rsid w:val="000D7168"/>
    <w:rsid w:val="000E180A"/>
    <w:rsid w:val="000E5432"/>
    <w:rsid w:val="000E6254"/>
    <w:rsid w:val="000E7DB9"/>
    <w:rsid w:val="000F26FC"/>
    <w:rsid w:val="000F6D20"/>
    <w:rsid w:val="00101EAA"/>
    <w:rsid w:val="00103F70"/>
    <w:rsid w:val="00105F09"/>
    <w:rsid w:val="00123157"/>
    <w:rsid w:val="00130453"/>
    <w:rsid w:val="00131D98"/>
    <w:rsid w:val="00133576"/>
    <w:rsid w:val="00135395"/>
    <w:rsid w:val="00143AC9"/>
    <w:rsid w:val="00144CAE"/>
    <w:rsid w:val="001526BB"/>
    <w:rsid w:val="00154FAA"/>
    <w:rsid w:val="00155250"/>
    <w:rsid w:val="00156A80"/>
    <w:rsid w:val="0016073E"/>
    <w:rsid w:val="00163266"/>
    <w:rsid w:val="00163839"/>
    <w:rsid w:val="00172AAF"/>
    <w:rsid w:val="001754FD"/>
    <w:rsid w:val="001802B6"/>
    <w:rsid w:val="00187E27"/>
    <w:rsid w:val="00191DEF"/>
    <w:rsid w:val="001931F7"/>
    <w:rsid w:val="00195E45"/>
    <w:rsid w:val="00197784"/>
    <w:rsid w:val="001A4898"/>
    <w:rsid w:val="001A6E3A"/>
    <w:rsid w:val="001B090C"/>
    <w:rsid w:val="001B32DC"/>
    <w:rsid w:val="001B3BD7"/>
    <w:rsid w:val="001C49B9"/>
    <w:rsid w:val="001D2B14"/>
    <w:rsid w:val="001D4AB0"/>
    <w:rsid w:val="001D7DC8"/>
    <w:rsid w:val="001E25E0"/>
    <w:rsid w:val="001E7E35"/>
    <w:rsid w:val="001F248B"/>
    <w:rsid w:val="00200632"/>
    <w:rsid w:val="00201590"/>
    <w:rsid w:val="0020209F"/>
    <w:rsid w:val="00205EEB"/>
    <w:rsid w:val="00206A4F"/>
    <w:rsid w:val="00212131"/>
    <w:rsid w:val="0021715E"/>
    <w:rsid w:val="002207F3"/>
    <w:rsid w:val="00224C0E"/>
    <w:rsid w:val="002276D7"/>
    <w:rsid w:val="00230CFE"/>
    <w:rsid w:val="00230F72"/>
    <w:rsid w:val="00234E66"/>
    <w:rsid w:val="00235D29"/>
    <w:rsid w:val="00243FDC"/>
    <w:rsid w:val="002444AF"/>
    <w:rsid w:val="0024544B"/>
    <w:rsid w:val="0024604D"/>
    <w:rsid w:val="00247B3C"/>
    <w:rsid w:val="00251591"/>
    <w:rsid w:val="002538D0"/>
    <w:rsid w:val="00256974"/>
    <w:rsid w:val="00256F01"/>
    <w:rsid w:val="00261B66"/>
    <w:rsid w:val="00261DCF"/>
    <w:rsid w:val="002626A8"/>
    <w:rsid w:val="0027066E"/>
    <w:rsid w:val="00271355"/>
    <w:rsid w:val="0027179A"/>
    <w:rsid w:val="0027236B"/>
    <w:rsid w:val="00272FF4"/>
    <w:rsid w:val="00273086"/>
    <w:rsid w:val="0027355A"/>
    <w:rsid w:val="00280808"/>
    <w:rsid w:val="002849FE"/>
    <w:rsid w:val="0028680E"/>
    <w:rsid w:val="00286C34"/>
    <w:rsid w:val="00287F78"/>
    <w:rsid w:val="002924D8"/>
    <w:rsid w:val="00294214"/>
    <w:rsid w:val="002A53A8"/>
    <w:rsid w:val="002A621E"/>
    <w:rsid w:val="002A6E5C"/>
    <w:rsid w:val="002A7895"/>
    <w:rsid w:val="002B3B11"/>
    <w:rsid w:val="002C1908"/>
    <w:rsid w:val="002C3517"/>
    <w:rsid w:val="002C6E0C"/>
    <w:rsid w:val="002D583F"/>
    <w:rsid w:val="002D6DBC"/>
    <w:rsid w:val="002D73A4"/>
    <w:rsid w:val="002E3B5F"/>
    <w:rsid w:val="002E5312"/>
    <w:rsid w:val="002E6B16"/>
    <w:rsid w:val="002E7030"/>
    <w:rsid w:val="002F0DAA"/>
    <w:rsid w:val="002F2BD9"/>
    <w:rsid w:val="002F4F0A"/>
    <w:rsid w:val="00304EF0"/>
    <w:rsid w:val="00306EE4"/>
    <w:rsid w:val="003106C0"/>
    <w:rsid w:val="00312FE2"/>
    <w:rsid w:val="0031431C"/>
    <w:rsid w:val="003178CE"/>
    <w:rsid w:val="00325452"/>
    <w:rsid w:val="00332FFC"/>
    <w:rsid w:val="00333106"/>
    <w:rsid w:val="00334AF6"/>
    <w:rsid w:val="00341C79"/>
    <w:rsid w:val="00343AD4"/>
    <w:rsid w:val="00344357"/>
    <w:rsid w:val="00347362"/>
    <w:rsid w:val="00354380"/>
    <w:rsid w:val="003554A3"/>
    <w:rsid w:val="003610E4"/>
    <w:rsid w:val="003620A8"/>
    <w:rsid w:val="00365A74"/>
    <w:rsid w:val="00381027"/>
    <w:rsid w:val="0038301C"/>
    <w:rsid w:val="003850F9"/>
    <w:rsid w:val="003854E3"/>
    <w:rsid w:val="00385E9C"/>
    <w:rsid w:val="00386A7C"/>
    <w:rsid w:val="003918E0"/>
    <w:rsid w:val="00396045"/>
    <w:rsid w:val="003A6145"/>
    <w:rsid w:val="003B49CF"/>
    <w:rsid w:val="003B6748"/>
    <w:rsid w:val="003C527B"/>
    <w:rsid w:val="003D3323"/>
    <w:rsid w:val="003E0197"/>
    <w:rsid w:val="003E027F"/>
    <w:rsid w:val="003E0349"/>
    <w:rsid w:val="003E1249"/>
    <w:rsid w:val="003E312C"/>
    <w:rsid w:val="003F3A57"/>
    <w:rsid w:val="003F3F96"/>
    <w:rsid w:val="003F65A5"/>
    <w:rsid w:val="003F6B43"/>
    <w:rsid w:val="003F7591"/>
    <w:rsid w:val="00401ED5"/>
    <w:rsid w:val="00402E7F"/>
    <w:rsid w:val="004034F3"/>
    <w:rsid w:val="0040394D"/>
    <w:rsid w:val="00405687"/>
    <w:rsid w:val="004116DE"/>
    <w:rsid w:val="00421E52"/>
    <w:rsid w:val="0043009A"/>
    <w:rsid w:val="00435639"/>
    <w:rsid w:val="00437E5C"/>
    <w:rsid w:val="00441478"/>
    <w:rsid w:val="00442C90"/>
    <w:rsid w:val="004438B4"/>
    <w:rsid w:val="00447E6B"/>
    <w:rsid w:val="004563D5"/>
    <w:rsid w:val="004604B2"/>
    <w:rsid w:val="00462B62"/>
    <w:rsid w:val="00464325"/>
    <w:rsid w:val="0046487A"/>
    <w:rsid w:val="00464CD3"/>
    <w:rsid w:val="00466F86"/>
    <w:rsid w:val="004739DB"/>
    <w:rsid w:val="00473C6D"/>
    <w:rsid w:val="0048158C"/>
    <w:rsid w:val="0048204C"/>
    <w:rsid w:val="0048698C"/>
    <w:rsid w:val="00497D52"/>
    <w:rsid w:val="004A3116"/>
    <w:rsid w:val="004A558E"/>
    <w:rsid w:val="004A6F2E"/>
    <w:rsid w:val="004B2F00"/>
    <w:rsid w:val="004B3130"/>
    <w:rsid w:val="004B3DE2"/>
    <w:rsid w:val="004B726D"/>
    <w:rsid w:val="004C1606"/>
    <w:rsid w:val="004C340E"/>
    <w:rsid w:val="004C5AB7"/>
    <w:rsid w:val="004C627B"/>
    <w:rsid w:val="004C76B4"/>
    <w:rsid w:val="004D6116"/>
    <w:rsid w:val="004E24A0"/>
    <w:rsid w:val="004F097E"/>
    <w:rsid w:val="004F0D64"/>
    <w:rsid w:val="004F1DB0"/>
    <w:rsid w:val="004F5B3D"/>
    <w:rsid w:val="004F6337"/>
    <w:rsid w:val="005038DE"/>
    <w:rsid w:val="00505018"/>
    <w:rsid w:val="005078FC"/>
    <w:rsid w:val="00507D78"/>
    <w:rsid w:val="00511CB6"/>
    <w:rsid w:val="00513475"/>
    <w:rsid w:val="00514354"/>
    <w:rsid w:val="00516B0B"/>
    <w:rsid w:val="00520CD9"/>
    <w:rsid w:val="00522415"/>
    <w:rsid w:val="00525833"/>
    <w:rsid w:val="0052639B"/>
    <w:rsid w:val="005322D0"/>
    <w:rsid w:val="00532707"/>
    <w:rsid w:val="005327E4"/>
    <w:rsid w:val="00533828"/>
    <w:rsid w:val="00541B82"/>
    <w:rsid w:val="005422ED"/>
    <w:rsid w:val="005444BE"/>
    <w:rsid w:val="00550327"/>
    <w:rsid w:val="0055217A"/>
    <w:rsid w:val="005571B5"/>
    <w:rsid w:val="0055760F"/>
    <w:rsid w:val="0056119C"/>
    <w:rsid w:val="00561785"/>
    <w:rsid w:val="005617F6"/>
    <w:rsid w:val="005667D5"/>
    <w:rsid w:val="00566AC4"/>
    <w:rsid w:val="00571D07"/>
    <w:rsid w:val="0057434E"/>
    <w:rsid w:val="005743DD"/>
    <w:rsid w:val="005757F2"/>
    <w:rsid w:val="00577563"/>
    <w:rsid w:val="00581704"/>
    <w:rsid w:val="00590451"/>
    <w:rsid w:val="00595AAC"/>
    <w:rsid w:val="0059724A"/>
    <w:rsid w:val="005A3A86"/>
    <w:rsid w:val="005A4BFC"/>
    <w:rsid w:val="005A795B"/>
    <w:rsid w:val="005A7FB4"/>
    <w:rsid w:val="005B1C1F"/>
    <w:rsid w:val="005B3CA6"/>
    <w:rsid w:val="005B68C7"/>
    <w:rsid w:val="005B6C84"/>
    <w:rsid w:val="005C3EFE"/>
    <w:rsid w:val="005C69AD"/>
    <w:rsid w:val="005D1770"/>
    <w:rsid w:val="005D54A1"/>
    <w:rsid w:val="005E044D"/>
    <w:rsid w:val="005E0CC4"/>
    <w:rsid w:val="005E3831"/>
    <w:rsid w:val="005E4E8D"/>
    <w:rsid w:val="005E7D99"/>
    <w:rsid w:val="005F0D7A"/>
    <w:rsid w:val="005F1995"/>
    <w:rsid w:val="005F7D0B"/>
    <w:rsid w:val="0060085A"/>
    <w:rsid w:val="00601658"/>
    <w:rsid w:val="00601936"/>
    <w:rsid w:val="00604330"/>
    <w:rsid w:val="00605985"/>
    <w:rsid w:val="0061022B"/>
    <w:rsid w:val="006122B1"/>
    <w:rsid w:val="00617814"/>
    <w:rsid w:val="0063087E"/>
    <w:rsid w:val="00631451"/>
    <w:rsid w:val="006344AC"/>
    <w:rsid w:val="00634D9A"/>
    <w:rsid w:val="00635686"/>
    <w:rsid w:val="006406A8"/>
    <w:rsid w:val="00645161"/>
    <w:rsid w:val="0064611B"/>
    <w:rsid w:val="00651031"/>
    <w:rsid w:val="0065220E"/>
    <w:rsid w:val="0065407E"/>
    <w:rsid w:val="0065698D"/>
    <w:rsid w:val="006743A3"/>
    <w:rsid w:val="00675716"/>
    <w:rsid w:val="00681920"/>
    <w:rsid w:val="00685A4C"/>
    <w:rsid w:val="00687A89"/>
    <w:rsid w:val="00697756"/>
    <w:rsid w:val="006A1590"/>
    <w:rsid w:val="006A4BD2"/>
    <w:rsid w:val="006A7D7A"/>
    <w:rsid w:val="006B3FCC"/>
    <w:rsid w:val="006B4D52"/>
    <w:rsid w:val="006B52C8"/>
    <w:rsid w:val="006B7EF0"/>
    <w:rsid w:val="006C3065"/>
    <w:rsid w:val="006C4A82"/>
    <w:rsid w:val="006C6A2F"/>
    <w:rsid w:val="006C7721"/>
    <w:rsid w:val="006D0C42"/>
    <w:rsid w:val="006D0E11"/>
    <w:rsid w:val="006D4952"/>
    <w:rsid w:val="006E0AA2"/>
    <w:rsid w:val="006E2FA4"/>
    <w:rsid w:val="006E6B3B"/>
    <w:rsid w:val="006E7CE2"/>
    <w:rsid w:val="006F27F8"/>
    <w:rsid w:val="0070000E"/>
    <w:rsid w:val="0070066E"/>
    <w:rsid w:val="007034B4"/>
    <w:rsid w:val="0070544A"/>
    <w:rsid w:val="00707019"/>
    <w:rsid w:val="00710A80"/>
    <w:rsid w:val="007130D0"/>
    <w:rsid w:val="00714C0B"/>
    <w:rsid w:val="007172A7"/>
    <w:rsid w:val="007240AA"/>
    <w:rsid w:val="00724DEE"/>
    <w:rsid w:val="00731EBC"/>
    <w:rsid w:val="0075373D"/>
    <w:rsid w:val="0075455A"/>
    <w:rsid w:val="00757C2C"/>
    <w:rsid w:val="00767CF3"/>
    <w:rsid w:val="00770D54"/>
    <w:rsid w:val="00774B19"/>
    <w:rsid w:val="00775234"/>
    <w:rsid w:val="00776798"/>
    <w:rsid w:val="00777DE2"/>
    <w:rsid w:val="0078109C"/>
    <w:rsid w:val="00781951"/>
    <w:rsid w:val="0078197D"/>
    <w:rsid w:val="007836F8"/>
    <w:rsid w:val="00785A64"/>
    <w:rsid w:val="00785E5D"/>
    <w:rsid w:val="00790B6A"/>
    <w:rsid w:val="007A1FFA"/>
    <w:rsid w:val="007B3FD9"/>
    <w:rsid w:val="007B5F75"/>
    <w:rsid w:val="007C2847"/>
    <w:rsid w:val="007D4261"/>
    <w:rsid w:val="007D4285"/>
    <w:rsid w:val="007D7B5A"/>
    <w:rsid w:val="007F6E33"/>
    <w:rsid w:val="00803583"/>
    <w:rsid w:val="008046E7"/>
    <w:rsid w:val="00810285"/>
    <w:rsid w:val="00816317"/>
    <w:rsid w:val="00823EEE"/>
    <w:rsid w:val="00856F9F"/>
    <w:rsid w:val="00863323"/>
    <w:rsid w:val="00864BAF"/>
    <w:rsid w:val="00867224"/>
    <w:rsid w:val="00870AA1"/>
    <w:rsid w:val="0087736C"/>
    <w:rsid w:val="00877AB7"/>
    <w:rsid w:val="0088011C"/>
    <w:rsid w:val="00886783"/>
    <w:rsid w:val="00890E66"/>
    <w:rsid w:val="00890EE4"/>
    <w:rsid w:val="00892439"/>
    <w:rsid w:val="00893EAE"/>
    <w:rsid w:val="00897DA7"/>
    <w:rsid w:val="008A0392"/>
    <w:rsid w:val="008A1A44"/>
    <w:rsid w:val="008B7E4D"/>
    <w:rsid w:val="008C078C"/>
    <w:rsid w:val="008C1D9B"/>
    <w:rsid w:val="008C4DA3"/>
    <w:rsid w:val="008C6120"/>
    <w:rsid w:val="008D2B7C"/>
    <w:rsid w:val="008D2C88"/>
    <w:rsid w:val="008E4F79"/>
    <w:rsid w:val="008E4FA0"/>
    <w:rsid w:val="008E54D6"/>
    <w:rsid w:val="008F4764"/>
    <w:rsid w:val="009050DD"/>
    <w:rsid w:val="0090694B"/>
    <w:rsid w:val="00920B23"/>
    <w:rsid w:val="0092109E"/>
    <w:rsid w:val="00921D26"/>
    <w:rsid w:val="00923E99"/>
    <w:rsid w:val="00925C96"/>
    <w:rsid w:val="00927008"/>
    <w:rsid w:val="00930571"/>
    <w:rsid w:val="00932D86"/>
    <w:rsid w:val="009330BE"/>
    <w:rsid w:val="0095021D"/>
    <w:rsid w:val="00955DF1"/>
    <w:rsid w:val="0096443C"/>
    <w:rsid w:val="009745EA"/>
    <w:rsid w:val="009808AC"/>
    <w:rsid w:val="00982699"/>
    <w:rsid w:val="00983BA5"/>
    <w:rsid w:val="009A435F"/>
    <w:rsid w:val="009B2E4F"/>
    <w:rsid w:val="009B4816"/>
    <w:rsid w:val="009C3D92"/>
    <w:rsid w:val="009C69EA"/>
    <w:rsid w:val="009C7776"/>
    <w:rsid w:val="009D271B"/>
    <w:rsid w:val="009D2E5F"/>
    <w:rsid w:val="009D7432"/>
    <w:rsid w:val="009D7C20"/>
    <w:rsid w:val="009E2EE1"/>
    <w:rsid w:val="009E7052"/>
    <w:rsid w:val="009E7EDD"/>
    <w:rsid w:val="009F3503"/>
    <w:rsid w:val="009F5181"/>
    <w:rsid w:val="009F61FA"/>
    <w:rsid w:val="00A01A41"/>
    <w:rsid w:val="00A06A18"/>
    <w:rsid w:val="00A10F48"/>
    <w:rsid w:val="00A120A5"/>
    <w:rsid w:val="00A144EF"/>
    <w:rsid w:val="00A153EA"/>
    <w:rsid w:val="00A17F27"/>
    <w:rsid w:val="00A25934"/>
    <w:rsid w:val="00A27411"/>
    <w:rsid w:val="00A3420E"/>
    <w:rsid w:val="00A34FEC"/>
    <w:rsid w:val="00A35910"/>
    <w:rsid w:val="00A41853"/>
    <w:rsid w:val="00A4793E"/>
    <w:rsid w:val="00A52A81"/>
    <w:rsid w:val="00A54C12"/>
    <w:rsid w:val="00A54D2B"/>
    <w:rsid w:val="00A578C8"/>
    <w:rsid w:val="00A6291A"/>
    <w:rsid w:val="00A64647"/>
    <w:rsid w:val="00A64BBC"/>
    <w:rsid w:val="00A66624"/>
    <w:rsid w:val="00A72B79"/>
    <w:rsid w:val="00A740DA"/>
    <w:rsid w:val="00A75FCA"/>
    <w:rsid w:val="00A77586"/>
    <w:rsid w:val="00A82FB3"/>
    <w:rsid w:val="00A83DEA"/>
    <w:rsid w:val="00A84B6B"/>
    <w:rsid w:val="00A870D5"/>
    <w:rsid w:val="00A87686"/>
    <w:rsid w:val="00A93750"/>
    <w:rsid w:val="00A941E1"/>
    <w:rsid w:val="00A95B67"/>
    <w:rsid w:val="00A95CB9"/>
    <w:rsid w:val="00A9651D"/>
    <w:rsid w:val="00AA42A2"/>
    <w:rsid w:val="00AB53A1"/>
    <w:rsid w:val="00AB5521"/>
    <w:rsid w:val="00AB7878"/>
    <w:rsid w:val="00AC0055"/>
    <w:rsid w:val="00AC0820"/>
    <w:rsid w:val="00AC442F"/>
    <w:rsid w:val="00AC6ADC"/>
    <w:rsid w:val="00AC7795"/>
    <w:rsid w:val="00AD1760"/>
    <w:rsid w:val="00AD7A7F"/>
    <w:rsid w:val="00AD7FBA"/>
    <w:rsid w:val="00AE4169"/>
    <w:rsid w:val="00AE473A"/>
    <w:rsid w:val="00AE5BEA"/>
    <w:rsid w:val="00AF022A"/>
    <w:rsid w:val="00AF0591"/>
    <w:rsid w:val="00AF0F46"/>
    <w:rsid w:val="00AF28B1"/>
    <w:rsid w:val="00AF7D1D"/>
    <w:rsid w:val="00B13964"/>
    <w:rsid w:val="00B31DCD"/>
    <w:rsid w:val="00B33EF7"/>
    <w:rsid w:val="00B40EBD"/>
    <w:rsid w:val="00B41F37"/>
    <w:rsid w:val="00B4340A"/>
    <w:rsid w:val="00B52C6B"/>
    <w:rsid w:val="00B60B64"/>
    <w:rsid w:val="00B67275"/>
    <w:rsid w:val="00B7251A"/>
    <w:rsid w:val="00B77E79"/>
    <w:rsid w:val="00B9356C"/>
    <w:rsid w:val="00B93588"/>
    <w:rsid w:val="00BB277B"/>
    <w:rsid w:val="00BB3B68"/>
    <w:rsid w:val="00BB79A3"/>
    <w:rsid w:val="00BC19E4"/>
    <w:rsid w:val="00BC2762"/>
    <w:rsid w:val="00BC633A"/>
    <w:rsid w:val="00BC7B33"/>
    <w:rsid w:val="00BD3CFA"/>
    <w:rsid w:val="00BE0976"/>
    <w:rsid w:val="00BE378F"/>
    <w:rsid w:val="00BF066B"/>
    <w:rsid w:val="00BF09BF"/>
    <w:rsid w:val="00BF1FEF"/>
    <w:rsid w:val="00BF27E6"/>
    <w:rsid w:val="00BF5671"/>
    <w:rsid w:val="00BF6A80"/>
    <w:rsid w:val="00C00605"/>
    <w:rsid w:val="00C01D54"/>
    <w:rsid w:val="00C06103"/>
    <w:rsid w:val="00C110A1"/>
    <w:rsid w:val="00C1138B"/>
    <w:rsid w:val="00C1189F"/>
    <w:rsid w:val="00C14C14"/>
    <w:rsid w:val="00C154C8"/>
    <w:rsid w:val="00C16C66"/>
    <w:rsid w:val="00C22261"/>
    <w:rsid w:val="00C24E1B"/>
    <w:rsid w:val="00C274B5"/>
    <w:rsid w:val="00C27BDB"/>
    <w:rsid w:val="00C27F47"/>
    <w:rsid w:val="00C36D8E"/>
    <w:rsid w:val="00C377E9"/>
    <w:rsid w:val="00C465EC"/>
    <w:rsid w:val="00C51BB6"/>
    <w:rsid w:val="00C53451"/>
    <w:rsid w:val="00C6457C"/>
    <w:rsid w:val="00C65623"/>
    <w:rsid w:val="00C66E76"/>
    <w:rsid w:val="00C70309"/>
    <w:rsid w:val="00C71170"/>
    <w:rsid w:val="00C83EA8"/>
    <w:rsid w:val="00C8451E"/>
    <w:rsid w:val="00C854B5"/>
    <w:rsid w:val="00C8618A"/>
    <w:rsid w:val="00C87099"/>
    <w:rsid w:val="00C87EFC"/>
    <w:rsid w:val="00C90BCA"/>
    <w:rsid w:val="00C91E32"/>
    <w:rsid w:val="00C93AF6"/>
    <w:rsid w:val="00C958E5"/>
    <w:rsid w:val="00CA0A3F"/>
    <w:rsid w:val="00CA526F"/>
    <w:rsid w:val="00CB6229"/>
    <w:rsid w:val="00CC0FFE"/>
    <w:rsid w:val="00CC3649"/>
    <w:rsid w:val="00CC3735"/>
    <w:rsid w:val="00CD1A24"/>
    <w:rsid w:val="00CD27D5"/>
    <w:rsid w:val="00CD6105"/>
    <w:rsid w:val="00CE15EB"/>
    <w:rsid w:val="00CE1BBD"/>
    <w:rsid w:val="00CE37E3"/>
    <w:rsid w:val="00CE55CE"/>
    <w:rsid w:val="00CE581D"/>
    <w:rsid w:val="00D07025"/>
    <w:rsid w:val="00D15DED"/>
    <w:rsid w:val="00D21E13"/>
    <w:rsid w:val="00D229B9"/>
    <w:rsid w:val="00D22AA2"/>
    <w:rsid w:val="00D22CBE"/>
    <w:rsid w:val="00D3795B"/>
    <w:rsid w:val="00D416F1"/>
    <w:rsid w:val="00D448A4"/>
    <w:rsid w:val="00D52D30"/>
    <w:rsid w:val="00D624AC"/>
    <w:rsid w:val="00D722A3"/>
    <w:rsid w:val="00D773D5"/>
    <w:rsid w:val="00D80FF6"/>
    <w:rsid w:val="00D8134C"/>
    <w:rsid w:val="00D81BA0"/>
    <w:rsid w:val="00D878F1"/>
    <w:rsid w:val="00D91A11"/>
    <w:rsid w:val="00D949C9"/>
    <w:rsid w:val="00D95832"/>
    <w:rsid w:val="00D97A82"/>
    <w:rsid w:val="00DA1A0B"/>
    <w:rsid w:val="00DA2EA0"/>
    <w:rsid w:val="00DA3B94"/>
    <w:rsid w:val="00DB5660"/>
    <w:rsid w:val="00DB636A"/>
    <w:rsid w:val="00DB7D70"/>
    <w:rsid w:val="00DC161B"/>
    <w:rsid w:val="00DC2210"/>
    <w:rsid w:val="00DC3422"/>
    <w:rsid w:val="00DC535D"/>
    <w:rsid w:val="00DD0031"/>
    <w:rsid w:val="00DD6305"/>
    <w:rsid w:val="00DE28A2"/>
    <w:rsid w:val="00DE640B"/>
    <w:rsid w:val="00DF0F2F"/>
    <w:rsid w:val="00DF25B3"/>
    <w:rsid w:val="00DF4348"/>
    <w:rsid w:val="00E00107"/>
    <w:rsid w:val="00E00828"/>
    <w:rsid w:val="00E05D10"/>
    <w:rsid w:val="00E069D1"/>
    <w:rsid w:val="00E134B6"/>
    <w:rsid w:val="00E172B4"/>
    <w:rsid w:val="00E21C0E"/>
    <w:rsid w:val="00E24992"/>
    <w:rsid w:val="00E30F48"/>
    <w:rsid w:val="00E3434B"/>
    <w:rsid w:val="00E35A0B"/>
    <w:rsid w:val="00E35BF0"/>
    <w:rsid w:val="00E40953"/>
    <w:rsid w:val="00E52EA5"/>
    <w:rsid w:val="00E535B1"/>
    <w:rsid w:val="00E54024"/>
    <w:rsid w:val="00E65124"/>
    <w:rsid w:val="00E67933"/>
    <w:rsid w:val="00E71877"/>
    <w:rsid w:val="00E7195F"/>
    <w:rsid w:val="00E75FE7"/>
    <w:rsid w:val="00E80E03"/>
    <w:rsid w:val="00E83271"/>
    <w:rsid w:val="00E8438F"/>
    <w:rsid w:val="00E93DF0"/>
    <w:rsid w:val="00E94D98"/>
    <w:rsid w:val="00EA697E"/>
    <w:rsid w:val="00EA6FF2"/>
    <w:rsid w:val="00EB1338"/>
    <w:rsid w:val="00EB2A00"/>
    <w:rsid w:val="00EB2B48"/>
    <w:rsid w:val="00EB339F"/>
    <w:rsid w:val="00EB4E7E"/>
    <w:rsid w:val="00EC05C9"/>
    <w:rsid w:val="00EC3B76"/>
    <w:rsid w:val="00EC5B5C"/>
    <w:rsid w:val="00ED6C39"/>
    <w:rsid w:val="00EE0E6F"/>
    <w:rsid w:val="00EE2E42"/>
    <w:rsid w:val="00EF69DF"/>
    <w:rsid w:val="00F010E3"/>
    <w:rsid w:val="00F0368D"/>
    <w:rsid w:val="00F057D0"/>
    <w:rsid w:val="00F154F2"/>
    <w:rsid w:val="00F25EC9"/>
    <w:rsid w:val="00F32406"/>
    <w:rsid w:val="00F34516"/>
    <w:rsid w:val="00F37D89"/>
    <w:rsid w:val="00F40EC5"/>
    <w:rsid w:val="00F41AF0"/>
    <w:rsid w:val="00F463C9"/>
    <w:rsid w:val="00F52EF2"/>
    <w:rsid w:val="00F54E0E"/>
    <w:rsid w:val="00F64CE2"/>
    <w:rsid w:val="00F66295"/>
    <w:rsid w:val="00F66D9F"/>
    <w:rsid w:val="00F67F58"/>
    <w:rsid w:val="00F70069"/>
    <w:rsid w:val="00F77815"/>
    <w:rsid w:val="00F80E46"/>
    <w:rsid w:val="00F81F4D"/>
    <w:rsid w:val="00F87CEB"/>
    <w:rsid w:val="00F902B3"/>
    <w:rsid w:val="00F92AC3"/>
    <w:rsid w:val="00F93453"/>
    <w:rsid w:val="00F94C91"/>
    <w:rsid w:val="00F95100"/>
    <w:rsid w:val="00F969C5"/>
    <w:rsid w:val="00FB0A19"/>
    <w:rsid w:val="00FB0E79"/>
    <w:rsid w:val="00FB2A05"/>
    <w:rsid w:val="00FB2F8F"/>
    <w:rsid w:val="00FB3637"/>
    <w:rsid w:val="00FC3756"/>
    <w:rsid w:val="00FC3B3A"/>
    <w:rsid w:val="00FD13E7"/>
    <w:rsid w:val="00FD37A0"/>
    <w:rsid w:val="00FD646F"/>
    <w:rsid w:val="00FD651E"/>
    <w:rsid w:val="00FE0661"/>
    <w:rsid w:val="00FE678F"/>
    <w:rsid w:val="00FE67C8"/>
    <w:rsid w:val="00FE6923"/>
    <w:rsid w:val="00FF24FF"/>
    <w:rsid w:val="00FF27E4"/>
    <w:rsid w:val="00FF3B5F"/>
    <w:rsid w:val="00FF45B1"/>
    <w:rsid w:val="00FF612F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9AD"/>
  </w:style>
  <w:style w:type="paragraph" w:styleId="1">
    <w:name w:val="heading 1"/>
    <w:basedOn w:val="a"/>
    <w:next w:val="a"/>
    <w:link w:val="1Char"/>
    <w:uiPriority w:val="9"/>
    <w:qFormat/>
    <w:rsid w:val="005322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3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D624AC"/>
    <w:pPr>
      <w:keepNext/>
      <w:keepLines/>
      <w:spacing w:before="260" w:after="260" w:line="413" w:lineRule="auto"/>
      <w:jc w:val="both"/>
      <w:outlineLvl w:val="2"/>
    </w:pPr>
    <w:rPr>
      <w:rFonts w:ascii="Times New Roman" w:eastAsia="宋体" w:hAnsi="Times New Roman" w:cs="Times New Roman"/>
      <w:b/>
      <w:kern w:val="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C69AD"/>
    <w:pPr>
      <w:spacing w:before="54"/>
      <w:ind w:left="116"/>
    </w:pPr>
    <w:rPr>
      <w:rFonts w:ascii="宋体" w:eastAsia="宋体" w:hAnsi="宋体"/>
      <w:sz w:val="28"/>
      <w:szCs w:val="28"/>
    </w:rPr>
  </w:style>
  <w:style w:type="paragraph" w:styleId="a3">
    <w:name w:val="Body Text"/>
    <w:basedOn w:val="a"/>
    <w:uiPriority w:val="1"/>
    <w:qFormat/>
    <w:rsid w:val="005C69AD"/>
    <w:pPr>
      <w:ind w:left="112"/>
    </w:pPr>
    <w:rPr>
      <w:rFonts w:ascii="宋体" w:eastAsia="宋体" w:hAnsi="宋体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C69AD"/>
    <w:pPr>
      <w:ind w:left="112"/>
      <w:outlineLvl w:val="1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  <w:rsid w:val="005C69AD"/>
  </w:style>
  <w:style w:type="paragraph" w:customStyle="1" w:styleId="TableParagraph">
    <w:name w:val="Table Paragraph"/>
    <w:basedOn w:val="a"/>
    <w:uiPriority w:val="1"/>
    <w:qFormat/>
    <w:rsid w:val="005C69AD"/>
  </w:style>
  <w:style w:type="paragraph" w:styleId="a5">
    <w:name w:val="header"/>
    <w:basedOn w:val="a"/>
    <w:link w:val="Char"/>
    <w:uiPriority w:val="99"/>
    <w:semiHidden/>
    <w:unhideWhenUsed/>
    <w:rsid w:val="00A9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37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37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375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37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750"/>
    <w:rPr>
      <w:sz w:val="18"/>
      <w:szCs w:val="18"/>
    </w:rPr>
  </w:style>
  <w:style w:type="character" w:styleId="a8">
    <w:name w:val="page number"/>
    <w:basedOn w:val="a0"/>
    <w:rsid w:val="00C24E1B"/>
  </w:style>
  <w:style w:type="character" w:styleId="a9">
    <w:name w:val="Hyperlink"/>
    <w:basedOn w:val="a0"/>
    <w:uiPriority w:val="99"/>
    <w:unhideWhenUsed/>
    <w:rsid w:val="00C00605"/>
    <w:rPr>
      <w:strike w:val="0"/>
      <w:dstrike w:val="0"/>
      <w:color w:val="3366CC"/>
      <w:u w:val="none"/>
      <w:effect w:val="none"/>
    </w:rPr>
  </w:style>
  <w:style w:type="character" w:customStyle="1" w:styleId="3Char">
    <w:name w:val="标题 3 Char"/>
    <w:basedOn w:val="a0"/>
    <w:link w:val="3"/>
    <w:uiPriority w:val="9"/>
    <w:semiHidden/>
    <w:rsid w:val="00D624AC"/>
    <w:rPr>
      <w:b/>
      <w:bCs/>
      <w:sz w:val="32"/>
      <w:szCs w:val="32"/>
    </w:rPr>
  </w:style>
  <w:style w:type="character" w:customStyle="1" w:styleId="3Char1">
    <w:name w:val="标题 3 Char1"/>
    <w:basedOn w:val="a0"/>
    <w:link w:val="3"/>
    <w:rsid w:val="00D624AC"/>
    <w:rPr>
      <w:rFonts w:ascii="Times New Roman" w:eastAsia="宋体" w:hAnsi="Times New Roman" w:cs="Times New Roman"/>
      <w:b/>
      <w:kern w:val="2"/>
      <w:sz w:val="32"/>
      <w:szCs w:val="20"/>
      <w:lang w:eastAsia="zh-CN"/>
    </w:rPr>
  </w:style>
  <w:style w:type="paragraph" w:customStyle="1" w:styleId="p0">
    <w:name w:val="p0"/>
    <w:basedOn w:val="a"/>
    <w:rsid w:val="00C377E9"/>
    <w:pPr>
      <w:widowControl/>
      <w:spacing w:line="351" w:lineRule="atLeast"/>
      <w:ind w:firstLine="419"/>
      <w:jc w:val="both"/>
    </w:pPr>
    <w:rPr>
      <w:rFonts w:ascii="Arial" w:eastAsia="宋体" w:hAnsi="Arial" w:cs="Arial"/>
      <w:color w:val="000000"/>
      <w:sz w:val="21"/>
      <w:szCs w:val="21"/>
      <w:lang w:eastAsia="zh-CN"/>
    </w:rPr>
  </w:style>
  <w:style w:type="table" w:styleId="aa">
    <w:name w:val="Table Grid"/>
    <w:basedOn w:val="a1"/>
    <w:uiPriority w:val="59"/>
    <w:rsid w:val="00E9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95100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5322D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322D0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20">
    <w:name w:val="toc 2"/>
    <w:basedOn w:val="a"/>
    <w:next w:val="a"/>
    <w:autoRedefine/>
    <w:uiPriority w:val="39"/>
    <w:unhideWhenUsed/>
    <w:qFormat/>
    <w:rsid w:val="005322D0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qFormat/>
    <w:rsid w:val="005322D0"/>
    <w:pPr>
      <w:widowControl/>
      <w:spacing w:after="100" w:line="276" w:lineRule="auto"/>
    </w:pPr>
    <w:rPr>
      <w:lang w:eastAsia="zh-CN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322D0"/>
    <w:pPr>
      <w:widowControl/>
      <w:spacing w:after="100" w:line="276" w:lineRule="auto"/>
      <w:ind w:left="440"/>
    </w:pPr>
    <w:rPr>
      <w:lang w:eastAsia="zh-CN"/>
    </w:rPr>
  </w:style>
  <w:style w:type="character" w:customStyle="1" w:styleId="2Char">
    <w:name w:val="标题 2 Char"/>
    <w:basedOn w:val="a0"/>
    <w:link w:val="2"/>
    <w:uiPriority w:val="9"/>
    <w:semiHidden/>
    <w:rsid w:val="00C83E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e.sogou.com/lemma/ShowInnerLink.htm?lemmaId=8222401&amp;ss_c=ssc.citiao.link" TargetMode="Externa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footer" Target="footer1.xml"/><Relationship Id="rId12" Type="http://schemas.openxmlformats.org/officeDocument/2006/relationships/hyperlink" Target="https://baike.sogou.com/lemma/ShowInnerLink.htm?lemmaId=524402&amp;ss_c=ssc.citiao.link" TargetMode="External"/><Relationship Id="rId17" Type="http://schemas.openxmlformats.org/officeDocument/2006/relationships/image" Target="media/image4.wmf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sogou.com/lemma/ShowInnerLink.htm?lemmaId=5764020&amp;ss_c=ssc.citiao.link" TargetMode="Externa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10" Type="http://schemas.openxmlformats.org/officeDocument/2006/relationships/hyperlink" Target="https://baike.sogou.com/lemma/ShowInnerLink.htm?lemmaId=170584&amp;ss_c=ssc.citiao.lin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ike.sogou.com/lemma/ShowInnerLink.htm?lemmaId=49956&amp;ss_c=ssc.citiao.link" TargetMode="External"/><Relationship Id="rId14" Type="http://schemas.openxmlformats.org/officeDocument/2006/relationships/image" Target="media/image2.jpeg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EB739-E4E0-461A-9C1B-5AEE4FC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41</Pages>
  <Words>5402</Words>
  <Characters>30794</Characters>
  <Application>Microsoft Office Word</Application>
  <DocSecurity>0</DocSecurity>
  <Lines>256</Lines>
  <Paragraphs>72</Paragraphs>
  <ScaleCrop>false</ScaleCrop>
  <Company/>
  <LinksUpToDate>false</LinksUpToDate>
  <CharactersWithSpaces>36124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é²†åš¤çº¢æŠŠç¤¾å„ºå‰Ÿå¯?æ−¥å‚−å®ıç¨¿.doc</dc:title>
  <dc:creator>Lizhensheng</dc:creator>
  <cp:lastModifiedBy>pc</cp:lastModifiedBy>
  <cp:revision>7</cp:revision>
  <dcterms:created xsi:type="dcterms:W3CDTF">2020-07-13T00:49:00Z</dcterms:created>
  <dcterms:modified xsi:type="dcterms:W3CDTF">2020-07-15T11:55:00Z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LastSaved">
    <vt:filetime>2020-07-05T00:00:00Z</vt:filetime>
  </property>
</Properties>
</file>